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8C6" w:rsidRPr="004249FE" w:rsidRDefault="00DE08C6" w:rsidP="002D2EDE">
      <w:pPr>
        <w:jc w:val="both"/>
        <w:rPr>
          <w:rFonts w:cs="Arial"/>
          <w:b/>
          <w:szCs w:val="24"/>
          <w:lang w:val="pl-PL"/>
        </w:rPr>
      </w:pPr>
      <w:r w:rsidRPr="004249FE">
        <w:rPr>
          <w:rFonts w:cs="Arial"/>
          <w:b/>
          <w:szCs w:val="24"/>
          <w:lang w:val="pl-PL"/>
        </w:rPr>
        <w:t>Od legendarnych podjazdów po łagodne ścieżki – każdy rowerzysta znajdzie swój szlak</w:t>
      </w:r>
    </w:p>
    <w:p w:rsidR="00DE08C6" w:rsidRPr="004249FE" w:rsidRDefault="00DE08C6" w:rsidP="002D2EDE">
      <w:pPr>
        <w:jc w:val="both"/>
        <w:rPr>
          <w:rFonts w:cs="Arial"/>
          <w:b/>
          <w:szCs w:val="24"/>
          <w:lang w:val="pl-PL"/>
        </w:rPr>
      </w:pPr>
    </w:p>
    <w:p w:rsidR="00DE08C6" w:rsidRPr="004249FE" w:rsidRDefault="00DE08C6" w:rsidP="002D2EDE">
      <w:pPr>
        <w:jc w:val="both"/>
        <w:rPr>
          <w:rFonts w:cs="Arial"/>
          <w:b/>
          <w:sz w:val="32"/>
          <w:szCs w:val="32"/>
          <w:lang w:val="pl-PL"/>
        </w:rPr>
      </w:pPr>
      <w:r w:rsidRPr="004249FE">
        <w:rPr>
          <w:rFonts w:cs="Arial"/>
          <w:b/>
          <w:sz w:val="32"/>
          <w:szCs w:val="32"/>
          <w:lang w:val="pl-PL"/>
        </w:rPr>
        <w:t>JAZDA DLA PASJI, JAZDA DLA PRZYJEMNOŚCI</w:t>
      </w:r>
    </w:p>
    <w:p w:rsidR="00DE08C6" w:rsidRPr="004249FE" w:rsidRDefault="00DE08C6" w:rsidP="002D2EDE">
      <w:pPr>
        <w:jc w:val="both"/>
        <w:rPr>
          <w:rFonts w:cs="Arial"/>
          <w:b/>
          <w:szCs w:val="24"/>
          <w:lang w:val="pl-PL"/>
        </w:rPr>
      </w:pPr>
    </w:p>
    <w:p w:rsidR="00DE08C6" w:rsidRPr="004249FE" w:rsidRDefault="00DE08C6" w:rsidP="002D2EDE">
      <w:pPr>
        <w:jc w:val="both"/>
        <w:rPr>
          <w:rFonts w:cs="Arial"/>
          <w:b/>
          <w:szCs w:val="24"/>
          <w:lang w:val="pl-PL"/>
        </w:rPr>
      </w:pPr>
      <w:r w:rsidRPr="004249FE">
        <w:rPr>
          <w:rFonts w:cs="Arial"/>
          <w:b/>
          <w:szCs w:val="24"/>
          <w:lang w:val="pl-PL"/>
        </w:rPr>
        <w:t xml:space="preserve">Setki kilometrów </w:t>
      </w:r>
      <w:r w:rsidR="004249FE" w:rsidRPr="004249FE">
        <w:rPr>
          <w:rFonts w:cs="Arial"/>
          <w:b/>
          <w:szCs w:val="24"/>
          <w:lang w:val="pl-PL"/>
        </w:rPr>
        <w:t>ścieżek</w:t>
      </w:r>
      <w:r w:rsidRPr="004249FE">
        <w:rPr>
          <w:rFonts w:cs="Arial"/>
          <w:b/>
          <w:szCs w:val="24"/>
          <w:lang w:val="pl-PL"/>
        </w:rPr>
        <w:t xml:space="preserve"> rowerowych dostępnych dla osób o różnej kondycji </w:t>
      </w:r>
      <w:r w:rsidR="0017647C">
        <w:rPr>
          <w:rFonts w:cs="Arial"/>
          <w:b/>
          <w:szCs w:val="24"/>
          <w:lang w:val="pl-PL"/>
        </w:rPr>
        <w:br/>
      </w:r>
      <w:r w:rsidRPr="004249FE">
        <w:rPr>
          <w:rFonts w:cs="Arial"/>
          <w:b/>
          <w:szCs w:val="24"/>
          <w:lang w:val="pl-PL"/>
        </w:rPr>
        <w:t xml:space="preserve">i </w:t>
      </w:r>
      <w:r w:rsidR="0017647C" w:rsidRPr="004249FE">
        <w:rPr>
          <w:rFonts w:cs="Arial"/>
          <w:b/>
          <w:szCs w:val="24"/>
          <w:lang w:val="pl-PL"/>
        </w:rPr>
        <w:t>umiejętnościach</w:t>
      </w:r>
      <w:r w:rsidRPr="004249FE">
        <w:rPr>
          <w:rFonts w:cs="Arial"/>
          <w:b/>
          <w:szCs w:val="24"/>
          <w:lang w:val="pl-PL"/>
        </w:rPr>
        <w:t xml:space="preserve">. Doskonały serwis </w:t>
      </w:r>
      <w:r w:rsidR="006F2E4F" w:rsidRPr="004249FE">
        <w:rPr>
          <w:rFonts w:cs="Arial"/>
          <w:b/>
          <w:szCs w:val="24"/>
          <w:lang w:val="pl-PL"/>
        </w:rPr>
        <w:t xml:space="preserve">i infrastruktura </w:t>
      </w:r>
      <w:r w:rsidRPr="004249FE">
        <w:rPr>
          <w:rFonts w:cs="Arial"/>
          <w:b/>
          <w:szCs w:val="24"/>
          <w:lang w:val="pl-PL"/>
        </w:rPr>
        <w:t>– “Bike Bus” i “Bike Train” (</w:t>
      </w:r>
      <w:r w:rsidRPr="004249FE">
        <w:rPr>
          <w:rFonts w:cs="Arial"/>
          <w:b/>
          <w:i/>
          <w:szCs w:val="24"/>
          <w:lang w:val="pl-PL"/>
        </w:rPr>
        <w:t xml:space="preserve">Bici Bus &amp; Bici Treno) </w:t>
      </w:r>
      <w:r w:rsidRPr="004249FE">
        <w:rPr>
          <w:rFonts w:cs="Arial"/>
          <w:b/>
          <w:szCs w:val="24"/>
          <w:lang w:val="pl-PL"/>
        </w:rPr>
        <w:t xml:space="preserve">oraz </w:t>
      </w:r>
      <w:r w:rsidR="0017647C">
        <w:rPr>
          <w:rFonts w:cs="Arial"/>
          <w:b/>
          <w:szCs w:val="24"/>
          <w:lang w:val="pl-PL"/>
        </w:rPr>
        <w:t>oznaka</w:t>
      </w:r>
      <w:r w:rsidRPr="004249FE">
        <w:rPr>
          <w:rFonts w:cs="Arial"/>
          <w:b/>
          <w:szCs w:val="24"/>
          <w:lang w:val="pl-PL"/>
        </w:rPr>
        <w:t xml:space="preserve"> “Family in Trentino” sprawiają, że Trentino tak bardzo przyciąga cyklistów. Co więcej, w ty</w:t>
      </w:r>
      <w:r w:rsidR="006F2E4F" w:rsidRPr="004249FE">
        <w:rPr>
          <w:rFonts w:cs="Arial"/>
          <w:b/>
          <w:szCs w:val="24"/>
          <w:lang w:val="pl-PL"/>
        </w:rPr>
        <w:t xml:space="preserve">m zakątku Włoch organizowane są międzynarodowe zawody z udziałem najlepszych kolarzy. </w:t>
      </w:r>
    </w:p>
    <w:p w:rsidR="00DE08C6" w:rsidRPr="004249FE" w:rsidRDefault="00DE08C6" w:rsidP="002D2EDE">
      <w:pPr>
        <w:jc w:val="both"/>
        <w:rPr>
          <w:rFonts w:cs="Arial"/>
          <w:b/>
          <w:szCs w:val="24"/>
          <w:lang w:val="pl-PL"/>
        </w:rPr>
      </w:pPr>
    </w:p>
    <w:p w:rsidR="00DE08C6" w:rsidRPr="004249FE" w:rsidRDefault="004249FE" w:rsidP="002D2EDE">
      <w:pPr>
        <w:jc w:val="both"/>
        <w:rPr>
          <w:rFonts w:cs="Arial"/>
          <w:szCs w:val="24"/>
          <w:lang w:val="pl-PL"/>
        </w:rPr>
      </w:pPr>
      <w:r w:rsidRPr="004249FE">
        <w:rPr>
          <w:rFonts w:cs="Arial"/>
          <w:szCs w:val="24"/>
          <w:lang w:val="pl-PL"/>
        </w:rPr>
        <w:t>Dolomity z jeziorem Garda łączy jedenaście szlaków rowerowych wiodących przez urokliwe, górskie wioski</w:t>
      </w:r>
      <w:r>
        <w:rPr>
          <w:rFonts w:cs="Arial"/>
          <w:szCs w:val="24"/>
          <w:lang w:val="pl-PL"/>
        </w:rPr>
        <w:t xml:space="preserve"> i doliny</w:t>
      </w:r>
      <w:r w:rsidRPr="004249FE">
        <w:rPr>
          <w:rFonts w:cs="Arial"/>
          <w:szCs w:val="24"/>
          <w:lang w:val="pl-PL"/>
        </w:rPr>
        <w:t>, aż do pól uprawnych w dolinie Adige.</w:t>
      </w:r>
      <w:r w:rsidR="00C264CA">
        <w:rPr>
          <w:rFonts w:cs="Arial"/>
          <w:szCs w:val="24"/>
          <w:lang w:val="pl-PL"/>
        </w:rPr>
        <w:t xml:space="preserve"> Ponadto, na terenie prowincji znajdują się 23 strome szlaki prowadzące przez górskie przełęcze. Na wspomnianych trasach rozgrywane są światowej rangi zawody z udziałem najlepszych kolarzy. Na miłośników kolarstwa górskiego i downhillu czekają dziesiątki szlaków </w:t>
      </w:r>
      <w:r w:rsidR="00AA5D72">
        <w:rPr>
          <w:rFonts w:cs="Arial"/>
          <w:szCs w:val="24"/>
          <w:lang w:val="pl-PL"/>
        </w:rPr>
        <w:br/>
      </w:r>
      <w:r w:rsidR="00C264CA">
        <w:rPr>
          <w:rFonts w:cs="Arial"/>
          <w:szCs w:val="24"/>
          <w:lang w:val="pl-PL"/>
        </w:rPr>
        <w:t xml:space="preserve">i leśnych ścieżek. Oferta dla miłośników rowerów jest w Trentino niezwykle zróżnicowana </w:t>
      </w:r>
      <w:r w:rsidR="00AA5D72">
        <w:rPr>
          <w:rFonts w:cs="Arial"/>
          <w:szCs w:val="24"/>
          <w:lang w:val="pl-PL"/>
        </w:rPr>
        <w:br/>
      </w:r>
      <w:r w:rsidR="00C264CA">
        <w:rPr>
          <w:rFonts w:cs="Arial"/>
          <w:szCs w:val="24"/>
          <w:lang w:val="pl-PL"/>
        </w:rPr>
        <w:t xml:space="preserve">i bogata, a porównać ją można zaledwie z kilkoma regionami w Europie. Ścieżki dla początkujących, szlaki wiodące przez najbardziej urokliwe zakątki prowincji i, oczywiście, trasy odpowiednie do uprawiania kolarstwa górskiego – wszystkie z wymienionych atrakcji czekają tu na miłośników dwóch kółek. </w:t>
      </w:r>
    </w:p>
    <w:p w:rsidR="009867BB" w:rsidRPr="004249FE" w:rsidRDefault="009867BB" w:rsidP="002D2EDE">
      <w:pPr>
        <w:jc w:val="both"/>
        <w:rPr>
          <w:rFonts w:cs="Arial"/>
          <w:szCs w:val="24"/>
          <w:lang w:val="pl-PL"/>
        </w:rPr>
      </w:pPr>
    </w:p>
    <w:p w:rsidR="004125B4" w:rsidRDefault="00C264CA" w:rsidP="005E6401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Dzięki inicjatywie lokalnych władz, które w infrastrukturę rowerową inwestują od ponad 20 lat, dziś korzystać można z niezwykle rozbudowanej sieci ścieżek wijących się przez najbardziej malownicze regiony Trentino. Ponad </w:t>
      </w:r>
      <w:r>
        <w:rPr>
          <w:rFonts w:cs="Arial"/>
          <w:b/>
          <w:szCs w:val="24"/>
          <w:lang w:val="pl-PL"/>
        </w:rPr>
        <w:t xml:space="preserve">430 km doskonale oznakowanych ścieżek rowerowych </w:t>
      </w:r>
      <w:r>
        <w:rPr>
          <w:rFonts w:cs="Arial"/>
          <w:szCs w:val="24"/>
          <w:lang w:val="pl-PL"/>
        </w:rPr>
        <w:t xml:space="preserve">łączy lodowce masywu Ortler – Cevedale </w:t>
      </w:r>
      <w:r w:rsidR="00D062AC">
        <w:rPr>
          <w:rFonts w:cs="Arial"/>
          <w:szCs w:val="24"/>
          <w:lang w:val="pl-PL"/>
        </w:rPr>
        <w:t xml:space="preserve">ze słynącą z upraw jabłek doliną Val di Non, doliną Valsugana oraz prowincją Vicenza. Szerokie drogi rowerowe biegną również wzdłuż rzek </w:t>
      </w:r>
      <w:r w:rsidR="00D062AC" w:rsidRPr="004249FE">
        <w:rPr>
          <w:rFonts w:cs="Arial"/>
          <w:szCs w:val="24"/>
          <w:lang w:val="pl-PL"/>
        </w:rPr>
        <w:t xml:space="preserve">Sarca, </w:t>
      </w:r>
      <w:r w:rsidR="00D062AC">
        <w:rPr>
          <w:rFonts w:cs="Arial"/>
          <w:szCs w:val="24"/>
          <w:lang w:val="pl-PL"/>
        </w:rPr>
        <w:t>Chiese, Brenta, Avisio, Noce i</w:t>
      </w:r>
      <w:r w:rsidR="00D062AC" w:rsidRPr="004249FE">
        <w:rPr>
          <w:rFonts w:cs="Arial"/>
          <w:szCs w:val="24"/>
          <w:lang w:val="pl-PL"/>
        </w:rPr>
        <w:t xml:space="preserve"> Cismon</w:t>
      </w:r>
      <w:r w:rsidR="00D062AC">
        <w:rPr>
          <w:rFonts w:cs="Arial"/>
          <w:szCs w:val="24"/>
          <w:lang w:val="pl-PL"/>
        </w:rPr>
        <w:t xml:space="preserve">. Ze wspomnianych szlaków roztacza się przepiękny widok na okoliczne wioski, doliny i wzgórza. Jednym z najważniejszych i najdłuższych szlaków rowerowych w Trentino jest 100-kilometrowy odcinek wiodący wzdłuż doliny Adige, a łączący Bolzano z płaskowyżem Po. Wszystkie ścieżki są doskonale oznakowane (istnieje również możliwość korzystania z systemu GPS) i </w:t>
      </w:r>
      <w:r w:rsidR="00AA5D72">
        <w:rPr>
          <w:rFonts w:cs="Arial"/>
          <w:szCs w:val="24"/>
          <w:lang w:val="pl-PL"/>
        </w:rPr>
        <w:t xml:space="preserve">w </w:t>
      </w:r>
      <w:r w:rsidR="00D062AC">
        <w:rPr>
          <w:rFonts w:cs="Arial"/>
          <w:szCs w:val="24"/>
          <w:lang w:val="pl-PL"/>
        </w:rPr>
        <w:t>większości odpowiednie na rodzinne przejażdżki.</w:t>
      </w:r>
      <w:r w:rsidR="00E20C6D">
        <w:rPr>
          <w:rFonts w:cs="Arial"/>
          <w:szCs w:val="24"/>
          <w:lang w:val="pl-PL"/>
        </w:rPr>
        <w:t xml:space="preserve"> Jeżeli nad płaskie ścieżki pr</w:t>
      </w:r>
      <w:r w:rsidR="00AA5D72">
        <w:rPr>
          <w:rFonts w:cs="Arial"/>
          <w:szCs w:val="24"/>
          <w:lang w:val="pl-PL"/>
        </w:rPr>
        <w:t>zedkładacie</w:t>
      </w:r>
      <w:r w:rsidR="00E20C6D">
        <w:rPr>
          <w:rFonts w:cs="Arial"/>
          <w:szCs w:val="24"/>
          <w:lang w:val="pl-PL"/>
        </w:rPr>
        <w:t xml:space="preserve"> strome zjazdy, proponujemy skorzystać z tzw. usługi </w:t>
      </w:r>
      <w:r w:rsidR="00E20C6D" w:rsidRPr="004249FE">
        <w:rPr>
          <w:rFonts w:cs="Arial"/>
          <w:b/>
          <w:szCs w:val="24"/>
          <w:lang w:val="pl-PL"/>
        </w:rPr>
        <w:t>“bici bus” (</w:t>
      </w:r>
      <w:r w:rsidR="00E20C6D">
        <w:rPr>
          <w:rFonts w:cs="Arial"/>
          <w:b/>
          <w:szCs w:val="24"/>
          <w:lang w:val="pl-PL"/>
        </w:rPr>
        <w:t>autobusy rowerowe</w:t>
      </w:r>
      <w:r w:rsidR="00E20C6D" w:rsidRPr="004249FE">
        <w:rPr>
          <w:rFonts w:cs="Arial"/>
          <w:b/>
          <w:szCs w:val="24"/>
          <w:lang w:val="pl-PL"/>
        </w:rPr>
        <w:t>)</w:t>
      </w:r>
      <w:r w:rsidR="00E20C6D" w:rsidRPr="004249FE">
        <w:rPr>
          <w:rFonts w:cs="Arial"/>
          <w:szCs w:val="24"/>
          <w:lang w:val="pl-PL"/>
        </w:rPr>
        <w:t xml:space="preserve"> </w:t>
      </w:r>
      <w:r w:rsidR="00E20C6D">
        <w:rPr>
          <w:rFonts w:cs="Arial"/>
          <w:szCs w:val="24"/>
          <w:lang w:val="pl-PL"/>
        </w:rPr>
        <w:t xml:space="preserve">i </w:t>
      </w:r>
      <w:r w:rsidR="00E20C6D" w:rsidRPr="004249FE">
        <w:rPr>
          <w:rFonts w:cs="Arial"/>
          <w:b/>
          <w:szCs w:val="24"/>
          <w:lang w:val="pl-PL"/>
        </w:rPr>
        <w:t>“bici + treno”</w:t>
      </w:r>
      <w:r w:rsidR="00E20C6D">
        <w:rPr>
          <w:rFonts w:cs="Arial"/>
          <w:b/>
          <w:szCs w:val="24"/>
          <w:lang w:val="pl-PL"/>
        </w:rPr>
        <w:t xml:space="preserve"> (rower + pociąg)</w:t>
      </w:r>
      <w:r w:rsidR="00E20C6D">
        <w:rPr>
          <w:rFonts w:cs="Arial"/>
          <w:szCs w:val="24"/>
          <w:lang w:val="pl-PL"/>
        </w:rPr>
        <w:t>. Jadąc pociągiem Trento – Male i/lub przystosowanym do przewozu rowerów autokarem</w:t>
      </w:r>
      <w:r w:rsidR="00AA5D72">
        <w:rPr>
          <w:rFonts w:cs="Arial"/>
          <w:szCs w:val="24"/>
          <w:lang w:val="pl-PL"/>
        </w:rPr>
        <w:t>,</w:t>
      </w:r>
      <w:r w:rsidR="00E20C6D">
        <w:rPr>
          <w:rFonts w:cs="Arial"/>
          <w:szCs w:val="24"/>
          <w:lang w:val="pl-PL"/>
        </w:rPr>
        <w:t xml:space="preserve"> dotrzemy do doliny Pejo (lub na Passo Tonale w górnej części Val di Sole) lub</w:t>
      </w:r>
      <w:r w:rsidR="00E20C6D" w:rsidRPr="00E20C6D">
        <w:rPr>
          <w:rFonts w:cs="Arial"/>
          <w:szCs w:val="24"/>
          <w:lang w:val="pl-PL"/>
        </w:rPr>
        <w:t xml:space="preserve"> </w:t>
      </w:r>
      <w:r w:rsidR="00E20C6D">
        <w:rPr>
          <w:rFonts w:cs="Arial"/>
          <w:szCs w:val="24"/>
          <w:lang w:val="pl-PL"/>
        </w:rPr>
        <w:t>Carisolo lub</w:t>
      </w:r>
      <w:r w:rsidR="00E20C6D" w:rsidRPr="004249FE">
        <w:rPr>
          <w:rFonts w:cs="Arial"/>
          <w:szCs w:val="24"/>
          <w:lang w:val="pl-PL"/>
        </w:rPr>
        <w:t xml:space="preserve"> Madonna di Campiglio </w:t>
      </w:r>
      <w:r w:rsidR="00E20C6D">
        <w:rPr>
          <w:rFonts w:cs="Arial"/>
          <w:szCs w:val="24"/>
          <w:lang w:val="pl-PL"/>
        </w:rPr>
        <w:t>w</w:t>
      </w:r>
      <w:r w:rsidR="00E20C6D" w:rsidRPr="004249FE">
        <w:rPr>
          <w:rFonts w:cs="Arial"/>
          <w:szCs w:val="24"/>
          <w:lang w:val="pl-PL"/>
        </w:rPr>
        <w:t xml:space="preserve"> Val Rendena</w:t>
      </w:r>
      <w:r w:rsidR="00E20C6D">
        <w:rPr>
          <w:rFonts w:cs="Arial"/>
          <w:szCs w:val="24"/>
          <w:lang w:val="pl-PL"/>
        </w:rPr>
        <w:t xml:space="preserve">, skąd </w:t>
      </w:r>
      <w:r w:rsidR="00AA5D72">
        <w:rPr>
          <w:rFonts w:cs="Arial"/>
          <w:szCs w:val="24"/>
          <w:lang w:val="pl-PL"/>
        </w:rPr>
        <w:t xml:space="preserve">dalej, </w:t>
      </w:r>
      <w:r w:rsidR="00E20C6D">
        <w:rPr>
          <w:rFonts w:cs="Arial"/>
          <w:szCs w:val="24"/>
          <w:lang w:val="pl-PL"/>
        </w:rPr>
        <w:t xml:space="preserve">podążać można prowadzącym w dół szlakiem, aż do punktu wyjścia. </w:t>
      </w:r>
      <w:r w:rsidR="00E20C6D">
        <w:rPr>
          <w:rFonts w:cs="Arial"/>
          <w:szCs w:val="24"/>
          <w:lang w:val="pl-PL"/>
        </w:rPr>
        <w:lastRenderedPageBreak/>
        <w:t>Skorzystać również można z pociągu kursującego w dolinie Valsugana, którym dojedziemy do miejscowości Pergine, Levico lub</w:t>
      </w:r>
      <w:r w:rsidR="00E20C6D" w:rsidRPr="004249FE">
        <w:rPr>
          <w:rFonts w:cs="Arial"/>
          <w:szCs w:val="24"/>
          <w:lang w:val="pl-PL"/>
        </w:rPr>
        <w:t xml:space="preserve"> Trento.</w:t>
      </w:r>
      <w:r w:rsidR="00E20C6D">
        <w:rPr>
          <w:rFonts w:cs="Arial"/>
          <w:szCs w:val="24"/>
          <w:lang w:val="pl-PL"/>
        </w:rPr>
        <w:t xml:space="preserve"> </w:t>
      </w:r>
      <w:r w:rsidR="00D062AC">
        <w:rPr>
          <w:rFonts w:cs="Arial"/>
          <w:szCs w:val="24"/>
          <w:lang w:val="pl-PL"/>
        </w:rPr>
        <w:t xml:space="preserve">  </w:t>
      </w:r>
    </w:p>
    <w:p w:rsidR="00C264CA" w:rsidRPr="004249FE" w:rsidRDefault="00C264CA" w:rsidP="005E6401">
      <w:pPr>
        <w:jc w:val="both"/>
        <w:rPr>
          <w:rFonts w:cs="Arial"/>
          <w:szCs w:val="24"/>
          <w:lang w:val="pl-PL"/>
        </w:rPr>
      </w:pPr>
    </w:p>
    <w:p w:rsidR="00E20C6D" w:rsidRPr="00E20C6D" w:rsidRDefault="00E20C6D" w:rsidP="005E6401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Uzupełnieniem doskonałej oferty dla cyklistów jest </w:t>
      </w:r>
      <w:r w:rsidR="00A464A4">
        <w:rPr>
          <w:rFonts w:cs="Arial"/>
          <w:b/>
          <w:szCs w:val="24"/>
          <w:lang w:val="pl-PL"/>
        </w:rPr>
        <w:t>19</w:t>
      </w:r>
      <w:r w:rsidR="00AA5D72">
        <w:rPr>
          <w:rFonts w:cs="Arial"/>
          <w:b/>
          <w:szCs w:val="24"/>
          <w:lang w:val="pl-PL"/>
        </w:rPr>
        <w:t xml:space="preserve"> tzw. p</w:t>
      </w:r>
      <w:r>
        <w:rPr>
          <w:rFonts w:cs="Arial"/>
          <w:b/>
          <w:szCs w:val="24"/>
          <w:lang w:val="pl-PL"/>
        </w:rPr>
        <w:t xml:space="preserve">rzystanków rowerowych </w:t>
      </w:r>
      <w:r>
        <w:rPr>
          <w:rFonts w:cs="Arial"/>
          <w:szCs w:val="24"/>
          <w:lang w:val="pl-PL"/>
        </w:rPr>
        <w:t xml:space="preserve">(po włosku „bici grill”), które usytuowane są wzdłuż większości ścieżek rowerowych. We wspomnianych miejscach </w:t>
      </w:r>
      <w:r w:rsidR="00AA5D72">
        <w:rPr>
          <w:rFonts w:cs="Arial"/>
          <w:szCs w:val="24"/>
          <w:lang w:val="pl-PL"/>
        </w:rPr>
        <w:t>posilimy się, odpoczniemy, zreperujemy</w:t>
      </w:r>
      <w:r>
        <w:rPr>
          <w:rFonts w:cs="Arial"/>
          <w:szCs w:val="24"/>
          <w:lang w:val="pl-PL"/>
        </w:rPr>
        <w:t xml:space="preserve"> </w:t>
      </w:r>
      <w:r w:rsidR="00AA5D72">
        <w:rPr>
          <w:rFonts w:cs="Arial"/>
          <w:szCs w:val="24"/>
          <w:lang w:val="pl-PL"/>
        </w:rPr>
        <w:t>lub wypożyczymy</w:t>
      </w:r>
      <w:r>
        <w:rPr>
          <w:rFonts w:cs="Arial"/>
          <w:szCs w:val="24"/>
          <w:lang w:val="pl-PL"/>
        </w:rPr>
        <w:t xml:space="preserve"> rower.</w:t>
      </w:r>
    </w:p>
    <w:p w:rsidR="00F4366A" w:rsidRDefault="00E20C6D" w:rsidP="005E6401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W popularnych regionach turystycznych wypożyczymy</w:t>
      </w:r>
      <w:r w:rsidR="00AA5D72">
        <w:rPr>
          <w:rFonts w:cs="Arial"/>
          <w:szCs w:val="24"/>
          <w:lang w:val="pl-PL"/>
        </w:rPr>
        <w:t xml:space="preserve"> również</w:t>
      </w:r>
      <w:r>
        <w:rPr>
          <w:rFonts w:cs="Arial"/>
          <w:szCs w:val="24"/>
          <w:lang w:val="pl-PL"/>
        </w:rPr>
        <w:t xml:space="preserve"> </w:t>
      </w:r>
      <w:r>
        <w:rPr>
          <w:rFonts w:cs="Arial"/>
          <w:b/>
          <w:szCs w:val="24"/>
          <w:lang w:val="pl-PL"/>
        </w:rPr>
        <w:t>e-bike’i</w:t>
      </w:r>
      <w:r>
        <w:rPr>
          <w:rFonts w:cs="Arial"/>
          <w:szCs w:val="24"/>
          <w:lang w:val="pl-PL"/>
        </w:rPr>
        <w:t xml:space="preserve">, czyli rowery z napędem elektrycznym. </w:t>
      </w:r>
      <w:r w:rsidR="00F4366A">
        <w:rPr>
          <w:rFonts w:cs="Arial"/>
          <w:szCs w:val="24"/>
          <w:lang w:val="pl-PL"/>
        </w:rPr>
        <w:t>Rowery te dostępne są również w wersji górskiej, dzięki czemu nawet osoby o słabej kondycji mogą udać się na strome, wymagające trasy.</w:t>
      </w:r>
    </w:p>
    <w:p w:rsidR="00F4366A" w:rsidRDefault="00F4366A" w:rsidP="005E6401">
      <w:pPr>
        <w:jc w:val="both"/>
        <w:rPr>
          <w:rFonts w:cs="Arial"/>
          <w:szCs w:val="24"/>
          <w:lang w:val="pl-PL"/>
        </w:rPr>
      </w:pPr>
    </w:p>
    <w:p w:rsidR="00E20C6D" w:rsidRPr="00E20C6D" w:rsidRDefault="00F4366A" w:rsidP="005E6401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A jaka oferta czeka na najbardziej zapalonych miłośników dwóch kółek? Otóż Trentino słynie z </w:t>
      </w:r>
      <w:r>
        <w:rPr>
          <w:rFonts w:cs="Arial"/>
          <w:b/>
          <w:szCs w:val="24"/>
          <w:lang w:val="pl-PL"/>
        </w:rPr>
        <w:t>23 słynnych podjazdów</w:t>
      </w:r>
      <w:r w:rsidR="00AA5D72">
        <w:rPr>
          <w:rFonts w:cs="Arial"/>
          <w:b/>
          <w:szCs w:val="24"/>
          <w:lang w:val="pl-PL"/>
        </w:rPr>
        <w:t xml:space="preserve">, </w:t>
      </w:r>
      <w:r w:rsidR="00AA5D72">
        <w:rPr>
          <w:rFonts w:cs="Arial"/>
          <w:szCs w:val="24"/>
          <w:lang w:val="pl-PL"/>
        </w:rPr>
        <w:t>wyjątkowych ze względu na</w:t>
      </w:r>
      <w:r>
        <w:rPr>
          <w:rFonts w:cs="Arial"/>
          <w:b/>
          <w:szCs w:val="24"/>
          <w:lang w:val="pl-PL"/>
        </w:rPr>
        <w:t xml:space="preserve"> </w:t>
      </w:r>
      <w:r w:rsidR="00AA5D72">
        <w:rPr>
          <w:rFonts w:cs="Arial"/>
          <w:szCs w:val="24"/>
          <w:lang w:val="pl-PL"/>
        </w:rPr>
        <w:t>lokalizację</w:t>
      </w:r>
      <w:r>
        <w:rPr>
          <w:rFonts w:cs="Arial"/>
          <w:szCs w:val="24"/>
          <w:lang w:val="pl-PL"/>
        </w:rPr>
        <w:t xml:space="preserve"> lub nazwanych od najlepszych kolarzy, którzy wygrywali tam </w:t>
      </w:r>
      <w:r w:rsidR="00AA5D72">
        <w:rPr>
          <w:rFonts w:cs="Arial"/>
          <w:szCs w:val="24"/>
          <w:lang w:val="pl-PL"/>
        </w:rPr>
        <w:t>najważniejsze</w:t>
      </w:r>
      <w:r>
        <w:rPr>
          <w:rFonts w:cs="Arial"/>
          <w:szCs w:val="24"/>
          <w:lang w:val="pl-PL"/>
        </w:rPr>
        <w:t xml:space="preserve"> zawody. Na trasie</w:t>
      </w:r>
      <w:r w:rsidRPr="00F4366A">
        <w:rPr>
          <w:rFonts w:cs="Arial"/>
          <w:szCs w:val="24"/>
          <w:lang w:val="pl-PL"/>
        </w:rPr>
        <w:t xml:space="preserve"> </w:t>
      </w:r>
      <w:r w:rsidRPr="004249FE">
        <w:rPr>
          <w:rFonts w:cs="Arial"/>
          <w:szCs w:val="24"/>
          <w:lang w:val="pl-PL"/>
        </w:rPr>
        <w:t>Trento-Monte Bondone</w:t>
      </w:r>
      <w:r>
        <w:rPr>
          <w:rFonts w:cs="Arial"/>
          <w:szCs w:val="24"/>
          <w:lang w:val="pl-PL"/>
        </w:rPr>
        <w:t xml:space="preserve"> w 1956 roku rozgrywał się zaliczany do </w:t>
      </w:r>
      <w:r w:rsidRPr="0017647C">
        <w:rPr>
          <w:rFonts w:cs="Arial"/>
          <w:szCs w:val="24"/>
          <w:lang w:val="pl-PL"/>
        </w:rPr>
        <w:t>Giro d’Italia</w:t>
      </w:r>
      <w:r>
        <w:rPr>
          <w:rFonts w:cs="Arial"/>
          <w:szCs w:val="24"/>
          <w:lang w:val="pl-PL"/>
        </w:rPr>
        <w:t xml:space="preserve"> wyścig, który wygrał </w:t>
      </w:r>
      <w:r w:rsidRPr="004249FE">
        <w:rPr>
          <w:rFonts w:cs="Arial"/>
          <w:szCs w:val="24"/>
          <w:lang w:val="pl-PL"/>
        </w:rPr>
        <w:t>Charly Gaul</w:t>
      </w:r>
      <w:r>
        <w:rPr>
          <w:rFonts w:cs="Arial"/>
          <w:szCs w:val="24"/>
          <w:lang w:val="pl-PL"/>
        </w:rPr>
        <w:t xml:space="preserve">. Odcinek </w:t>
      </w:r>
      <w:r w:rsidRPr="004249FE">
        <w:rPr>
          <w:rFonts w:cs="Arial"/>
          <w:szCs w:val="24"/>
          <w:lang w:val="pl-PL"/>
        </w:rPr>
        <w:t>Campionissimi</w:t>
      </w:r>
      <w:r>
        <w:rPr>
          <w:rFonts w:cs="Arial"/>
          <w:szCs w:val="24"/>
          <w:lang w:val="pl-PL"/>
        </w:rPr>
        <w:t xml:space="preserve"> kojarzony jest z pochodzącymi z tego regionu mistrzami – rod</w:t>
      </w:r>
      <w:r w:rsidR="00AA5D72">
        <w:rPr>
          <w:rFonts w:cs="Arial"/>
          <w:szCs w:val="24"/>
          <w:lang w:val="pl-PL"/>
        </w:rPr>
        <w:t>ziną</w:t>
      </w:r>
      <w:r>
        <w:rPr>
          <w:rFonts w:cs="Arial"/>
          <w:szCs w:val="24"/>
          <w:lang w:val="pl-PL"/>
        </w:rPr>
        <w:t xml:space="preserve"> Moser i </w:t>
      </w:r>
      <w:r w:rsidRPr="004249FE">
        <w:rPr>
          <w:rFonts w:cs="Arial"/>
          <w:szCs w:val="24"/>
          <w:lang w:val="pl-PL"/>
        </w:rPr>
        <w:t>Gilberto Simoni.</w:t>
      </w:r>
      <w:r>
        <w:rPr>
          <w:rFonts w:cs="Arial"/>
          <w:szCs w:val="24"/>
          <w:lang w:val="pl-PL"/>
        </w:rPr>
        <w:t xml:space="preserve"> Ponadto, wymienić należy legendarny podjazd </w:t>
      </w:r>
      <w:r w:rsidRPr="004249FE">
        <w:rPr>
          <w:rFonts w:cs="Arial"/>
          <w:szCs w:val="24"/>
          <w:lang w:val="pl-PL"/>
        </w:rPr>
        <w:t>Menadòr</w:t>
      </w:r>
      <w:r>
        <w:rPr>
          <w:rFonts w:cs="Arial"/>
          <w:szCs w:val="24"/>
          <w:lang w:val="pl-PL"/>
        </w:rPr>
        <w:t xml:space="preserve"> oraz liczne przełęcze w Dolomitach, które przeszły do historii kolarstwa (odbywały się tam m.in. wyścigi w ramach Giro d’Italia</w:t>
      </w:r>
      <w:r w:rsidR="00AA5D72">
        <w:rPr>
          <w:rFonts w:cs="Arial"/>
          <w:szCs w:val="24"/>
          <w:lang w:val="pl-PL"/>
        </w:rPr>
        <w:t>)</w:t>
      </w:r>
      <w:r>
        <w:rPr>
          <w:rFonts w:cs="Arial"/>
          <w:szCs w:val="24"/>
          <w:lang w:val="pl-PL"/>
        </w:rPr>
        <w:t xml:space="preserve">. </w:t>
      </w:r>
      <w:r w:rsidR="0017647C">
        <w:rPr>
          <w:rFonts w:cs="Arial"/>
          <w:szCs w:val="24"/>
          <w:lang w:val="pl-PL"/>
        </w:rPr>
        <w:t>Długie i strome podjazdy, choć niedostępne dla osób o słabej kondycji, pozwalają amatorom kolarstwa poznać najsłynniejsze odcinki, które zapisały się w historii tego sportu. Na przestrzeni ostatnich lat, wzdłuż tras ustawione zostały znaki i tablice informacyjne oraz udostępniono specjalną aplikację, która pomaga w z</w:t>
      </w:r>
      <w:bookmarkStart w:id="0" w:name="_GoBack"/>
      <w:bookmarkEnd w:id="0"/>
      <w:r w:rsidR="0017647C">
        <w:rPr>
          <w:rFonts w:cs="Arial"/>
          <w:szCs w:val="24"/>
          <w:lang w:val="pl-PL"/>
        </w:rPr>
        <w:t xml:space="preserve">wiedzaniu poszczególnych regionów. </w:t>
      </w:r>
    </w:p>
    <w:p w:rsidR="00E20C6D" w:rsidRDefault="00E20C6D" w:rsidP="005E6401">
      <w:pPr>
        <w:jc w:val="both"/>
        <w:rPr>
          <w:rFonts w:cs="Arial"/>
          <w:szCs w:val="24"/>
          <w:lang w:val="pl-PL"/>
        </w:rPr>
      </w:pPr>
    </w:p>
    <w:p w:rsidR="00C474F3" w:rsidRDefault="00C474F3" w:rsidP="005E6401">
      <w:pPr>
        <w:jc w:val="both"/>
        <w:rPr>
          <w:rFonts w:cs="Arial"/>
          <w:szCs w:val="24"/>
          <w:lang w:val="pl-PL"/>
        </w:rPr>
      </w:pPr>
    </w:p>
    <w:p w:rsidR="00543594" w:rsidRPr="00543594" w:rsidRDefault="00543594" w:rsidP="00543594">
      <w:pPr>
        <w:spacing w:line="100" w:lineRule="atLeast"/>
        <w:jc w:val="both"/>
        <w:rPr>
          <w:rFonts w:eastAsia="Calibri" w:cs="Arial"/>
          <w:i/>
          <w:szCs w:val="24"/>
          <w:lang w:val="pl-PL"/>
        </w:rPr>
      </w:pPr>
      <w:r w:rsidRPr="00543594">
        <w:rPr>
          <w:rFonts w:cs="Arial"/>
          <w:i/>
          <w:szCs w:val="24"/>
          <w:lang w:val="pl-PL"/>
        </w:rPr>
        <w:t xml:space="preserve">Tego lata miłośnicy wycieczek pieszych i rowerowych są proszeni o uważny wybór i planowanie szlaków. Fala wyjątkowo złej pogody, jaka uderzyła zeszłej jesieni w Region Trydentu, uszkodziła lasy, szczególnie w ich wschodniej części. Niezwłocznie podjęto działania w celu przywrócenia porządku w lasach i na szlakach, a prace te będą trwały przez całe wakacje, niemniej niektóre ze ścieżek mogą zostać zamknięte. W odpowiednich strefach zostaną umieszczone specjalne znaki, sygnalizujące tymczasowo zamknięte szlaki. Informacje na temat dostępności szlaków będą na bieżąco aktualizowane na stronie internetowej </w:t>
      </w:r>
      <w:hyperlink r:id="rId9" w:history="1">
        <w:r w:rsidRPr="00543594">
          <w:rPr>
            <w:rStyle w:val="Collegamentoipertestuale"/>
            <w:rFonts w:cs="Arial"/>
            <w:i/>
            <w:szCs w:val="24"/>
            <w:lang w:val="pl-PL"/>
          </w:rPr>
          <w:t>www.visittrentino.info/mca</w:t>
        </w:r>
      </w:hyperlink>
      <w:r w:rsidRPr="00543594">
        <w:rPr>
          <w:rFonts w:cs="Arial"/>
          <w:i/>
          <w:szCs w:val="24"/>
          <w:lang w:val="pl-PL"/>
        </w:rPr>
        <w:t xml:space="preserve">, jak również będą one dostępne w lokalnych biurach Apt. </w:t>
      </w:r>
    </w:p>
    <w:p w:rsidR="00543594" w:rsidRDefault="00543594" w:rsidP="005E6401">
      <w:pPr>
        <w:jc w:val="both"/>
        <w:rPr>
          <w:rFonts w:cs="Arial"/>
          <w:szCs w:val="24"/>
          <w:lang w:val="pl-PL"/>
        </w:rPr>
      </w:pPr>
    </w:p>
    <w:p w:rsidR="00543594" w:rsidRDefault="00543594" w:rsidP="005E6401">
      <w:pPr>
        <w:jc w:val="both"/>
        <w:rPr>
          <w:rFonts w:cs="Arial"/>
          <w:szCs w:val="24"/>
          <w:lang w:val="pl-PL"/>
        </w:rPr>
      </w:pPr>
    </w:p>
    <w:p w:rsidR="00C474F3" w:rsidRPr="00C474F3" w:rsidRDefault="00C474F3" w:rsidP="005E6401">
      <w:pPr>
        <w:jc w:val="both"/>
        <w:rPr>
          <w:rFonts w:cs="Arial"/>
          <w:szCs w:val="24"/>
          <w:lang w:val="pl-PL"/>
        </w:rPr>
      </w:pPr>
      <w:r w:rsidRPr="00C474F3">
        <w:rPr>
          <w:rFonts w:cs="Arial"/>
          <w:szCs w:val="24"/>
          <w:lang w:val="pl-PL"/>
        </w:rPr>
        <w:t>Więcej informacji znajdą Państwo na stronie</w:t>
      </w:r>
      <w:r>
        <w:rPr>
          <w:rFonts w:cs="Arial"/>
          <w:szCs w:val="24"/>
          <w:lang w:val="pl-PL"/>
        </w:rPr>
        <w:t xml:space="preserve"> </w:t>
      </w:r>
      <w:hyperlink r:id="rId10" w:history="1">
        <w:r w:rsidRPr="00C474F3">
          <w:rPr>
            <w:rStyle w:val="Collegamentoipertestuale"/>
            <w:lang w:val="pl-PL"/>
          </w:rPr>
          <w:t>www.visittrentino.info/pl/co-robic/rowery</w:t>
        </w:r>
      </w:hyperlink>
    </w:p>
    <w:p w:rsidR="004125B4" w:rsidRPr="004249FE" w:rsidRDefault="004125B4" w:rsidP="005E6401">
      <w:pPr>
        <w:jc w:val="both"/>
        <w:rPr>
          <w:rFonts w:cs="Arial"/>
          <w:szCs w:val="24"/>
          <w:lang w:val="pl-PL"/>
        </w:rPr>
      </w:pPr>
    </w:p>
    <w:sectPr w:rsidR="004125B4" w:rsidRPr="004249FE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7FB" w:rsidRDefault="005557FB" w:rsidP="009C72FF">
      <w:r>
        <w:separator/>
      </w:r>
    </w:p>
  </w:endnote>
  <w:endnote w:type="continuationSeparator" w:id="0">
    <w:p w:rsidR="005557FB" w:rsidRDefault="005557F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C474F3" w:rsidRDefault="00DE0F44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C474F3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0F631A" w:rsidRPr="00C474F3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C474F3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</w:t>
          </w:r>
          <w:r w:rsidR="00B81A0E" w:rsidRPr="00C474F3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62</w:t>
          </w:r>
        </w:p>
        <w:p w:rsidR="000F631A" w:rsidRPr="00C474F3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C474F3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6DF7783" wp14:editId="35F8C03F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1A0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B81A0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B81A0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22F3FAB1" wp14:editId="04E52EEC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543594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7FB" w:rsidRDefault="005557FB" w:rsidP="009C72FF">
      <w:r>
        <w:separator/>
      </w:r>
    </w:p>
  </w:footnote>
  <w:footnote w:type="continuationSeparator" w:id="0">
    <w:p w:rsidR="005557FB" w:rsidRDefault="005557F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373D3523" wp14:editId="422C41A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A692D"/>
    <w:rsid w:val="000C4F2A"/>
    <w:rsid w:val="000D62FB"/>
    <w:rsid w:val="000F631A"/>
    <w:rsid w:val="00144F7C"/>
    <w:rsid w:val="00155FD3"/>
    <w:rsid w:val="001669D7"/>
    <w:rsid w:val="0017647C"/>
    <w:rsid w:val="001908DC"/>
    <w:rsid w:val="001B7EC4"/>
    <w:rsid w:val="001F2F71"/>
    <w:rsid w:val="001F7C2E"/>
    <w:rsid w:val="00201BB9"/>
    <w:rsid w:val="00201FC3"/>
    <w:rsid w:val="00252C6C"/>
    <w:rsid w:val="00287487"/>
    <w:rsid w:val="00291061"/>
    <w:rsid w:val="002B2DF2"/>
    <w:rsid w:val="002D09B0"/>
    <w:rsid w:val="002D2EDE"/>
    <w:rsid w:val="002F0658"/>
    <w:rsid w:val="003116B6"/>
    <w:rsid w:val="003741E4"/>
    <w:rsid w:val="003C0CC3"/>
    <w:rsid w:val="003F6FC5"/>
    <w:rsid w:val="004125B4"/>
    <w:rsid w:val="004249FE"/>
    <w:rsid w:val="0043702B"/>
    <w:rsid w:val="0046134A"/>
    <w:rsid w:val="004A4134"/>
    <w:rsid w:val="004C59E0"/>
    <w:rsid w:val="004E783A"/>
    <w:rsid w:val="004F46F6"/>
    <w:rsid w:val="0050228E"/>
    <w:rsid w:val="00534CE9"/>
    <w:rsid w:val="00543594"/>
    <w:rsid w:val="005557FB"/>
    <w:rsid w:val="005A45E9"/>
    <w:rsid w:val="005B6F5D"/>
    <w:rsid w:val="005E61F7"/>
    <w:rsid w:val="005E6401"/>
    <w:rsid w:val="0060137C"/>
    <w:rsid w:val="006256D8"/>
    <w:rsid w:val="00626AFB"/>
    <w:rsid w:val="00634CB7"/>
    <w:rsid w:val="00641A0C"/>
    <w:rsid w:val="00695487"/>
    <w:rsid w:val="006B3D66"/>
    <w:rsid w:val="006F2E4F"/>
    <w:rsid w:val="00724E05"/>
    <w:rsid w:val="0075635D"/>
    <w:rsid w:val="007701DF"/>
    <w:rsid w:val="0077380C"/>
    <w:rsid w:val="00797087"/>
    <w:rsid w:val="007B67F0"/>
    <w:rsid w:val="007E19C0"/>
    <w:rsid w:val="007F5D11"/>
    <w:rsid w:val="00813CDA"/>
    <w:rsid w:val="008412BF"/>
    <w:rsid w:val="00841DB7"/>
    <w:rsid w:val="00855886"/>
    <w:rsid w:val="008A2827"/>
    <w:rsid w:val="008D6265"/>
    <w:rsid w:val="008F1650"/>
    <w:rsid w:val="00930C28"/>
    <w:rsid w:val="00950E9B"/>
    <w:rsid w:val="009867BB"/>
    <w:rsid w:val="009A45B5"/>
    <w:rsid w:val="009C186B"/>
    <w:rsid w:val="009C3C6D"/>
    <w:rsid w:val="009C72FF"/>
    <w:rsid w:val="009F4BC7"/>
    <w:rsid w:val="00A012B7"/>
    <w:rsid w:val="00A23E3A"/>
    <w:rsid w:val="00A27923"/>
    <w:rsid w:val="00A464A4"/>
    <w:rsid w:val="00A817CB"/>
    <w:rsid w:val="00AA5D72"/>
    <w:rsid w:val="00AB20A5"/>
    <w:rsid w:val="00AB264A"/>
    <w:rsid w:val="00AB4C85"/>
    <w:rsid w:val="00AE1429"/>
    <w:rsid w:val="00AF63F4"/>
    <w:rsid w:val="00B06C89"/>
    <w:rsid w:val="00B43249"/>
    <w:rsid w:val="00B65FD9"/>
    <w:rsid w:val="00B81A0E"/>
    <w:rsid w:val="00B96D16"/>
    <w:rsid w:val="00BB0BF2"/>
    <w:rsid w:val="00BB19C5"/>
    <w:rsid w:val="00BB3E2C"/>
    <w:rsid w:val="00BC77FB"/>
    <w:rsid w:val="00BF5196"/>
    <w:rsid w:val="00C02761"/>
    <w:rsid w:val="00C10AF6"/>
    <w:rsid w:val="00C264CA"/>
    <w:rsid w:val="00C474F3"/>
    <w:rsid w:val="00CB6190"/>
    <w:rsid w:val="00CD7B97"/>
    <w:rsid w:val="00CE63D2"/>
    <w:rsid w:val="00CF5EA8"/>
    <w:rsid w:val="00D062AC"/>
    <w:rsid w:val="00D35905"/>
    <w:rsid w:val="00D72EB1"/>
    <w:rsid w:val="00DA7633"/>
    <w:rsid w:val="00DE08C6"/>
    <w:rsid w:val="00DE0F44"/>
    <w:rsid w:val="00E051C6"/>
    <w:rsid w:val="00E20C6D"/>
    <w:rsid w:val="00E3745E"/>
    <w:rsid w:val="00E401FB"/>
    <w:rsid w:val="00E634F3"/>
    <w:rsid w:val="00EC6057"/>
    <w:rsid w:val="00ED77F0"/>
    <w:rsid w:val="00EE50D2"/>
    <w:rsid w:val="00EF47F5"/>
    <w:rsid w:val="00F4366A"/>
    <w:rsid w:val="00F555B3"/>
    <w:rsid w:val="00F82CD8"/>
    <w:rsid w:val="00FE1310"/>
    <w:rsid w:val="00FF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visittrentino.info/pl/co-robic/rower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/mc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6C0EBD-56B2-4216-914A-612221046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771</Words>
  <Characters>4401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24</cp:revision>
  <cp:lastPrinted>2018-01-24T09:24:00Z</cp:lastPrinted>
  <dcterms:created xsi:type="dcterms:W3CDTF">2018-01-19T09:44:00Z</dcterms:created>
  <dcterms:modified xsi:type="dcterms:W3CDTF">2019-04-29T10:23:00Z</dcterms:modified>
</cp:coreProperties>
</file>