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63955" w14:textId="51D262F5" w:rsidR="00B83AFC" w:rsidRPr="00D76B80" w:rsidRDefault="00B83AFC" w:rsidP="006D033E">
      <w:pPr>
        <w:rPr>
          <w:rFonts w:ascii="Roboto" w:eastAsia="Roboto" w:hAnsi="Roboto" w:cs="Roboto"/>
          <w:b/>
          <w:color w:val="0D0D0D"/>
          <w:sz w:val="28"/>
          <w:szCs w:val="28"/>
          <w:highlight w:val="white"/>
          <w:lang w:val="nl-NL"/>
        </w:rPr>
      </w:pPr>
      <w:r w:rsidRPr="00D76B80">
        <w:rPr>
          <w:rFonts w:ascii="Roboto" w:eastAsia="Roboto" w:hAnsi="Roboto" w:cs="Roboto"/>
          <w:b/>
          <w:color w:val="0D0D0D"/>
          <w:sz w:val="28"/>
          <w:szCs w:val="28"/>
          <w:highlight w:val="white"/>
          <w:lang w:val="nl-NL"/>
        </w:rPr>
        <w:t>TRENTINO OPENT WANDELSEIZOEN PER 20 JUNI 2024</w:t>
      </w:r>
    </w:p>
    <w:p w14:paraId="65A7F682" w14:textId="77777777" w:rsidR="00B83AFC" w:rsidRDefault="00B83AFC" w:rsidP="006D033E">
      <w:pPr>
        <w:rPr>
          <w:rFonts w:ascii="Roboto" w:eastAsia="Roboto" w:hAnsi="Roboto" w:cs="Roboto"/>
          <w:b/>
          <w:color w:val="0D0D0D"/>
          <w:szCs w:val="24"/>
          <w:highlight w:val="white"/>
          <w:lang w:val="nl-NL"/>
        </w:rPr>
      </w:pPr>
    </w:p>
    <w:p w14:paraId="25194A96" w14:textId="0D6B77DF" w:rsidR="00B83AFC" w:rsidRPr="00B83AFC" w:rsidRDefault="006D033E" w:rsidP="006D033E">
      <w:pPr>
        <w:rPr>
          <w:rFonts w:ascii="Roboto" w:eastAsia="Roboto" w:hAnsi="Roboto" w:cs="Roboto"/>
          <w:b/>
          <w:bCs/>
          <w:color w:val="0D0D0D"/>
          <w:szCs w:val="24"/>
          <w:highlight w:val="white"/>
          <w:lang w:val="nl-NL"/>
        </w:rPr>
      </w:pPr>
      <w:r>
        <w:rPr>
          <w:rFonts w:ascii="Roboto" w:eastAsia="Roboto" w:hAnsi="Roboto" w:cs="Roboto"/>
          <w:b/>
          <w:color w:val="0D0D0D"/>
          <w:szCs w:val="24"/>
          <w:highlight w:val="white"/>
          <w:lang w:val="nl-NL"/>
        </w:rPr>
        <w:t xml:space="preserve">Ontdek 5.800 kilometer aan prachtige natuur en gezelligheid! </w:t>
      </w:r>
      <w:r w:rsidRPr="00B83AFC">
        <w:rPr>
          <w:rFonts w:ascii="Roboto" w:eastAsia="Roboto" w:hAnsi="Roboto" w:cs="Roboto"/>
          <w:b/>
          <w:bCs/>
          <w:color w:val="0D0D0D"/>
          <w:szCs w:val="24"/>
          <w:highlight w:val="white"/>
          <w:lang w:val="nl-NL"/>
        </w:rPr>
        <w:t xml:space="preserve">Vanaf 20 juni worden de berghutten geopend en komen de bergen van Trentino zoals de Dolomieten weer tot leven. De Dolomieten pronken niet voor niets op de UNESCO Werelderfgoedlijst en zijn een must-visit voor wandelaars. </w:t>
      </w:r>
    </w:p>
    <w:p w14:paraId="346634C6" w14:textId="77777777" w:rsidR="00B83AFC" w:rsidRDefault="00B83AFC" w:rsidP="006D033E">
      <w:pPr>
        <w:rPr>
          <w:rFonts w:ascii="Roboto" w:eastAsia="Roboto" w:hAnsi="Roboto" w:cs="Roboto"/>
          <w:color w:val="0D0D0D"/>
          <w:szCs w:val="24"/>
          <w:highlight w:val="white"/>
          <w:lang w:val="nl-NL"/>
        </w:rPr>
      </w:pPr>
    </w:p>
    <w:p w14:paraId="65BDF148" w14:textId="564F1F07" w:rsidR="006D033E" w:rsidRDefault="006D033E" w:rsidP="006D033E">
      <w:pPr>
        <w:rPr>
          <w:rFonts w:ascii="Roboto" w:eastAsia="Roboto" w:hAnsi="Roboto" w:cs="Roboto"/>
          <w:color w:val="0D0D0D"/>
          <w:szCs w:val="24"/>
          <w:highlight w:val="white"/>
          <w:lang w:val="nl-NL"/>
        </w:rPr>
      </w:pPr>
      <w:r>
        <w:rPr>
          <w:rFonts w:ascii="Roboto" w:eastAsia="Roboto" w:hAnsi="Roboto" w:cs="Roboto"/>
          <w:color w:val="0D0D0D"/>
          <w:szCs w:val="24"/>
          <w:highlight w:val="white"/>
          <w:lang w:val="nl-NL"/>
        </w:rPr>
        <w:t>Ontdek een netwerk van meer dan 5.800 kilometer aan paden en meer dan 140 berghutten. Ga op pad met een berggids en ontdek de geheimen van deze indrukwekkende bergketen! Dit zijn de mooiste routes voor komende zomer.</w:t>
      </w:r>
    </w:p>
    <w:p w14:paraId="42DE423B" w14:textId="77777777" w:rsidR="006D033E" w:rsidRDefault="006D033E" w:rsidP="006D033E">
      <w:pPr>
        <w:rPr>
          <w:rFonts w:ascii="Roboto" w:eastAsia="Roboto" w:hAnsi="Roboto" w:cs="Roboto"/>
          <w:b/>
          <w:color w:val="0D0D0D"/>
          <w:szCs w:val="24"/>
          <w:highlight w:val="white"/>
          <w:lang w:val="nl-NL"/>
        </w:rPr>
      </w:pPr>
    </w:p>
    <w:p w14:paraId="639F9A90" w14:textId="77777777" w:rsidR="006D033E" w:rsidRDefault="006D033E" w:rsidP="006D033E">
      <w:pPr>
        <w:rPr>
          <w:rFonts w:ascii="Roboto" w:eastAsia="Roboto" w:hAnsi="Roboto" w:cs="Roboto"/>
          <w:color w:val="0D0D0D"/>
          <w:szCs w:val="24"/>
          <w:highlight w:val="white"/>
          <w:lang w:val="nl-NL"/>
        </w:rPr>
      </w:pPr>
      <w:r>
        <w:rPr>
          <w:rFonts w:ascii="Roboto" w:eastAsia="Roboto" w:hAnsi="Roboto" w:cs="Roboto"/>
          <w:color w:val="0D0D0D"/>
          <w:szCs w:val="24"/>
          <w:highlight w:val="white"/>
          <w:lang w:val="nl-NL"/>
        </w:rPr>
        <w:t xml:space="preserve">Denk je aan Trentino, dan denk je aan bergen. Ze kenmerken niet alleen een fantastisch landschap, de bergen geven ook een bepaalde rust. Een vakantie naar Trentino is de perfecte stap om op adem te komen en al je zorgen achter je te laten. Wandel van pad naar pad voor een onvergetelijk avontuur. Een paar wandelschoenen, een rugzak, water en eten is alles wat je nodig hebt. Onderweg slaap je elke nacht in een andere goed onderhouden Italiaanse berghut. </w:t>
      </w:r>
    </w:p>
    <w:p w14:paraId="7CF96AF0" w14:textId="77777777" w:rsidR="006D033E" w:rsidRDefault="006D033E" w:rsidP="006D033E">
      <w:pPr>
        <w:rPr>
          <w:rFonts w:ascii="Roboto" w:eastAsia="Roboto" w:hAnsi="Roboto" w:cs="Roboto"/>
          <w:b/>
          <w:color w:val="0D0D0D"/>
          <w:szCs w:val="24"/>
          <w:highlight w:val="white"/>
          <w:lang w:val="nl-NL"/>
        </w:rPr>
      </w:pPr>
    </w:p>
    <w:p w14:paraId="07887738" w14:textId="77777777" w:rsidR="006D033E" w:rsidRDefault="006D033E" w:rsidP="006D033E">
      <w:pPr>
        <w:rPr>
          <w:rFonts w:ascii="Roboto" w:eastAsia="Roboto" w:hAnsi="Roboto" w:cs="Roboto"/>
          <w:b/>
          <w:color w:val="0D0D0D"/>
          <w:szCs w:val="24"/>
          <w:highlight w:val="white"/>
          <w:lang w:val="nl-NL"/>
        </w:rPr>
      </w:pPr>
      <w:r>
        <w:rPr>
          <w:rFonts w:ascii="Roboto" w:eastAsia="Roboto" w:hAnsi="Roboto" w:cs="Roboto"/>
          <w:b/>
          <w:color w:val="0D0D0D"/>
          <w:szCs w:val="24"/>
          <w:highlight w:val="white"/>
          <w:lang w:val="nl-NL"/>
        </w:rPr>
        <w:t>Dit zijn vijf iconische wandelroutes die je niet wil missen!</w:t>
      </w:r>
    </w:p>
    <w:p w14:paraId="195266E7" w14:textId="77777777" w:rsidR="006D033E" w:rsidRDefault="006D033E" w:rsidP="006D033E">
      <w:pPr>
        <w:rPr>
          <w:rFonts w:ascii="Roboto" w:eastAsia="Roboto" w:hAnsi="Roboto" w:cs="Roboto"/>
          <w:b/>
          <w:color w:val="0D0D0D"/>
          <w:szCs w:val="24"/>
          <w:highlight w:val="white"/>
          <w:lang w:val="nl-NL"/>
        </w:rPr>
      </w:pPr>
    </w:p>
    <w:p w14:paraId="0942714E" w14:textId="38E4083B" w:rsidR="006D033E" w:rsidRPr="00147ECC" w:rsidRDefault="00147ECC" w:rsidP="00147ECC">
      <w:pPr>
        <w:rPr>
          <w:rFonts w:ascii="Roboto" w:eastAsia="Roboto" w:hAnsi="Roboto" w:cs="Roboto"/>
          <w:b/>
          <w:color w:val="0D0D0D"/>
          <w:highlight w:val="white"/>
          <w:lang w:val="nl-NL"/>
        </w:rPr>
      </w:pPr>
      <w:r w:rsidRPr="00147ECC">
        <w:rPr>
          <w:rFonts w:ascii="Roboto" w:eastAsia="Roboto" w:hAnsi="Roboto" w:cs="Roboto"/>
          <w:b/>
          <w:color w:val="0D0D0D"/>
          <w:szCs w:val="24"/>
          <w:highlight w:val="white"/>
          <w:lang w:val="nl-NL"/>
        </w:rPr>
        <w:t>1.</w:t>
      </w:r>
      <w:r>
        <w:rPr>
          <w:rFonts w:ascii="Roboto" w:eastAsia="Roboto" w:hAnsi="Roboto" w:cs="Roboto"/>
          <w:b/>
          <w:color w:val="0D0D0D"/>
          <w:highlight w:val="white"/>
          <w:lang w:val="nl-NL"/>
        </w:rPr>
        <w:t xml:space="preserve"> </w:t>
      </w:r>
      <w:r w:rsidR="006D033E" w:rsidRPr="00147ECC">
        <w:rPr>
          <w:rFonts w:ascii="Roboto" w:eastAsia="Roboto" w:hAnsi="Roboto" w:cs="Roboto"/>
          <w:b/>
          <w:color w:val="0D0D0D"/>
          <w:highlight w:val="white"/>
          <w:lang w:val="nl-NL"/>
        </w:rPr>
        <w:t>Alta via del granito</w:t>
      </w:r>
    </w:p>
    <w:p w14:paraId="55017874" w14:textId="77777777" w:rsidR="006D033E" w:rsidRDefault="006D033E" w:rsidP="006D033E">
      <w:pPr>
        <w:rPr>
          <w:rFonts w:ascii="Roboto" w:eastAsia="Roboto" w:hAnsi="Roboto" w:cs="Roboto"/>
          <w:b/>
          <w:color w:val="0D0D0D"/>
          <w:szCs w:val="24"/>
          <w:highlight w:val="white"/>
          <w:lang w:val="nl-NL"/>
        </w:rPr>
      </w:pPr>
      <w:r>
        <w:rPr>
          <w:rFonts w:ascii="Roboto" w:eastAsia="Roboto" w:hAnsi="Roboto" w:cs="Roboto"/>
          <w:color w:val="0D0D0D"/>
          <w:szCs w:val="24"/>
          <w:highlight w:val="white"/>
          <w:lang w:val="nl-NL"/>
        </w:rPr>
        <w:t xml:space="preserve">De Alta Via del Granito is een spannende 3-daagse tocht rond het granietwonder van Cima d'Asta. Onderweg geniet je van prachtige natuur, gezellige alpenhutten en groene weilanden. De route verbindt de enige twee hutten in het gebied, Cima d'Asta "Ottone Brentari" en Caldenave. De wandeltocht is 28 kilometer lang en heeft een hoogteverschil van bijna 2.030 meter. Het pad is gemakkelijk te volgen, maar een beetje wandelervaring is een vereiste! Voor meer informatie: </w:t>
      </w:r>
      <w:hyperlink r:id="rId11" w:history="1">
        <w:r>
          <w:rPr>
            <w:rStyle w:val="Collegamentoipertestuale"/>
            <w:rFonts w:ascii="Roboto" w:eastAsia="Roboto" w:hAnsi="Roboto" w:cs="Roboto"/>
            <w:color w:val="1155CC"/>
            <w:szCs w:val="24"/>
            <w:highlight w:val="white"/>
            <w:lang w:val="nl-NL"/>
          </w:rPr>
          <w:t>www.altaviadelgranito.com</w:t>
        </w:r>
      </w:hyperlink>
      <w:r>
        <w:rPr>
          <w:rFonts w:ascii="Roboto" w:eastAsia="Roboto" w:hAnsi="Roboto" w:cs="Roboto"/>
          <w:color w:val="0D0D0D"/>
          <w:szCs w:val="24"/>
          <w:highlight w:val="white"/>
          <w:lang w:val="nl-NL"/>
        </w:rPr>
        <w:t>.</w:t>
      </w:r>
    </w:p>
    <w:p w14:paraId="3476E00B" w14:textId="77777777" w:rsidR="006D033E" w:rsidRDefault="006D033E" w:rsidP="006D033E">
      <w:pPr>
        <w:rPr>
          <w:rFonts w:ascii="Roboto" w:eastAsia="Roboto" w:hAnsi="Roboto" w:cs="Roboto"/>
          <w:b/>
          <w:color w:val="0D0D0D"/>
          <w:szCs w:val="24"/>
          <w:highlight w:val="white"/>
          <w:lang w:val="nl-NL"/>
        </w:rPr>
      </w:pPr>
    </w:p>
    <w:p w14:paraId="4F7DE109" w14:textId="77777777" w:rsidR="006D033E" w:rsidRDefault="006D033E" w:rsidP="006D033E">
      <w:pPr>
        <w:rPr>
          <w:rFonts w:ascii="Roboto" w:eastAsia="Roboto" w:hAnsi="Roboto" w:cs="Roboto"/>
          <w:b/>
          <w:color w:val="0D0D0D"/>
          <w:szCs w:val="24"/>
          <w:highlight w:val="white"/>
          <w:lang w:val="nl-NL"/>
        </w:rPr>
      </w:pPr>
      <w:r>
        <w:rPr>
          <w:rFonts w:ascii="Roboto" w:eastAsia="Roboto" w:hAnsi="Roboto" w:cs="Roboto"/>
          <w:b/>
          <w:color w:val="0D0D0D"/>
          <w:szCs w:val="24"/>
          <w:highlight w:val="white"/>
          <w:lang w:val="nl-NL"/>
        </w:rPr>
        <w:t>2. Trek-king</w:t>
      </w:r>
    </w:p>
    <w:p w14:paraId="2B2EE459" w14:textId="77777777" w:rsidR="006D033E" w:rsidRDefault="006D033E" w:rsidP="006D033E">
      <w:pPr>
        <w:rPr>
          <w:rFonts w:ascii="Roboto" w:eastAsia="Roboto" w:hAnsi="Roboto" w:cs="Roboto"/>
          <w:color w:val="0D0D0D"/>
          <w:szCs w:val="24"/>
          <w:highlight w:val="white"/>
          <w:lang w:val="nl-NL"/>
        </w:rPr>
      </w:pPr>
      <w:r>
        <w:rPr>
          <w:rFonts w:ascii="Roboto" w:eastAsia="Roboto" w:hAnsi="Roboto" w:cs="Roboto"/>
          <w:color w:val="0D0D0D"/>
          <w:szCs w:val="24"/>
          <w:highlight w:val="white"/>
          <w:lang w:val="nl-NL"/>
        </w:rPr>
        <w:t>De Dolomiti Trek-King is een betoverende 6-daagse tocht die je naar het hart van de Val di Fassa brengt. Onderweg wandel je door het schilderachtige Alpen landschap. De Dolomiti Trek-King dankt zijn naam aan koning Laurin, een bekend sprookjesfiguur in een van de vele legendes van de Dolomieten. Een beetje goede conditie is een vereiste voor deze tocht! De klassieke route is 75 kilometer lang en begint rond de Marmolada, passeert het gebied van de Passo Sella en eindigt in de Catinaccio-groep, die volledig van noord naar zuid wordt doorkruist in de laatste twee etappes.</w:t>
      </w:r>
    </w:p>
    <w:p w14:paraId="40FAE826" w14:textId="77777777" w:rsidR="006D033E" w:rsidRDefault="006D033E" w:rsidP="006D033E">
      <w:pPr>
        <w:rPr>
          <w:rFonts w:ascii="Roboto" w:eastAsia="Roboto" w:hAnsi="Roboto" w:cs="Roboto"/>
          <w:b/>
          <w:color w:val="0D0D0D"/>
          <w:szCs w:val="24"/>
          <w:highlight w:val="white"/>
          <w:lang w:val="nl-NL"/>
        </w:rPr>
      </w:pPr>
    </w:p>
    <w:p w14:paraId="74A8CE05" w14:textId="77777777" w:rsidR="006D033E" w:rsidRDefault="006D033E" w:rsidP="006D033E">
      <w:pPr>
        <w:rPr>
          <w:rFonts w:ascii="Roboto" w:eastAsia="Roboto" w:hAnsi="Roboto" w:cs="Roboto"/>
          <w:b/>
          <w:color w:val="0D0D0D"/>
          <w:szCs w:val="24"/>
          <w:highlight w:val="white"/>
          <w:lang w:val="nl-NL"/>
        </w:rPr>
      </w:pPr>
      <w:r>
        <w:rPr>
          <w:rFonts w:ascii="Roboto" w:eastAsia="Roboto" w:hAnsi="Roboto" w:cs="Roboto"/>
          <w:b/>
          <w:color w:val="0D0D0D"/>
          <w:szCs w:val="24"/>
          <w:highlight w:val="white"/>
          <w:lang w:val="nl-NL"/>
        </w:rPr>
        <w:t>3. Palaronda Trek</w:t>
      </w:r>
    </w:p>
    <w:p w14:paraId="0AF49C51" w14:textId="395C3A2E" w:rsidR="006D033E" w:rsidRDefault="006D033E" w:rsidP="006D033E">
      <w:pPr>
        <w:rPr>
          <w:rFonts w:ascii="Roboto" w:eastAsia="Roboto" w:hAnsi="Roboto" w:cs="Roboto"/>
          <w:color w:val="0D0D0D"/>
          <w:szCs w:val="24"/>
          <w:highlight w:val="white"/>
          <w:lang w:val="nl-NL"/>
        </w:rPr>
      </w:pPr>
      <w:r>
        <w:rPr>
          <w:rFonts w:ascii="Roboto" w:eastAsia="Roboto" w:hAnsi="Roboto" w:cs="Roboto"/>
          <w:color w:val="0D0D0D"/>
          <w:szCs w:val="24"/>
          <w:highlight w:val="white"/>
          <w:lang w:val="nl-NL"/>
        </w:rPr>
        <w:t xml:space="preserve">Reken maar dat je beenspieren voelt tijdens deze schitterende bergwandeling langs de steile rotsmassa’s van de adembenemende Dolomieten. De Palaronda Trek neemt je mee langs mythische rotsformaties en bergtoppen en het Pale di San Martino Plateau, een </w:t>
      </w:r>
      <w:r>
        <w:rPr>
          <w:rFonts w:ascii="Roboto" w:eastAsia="Roboto" w:hAnsi="Roboto" w:cs="Roboto"/>
          <w:color w:val="0D0D0D"/>
          <w:szCs w:val="24"/>
          <w:highlight w:val="white"/>
          <w:lang w:val="nl-NL"/>
        </w:rPr>
        <w:lastRenderedPageBreak/>
        <w:t xml:space="preserve">mysterieus stenen plateau dat zweeft op meer dan 2500 meter boven zeeniveau. De basisroute van de PalaRonda Trek kan in vier dagen worden afgelegd, met overnachtingen in de Rosetta, Treviso en Pradidali hutten. Meer informatie: </w:t>
      </w:r>
      <w:hyperlink r:id="rId12" w:history="1">
        <w:r>
          <w:rPr>
            <w:rStyle w:val="Collegamentoipertestuale"/>
            <w:rFonts w:ascii="Roboto" w:eastAsia="Roboto" w:hAnsi="Roboto" w:cs="Roboto"/>
            <w:color w:val="1155CC"/>
            <w:szCs w:val="24"/>
            <w:highlight w:val="white"/>
            <w:lang w:val="nl-NL"/>
          </w:rPr>
          <w:t>www.sanmartino.com/EN/palarondatrek/</w:t>
        </w:r>
      </w:hyperlink>
    </w:p>
    <w:p w14:paraId="651D84B3" w14:textId="77777777" w:rsidR="006D033E" w:rsidRDefault="006D033E" w:rsidP="006D033E">
      <w:pPr>
        <w:rPr>
          <w:rFonts w:ascii="Roboto" w:eastAsia="Roboto" w:hAnsi="Roboto" w:cs="Roboto"/>
          <w:color w:val="0D0D0D"/>
          <w:szCs w:val="24"/>
          <w:highlight w:val="white"/>
          <w:lang w:val="nl-NL"/>
        </w:rPr>
      </w:pPr>
    </w:p>
    <w:p w14:paraId="3878A67D" w14:textId="77AE3482" w:rsidR="006D033E" w:rsidRDefault="006D033E" w:rsidP="006D033E">
      <w:pPr>
        <w:rPr>
          <w:rFonts w:ascii="Roboto" w:eastAsia="Roboto" w:hAnsi="Roboto" w:cs="Roboto"/>
          <w:b/>
          <w:color w:val="0D0D0D"/>
          <w:szCs w:val="24"/>
          <w:highlight w:val="white"/>
          <w:lang w:val="nl-NL"/>
        </w:rPr>
      </w:pPr>
      <w:r>
        <w:rPr>
          <w:rFonts w:ascii="Roboto" w:eastAsia="Roboto" w:hAnsi="Roboto" w:cs="Roboto"/>
          <w:b/>
          <w:color w:val="0D0D0D"/>
          <w:szCs w:val="24"/>
          <w:highlight w:val="white"/>
          <w:lang w:val="nl-NL"/>
        </w:rPr>
        <w:t>4</w:t>
      </w:r>
      <w:r w:rsidR="006606CD">
        <w:rPr>
          <w:rFonts w:ascii="Roboto" w:eastAsia="Roboto" w:hAnsi="Roboto" w:cs="Roboto"/>
          <w:b/>
          <w:color w:val="0D0D0D"/>
          <w:szCs w:val="24"/>
          <w:highlight w:val="white"/>
          <w:lang w:val="nl-NL"/>
        </w:rPr>
        <w:t>.</w:t>
      </w:r>
      <w:r>
        <w:rPr>
          <w:rFonts w:ascii="Roboto" w:eastAsia="Roboto" w:hAnsi="Roboto" w:cs="Roboto"/>
          <w:b/>
          <w:color w:val="0D0D0D"/>
          <w:szCs w:val="24"/>
          <w:highlight w:val="white"/>
          <w:lang w:val="nl-NL"/>
        </w:rPr>
        <w:t xml:space="preserve"> Via delle Normali </w:t>
      </w:r>
    </w:p>
    <w:p w14:paraId="0797CCA0" w14:textId="77777777" w:rsidR="006D033E" w:rsidRDefault="006D033E" w:rsidP="006D033E">
      <w:pPr>
        <w:rPr>
          <w:rFonts w:ascii="Roboto" w:eastAsia="Roboto" w:hAnsi="Roboto" w:cs="Roboto"/>
          <w:color w:val="0D0D0D"/>
          <w:szCs w:val="24"/>
          <w:highlight w:val="white"/>
          <w:lang w:val="nl-NL"/>
        </w:rPr>
      </w:pPr>
      <w:r>
        <w:rPr>
          <w:rFonts w:ascii="Roboto" w:eastAsia="Roboto" w:hAnsi="Roboto" w:cs="Roboto"/>
          <w:color w:val="0D0D0D"/>
          <w:szCs w:val="24"/>
          <w:highlight w:val="white"/>
          <w:lang w:val="nl-NL"/>
        </w:rPr>
        <w:t xml:space="preserve">De Via delle Normali is een avontuurlijke 45 km lange klim- en wandelroute die in 6 etappes 10 bergtoppen van de Brentadolomieten met elkaar verbindt. Je volgt bestaande en gerenoveerde "normale paden" die vrijheid, uitdaging en een enorme voldoening bieden. Niets is mooier dan de top bereiken en na een inspannende etappe aankomen in een gezellige berghut, waar je heerlijk kunt genieten van je welverdiende rust en mooie zonsondergang. Meer informatie: </w:t>
      </w:r>
      <w:hyperlink r:id="rId13" w:history="1">
        <w:r>
          <w:rPr>
            <w:rStyle w:val="Collegamentoipertestuale"/>
            <w:rFonts w:ascii="Roboto" w:eastAsia="Roboto" w:hAnsi="Roboto" w:cs="Roboto"/>
            <w:color w:val="1155CC"/>
            <w:szCs w:val="24"/>
            <w:highlight w:val="white"/>
            <w:lang w:val="nl-NL"/>
          </w:rPr>
          <w:t>https://www.visittrentino.info/nl/articles/wandelen-en-trekken/via-delle-normali</w:t>
        </w:r>
      </w:hyperlink>
      <w:r>
        <w:rPr>
          <w:rFonts w:ascii="Roboto" w:eastAsia="Roboto" w:hAnsi="Roboto" w:cs="Roboto"/>
          <w:color w:val="0D0D0D"/>
          <w:szCs w:val="24"/>
          <w:highlight w:val="white"/>
          <w:lang w:val="nl-NL"/>
        </w:rPr>
        <w:t xml:space="preserve"> </w:t>
      </w:r>
    </w:p>
    <w:p w14:paraId="6591C6FA" w14:textId="77777777" w:rsidR="006D033E" w:rsidRDefault="006D033E" w:rsidP="006D033E">
      <w:pPr>
        <w:rPr>
          <w:rFonts w:ascii="Roboto" w:eastAsia="Roboto" w:hAnsi="Roboto" w:cs="Roboto"/>
          <w:color w:val="0D0D0D"/>
          <w:szCs w:val="24"/>
          <w:highlight w:val="white"/>
          <w:lang w:val="nl-NL"/>
        </w:rPr>
      </w:pPr>
    </w:p>
    <w:p w14:paraId="248B4F25" w14:textId="26F8207D" w:rsidR="006D033E" w:rsidRDefault="006D033E" w:rsidP="006D033E">
      <w:pPr>
        <w:rPr>
          <w:rFonts w:ascii="Roboto" w:eastAsia="Roboto" w:hAnsi="Roboto" w:cs="Roboto"/>
          <w:b/>
          <w:color w:val="0D0D0D"/>
          <w:szCs w:val="24"/>
          <w:highlight w:val="white"/>
          <w:lang w:val="nl-NL"/>
        </w:rPr>
      </w:pPr>
      <w:r>
        <w:rPr>
          <w:rFonts w:ascii="Roboto" w:eastAsia="Roboto" w:hAnsi="Roboto" w:cs="Roboto"/>
          <w:b/>
          <w:color w:val="0D0D0D"/>
          <w:szCs w:val="24"/>
          <w:highlight w:val="white"/>
          <w:lang w:val="nl-NL"/>
        </w:rPr>
        <w:t>5</w:t>
      </w:r>
      <w:r w:rsidR="006606CD">
        <w:rPr>
          <w:rFonts w:ascii="Roboto" w:eastAsia="Roboto" w:hAnsi="Roboto" w:cs="Roboto"/>
          <w:b/>
          <w:color w:val="0D0D0D"/>
          <w:szCs w:val="24"/>
          <w:highlight w:val="white"/>
          <w:lang w:val="nl-NL"/>
        </w:rPr>
        <w:t>.</w:t>
      </w:r>
      <w:r>
        <w:rPr>
          <w:rFonts w:ascii="Roboto" w:eastAsia="Roboto" w:hAnsi="Roboto" w:cs="Roboto"/>
          <w:b/>
          <w:color w:val="0D0D0D"/>
          <w:szCs w:val="24"/>
          <w:highlight w:val="white"/>
          <w:lang w:val="nl-NL"/>
        </w:rPr>
        <w:t xml:space="preserve"> Park 2 Trek</w:t>
      </w:r>
    </w:p>
    <w:p w14:paraId="0F680E9E" w14:textId="77777777" w:rsidR="006D033E" w:rsidRDefault="006D033E" w:rsidP="006D033E">
      <w:pPr>
        <w:rPr>
          <w:rFonts w:ascii="Roboto" w:eastAsia="Roboto" w:hAnsi="Roboto" w:cs="Roboto"/>
          <w:color w:val="0D0D0D"/>
          <w:szCs w:val="24"/>
          <w:highlight w:val="white"/>
          <w:lang w:val="nl-NL"/>
        </w:rPr>
      </w:pPr>
      <w:r>
        <w:rPr>
          <w:rFonts w:ascii="Roboto" w:eastAsia="Roboto" w:hAnsi="Roboto" w:cs="Roboto"/>
          <w:color w:val="0D0D0D"/>
          <w:szCs w:val="24"/>
          <w:highlight w:val="white"/>
          <w:lang w:val="nl-NL"/>
        </w:rPr>
        <w:t xml:space="preserve">Zin in een onvergetelijke Alpenervaring? Bewandel dan de Park 2 Trek. Deze route doorkruist twee bergketens, twee regio's en twee natuurparken, en beslaat diverse omgevingen binnen twee Werelderfgoedlocaties, verbonden door de Alta Via. De Alta Via verbindt het Nationaal Park Belluno Dolomieten en het Natuurpark Paneveggio Pale di San Martino, waar biodiversiteit op zijn best is. De rijke en zeldzame flora maakt het eerste park tot een botanisch juweel, terwijl het tweede park de geologische en groene omgeving benadrukt. Geniet onderweg van de frisse berglucht en mooie uitzichten!  Meer informatie: </w:t>
      </w:r>
      <w:hyperlink r:id="rId14" w:history="1">
        <w:r>
          <w:rPr>
            <w:rStyle w:val="Collegamentoipertestuale"/>
            <w:rFonts w:ascii="Roboto" w:eastAsia="Roboto" w:hAnsi="Roboto" w:cs="Roboto"/>
            <w:color w:val="1155CC"/>
            <w:szCs w:val="24"/>
            <w:highlight w:val="white"/>
            <w:lang w:val="nl-NL"/>
          </w:rPr>
          <w:t>https://www.visittrentino.info/en/guide/outdoor-activities/hiking</w:t>
        </w:r>
      </w:hyperlink>
      <w:r>
        <w:rPr>
          <w:rFonts w:ascii="Roboto" w:eastAsia="Roboto" w:hAnsi="Roboto" w:cs="Roboto"/>
          <w:color w:val="0D0D0D"/>
          <w:szCs w:val="24"/>
          <w:highlight w:val="white"/>
          <w:lang w:val="nl-NL"/>
        </w:rPr>
        <w:t xml:space="preserve"> </w:t>
      </w:r>
    </w:p>
    <w:p w14:paraId="3CB96983" w14:textId="77777777" w:rsidR="006D033E" w:rsidRDefault="006D033E" w:rsidP="006D033E">
      <w:pPr>
        <w:rPr>
          <w:rFonts w:ascii="Roboto" w:eastAsia="Roboto" w:hAnsi="Roboto" w:cs="Roboto"/>
          <w:color w:val="0D0D0D"/>
          <w:szCs w:val="24"/>
          <w:highlight w:val="white"/>
          <w:lang w:val="nl-NL"/>
        </w:rPr>
      </w:pPr>
    </w:p>
    <w:p w14:paraId="30118ADA" w14:textId="77777777" w:rsidR="006D033E" w:rsidRDefault="006D033E" w:rsidP="006D033E">
      <w:pPr>
        <w:rPr>
          <w:rFonts w:ascii="Roboto" w:eastAsia="Roboto" w:hAnsi="Roboto" w:cs="Roboto"/>
          <w:b/>
          <w:color w:val="0D0D0D"/>
          <w:szCs w:val="24"/>
          <w:highlight w:val="white"/>
          <w:lang w:val="nl-NL"/>
        </w:rPr>
      </w:pPr>
      <w:r>
        <w:rPr>
          <w:rFonts w:ascii="Roboto" w:eastAsia="Roboto" w:hAnsi="Roboto" w:cs="Roboto"/>
          <w:b/>
          <w:color w:val="0D0D0D"/>
          <w:szCs w:val="24"/>
          <w:highlight w:val="white"/>
          <w:lang w:val="nl-NL"/>
        </w:rPr>
        <w:t xml:space="preserve">Ontdek het landelijke leven in Trentino </w:t>
      </w:r>
    </w:p>
    <w:p w14:paraId="2C0892E1" w14:textId="77777777" w:rsidR="006D033E" w:rsidRDefault="006D033E" w:rsidP="006D033E">
      <w:pPr>
        <w:rPr>
          <w:rFonts w:ascii="Roboto" w:eastAsia="Roboto" w:hAnsi="Roboto" w:cs="Roboto"/>
          <w:b/>
          <w:color w:val="0D0D0D"/>
          <w:szCs w:val="24"/>
          <w:highlight w:val="white"/>
          <w:lang w:val="nl-NL"/>
        </w:rPr>
      </w:pPr>
    </w:p>
    <w:p w14:paraId="5FF798BA" w14:textId="77777777" w:rsidR="006D033E" w:rsidRPr="00B83AFC" w:rsidRDefault="006D033E" w:rsidP="006D033E">
      <w:pPr>
        <w:rPr>
          <w:rFonts w:ascii="Roboto" w:eastAsia="Roboto" w:hAnsi="Roboto" w:cs="Roboto"/>
          <w:b/>
          <w:color w:val="0D0D0D"/>
          <w:szCs w:val="24"/>
          <w:highlight w:val="white"/>
        </w:rPr>
      </w:pPr>
      <w:r w:rsidRPr="00B83AFC">
        <w:rPr>
          <w:rFonts w:ascii="Roboto" w:eastAsia="Roboto" w:hAnsi="Roboto" w:cs="Roboto"/>
          <w:b/>
          <w:color w:val="0D0D0D"/>
          <w:szCs w:val="24"/>
          <w:highlight w:val="white"/>
        </w:rPr>
        <w:t>Cammino di San Rocco in Vallagarina</w:t>
      </w:r>
    </w:p>
    <w:p w14:paraId="38AB135A" w14:textId="77777777" w:rsidR="006D033E" w:rsidRDefault="006D033E" w:rsidP="006D033E">
      <w:pPr>
        <w:rPr>
          <w:rFonts w:ascii="Roboto" w:eastAsia="Roboto" w:hAnsi="Roboto" w:cs="Roboto"/>
          <w:b/>
          <w:color w:val="0D0D0D"/>
          <w:szCs w:val="24"/>
          <w:highlight w:val="white"/>
          <w:lang w:val="nl-NL"/>
        </w:rPr>
      </w:pPr>
      <w:r>
        <w:rPr>
          <w:rFonts w:ascii="Roboto" w:eastAsia="Roboto" w:hAnsi="Roboto" w:cs="Roboto"/>
          <w:color w:val="0D0D0D"/>
          <w:szCs w:val="24"/>
          <w:highlight w:val="white"/>
          <w:lang w:val="nl-NL"/>
        </w:rPr>
        <w:t xml:space="preserve">Het pad van San Rocco neemt je mee naar het lagere Trentino waarbij je langs verschillende hoofdsteden in de gemeenten Mori, Ronzo-Chienis en Brentonico komt. Ontdek de betoverende landschappen en de rijke geschiedenis van Trentino terwijl je door de Val di Gresta en het Brentonico plateau wandelt. Deze 70 km lange route biedt het hele jaar door veiligheid en plezier voor alle avonturiers! Het traject kan zowel alleen als in gezelschap worden bewandeld. Meer informatie: </w:t>
      </w:r>
      <w:hyperlink r:id="rId15" w:history="1">
        <w:r>
          <w:rPr>
            <w:rStyle w:val="Collegamentoipertestuale"/>
            <w:rFonts w:ascii="Roboto" w:eastAsia="Roboto" w:hAnsi="Roboto" w:cs="Roboto"/>
            <w:b/>
            <w:color w:val="1155CC"/>
            <w:szCs w:val="24"/>
            <w:highlight w:val="white"/>
            <w:lang w:val="nl-NL"/>
          </w:rPr>
          <w:t>www.camminosanrocco.it</w:t>
        </w:r>
      </w:hyperlink>
    </w:p>
    <w:p w14:paraId="1612403C" w14:textId="77777777" w:rsidR="006D033E" w:rsidRDefault="006D033E" w:rsidP="006D033E">
      <w:pPr>
        <w:rPr>
          <w:rFonts w:ascii="Roboto" w:eastAsia="Roboto" w:hAnsi="Roboto" w:cs="Roboto"/>
          <w:b/>
          <w:color w:val="0D0D0D"/>
          <w:szCs w:val="24"/>
          <w:highlight w:val="white"/>
          <w:lang w:val="nl-NL"/>
        </w:rPr>
      </w:pPr>
    </w:p>
    <w:p w14:paraId="5536FDC9" w14:textId="77777777" w:rsidR="006D033E" w:rsidRDefault="006D033E" w:rsidP="006D033E">
      <w:pPr>
        <w:rPr>
          <w:rFonts w:ascii="Roboto" w:eastAsia="Roboto" w:hAnsi="Roboto" w:cs="Roboto"/>
          <w:b/>
          <w:color w:val="0D0D0D"/>
          <w:szCs w:val="24"/>
          <w:highlight w:val="white"/>
          <w:lang w:val="nl-NL"/>
        </w:rPr>
      </w:pPr>
      <w:r>
        <w:rPr>
          <w:rFonts w:ascii="Roboto" w:eastAsia="Roboto" w:hAnsi="Roboto" w:cs="Roboto"/>
          <w:b/>
          <w:color w:val="0D0D0D"/>
          <w:szCs w:val="24"/>
          <w:highlight w:val="white"/>
          <w:lang w:val="nl-NL"/>
        </w:rPr>
        <w:t>Via Romea Germanica</w:t>
      </w:r>
    </w:p>
    <w:p w14:paraId="39B2E681" w14:textId="77777777" w:rsidR="006D033E" w:rsidRDefault="006D033E" w:rsidP="006D033E">
      <w:pPr>
        <w:rPr>
          <w:rFonts w:ascii="Roboto" w:eastAsia="Roboto" w:hAnsi="Roboto" w:cs="Roboto"/>
          <w:color w:val="0D0D0D"/>
          <w:szCs w:val="24"/>
          <w:highlight w:val="white"/>
          <w:lang w:val="nl-NL"/>
        </w:rPr>
      </w:pPr>
      <w:r>
        <w:rPr>
          <w:rFonts w:ascii="Roboto" w:eastAsia="Roboto" w:hAnsi="Roboto" w:cs="Roboto"/>
          <w:color w:val="0D0D0D"/>
          <w:szCs w:val="24"/>
          <w:highlight w:val="white"/>
          <w:lang w:val="nl-NL"/>
        </w:rPr>
        <w:t xml:space="preserve">De Via Romea Germanica is een Europese culturele route erkend door de Raad van Europa en volgt de historische pelgrimstocht, beschreven door abt Alberto Di Stade in 1200. Wil je de hele route bewandelen, dan mag je wel alvast gaan trainen, want  de route is namelijk 2200 kilometer lang en loopt van de Brennerpas in Italië, door Alto Adige-Südtirol, naar Rome. Onderweg kom je langs steden als Trento, Verona, Bologna en Florence en kun je </w:t>
      </w:r>
      <w:r>
        <w:rPr>
          <w:rFonts w:ascii="Roboto" w:eastAsia="Roboto" w:hAnsi="Roboto" w:cs="Roboto"/>
          <w:color w:val="0D0D0D"/>
          <w:szCs w:val="24"/>
          <w:highlight w:val="white"/>
          <w:lang w:val="nl-NL"/>
        </w:rPr>
        <w:lastRenderedPageBreak/>
        <w:t xml:space="preserve">genieten van rijke geschiedenis, adembenemende landschappen en charmante dorpjes. </w:t>
      </w:r>
      <w:r>
        <w:rPr>
          <w:rFonts w:ascii="Roboto" w:eastAsia="Roboto" w:hAnsi="Roboto" w:cs="Roboto"/>
          <w:b/>
          <w:color w:val="0D0D0D"/>
          <w:szCs w:val="24"/>
          <w:highlight w:val="white"/>
          <w:lang w:val="nl-NL"/>
        </w:rPr>
        <w:t xml:space="preserve">Meer informatie: </w:t>
      </w:r>
      <w:hyperlink r:id="rId16" w:history="1">
        <w:r>
          <w:rPr>
            <w:rStyle w:val="Collegamentoipertestuale"/>
            <w:rFonts w:ascii="Roboto" w:eastAsia="Roboto" w:hAnsi="Roboto" w:cs="Roboto"/>
            <w:b/>
            <w:color w:val="1155CC"/>
            <w:szCs w:val="24"/>
            <w:highlight w:val="white"/>
            <w:lang w:val="nl-NL"/>
          </w:rPr>
          <w:t>http://www.viaromeagermanica.com/</w:t>
        </w:r>
      </w:hyperlink>
    </w:p>
    <w:p w14:paraId="1F41BE94" w14:textId="77777777" w:rsidR="006D033E" w:rsidRDefault="006D033E" w:rsidP="006D033E">
      <w:pPr>
        <w:rPr>
          <w:rFonts w:ascii="Roboto" w:eastAsia="Roboto" w:hAnsi="Roboto" w:cs="Roboto"/>
          <w:color w:val="0D0D0D"/>
          <w:szCs w:val="24"/>
          <w:highlight w:val="white"/>
          <w:lang w:val="nl-NL"/>
        </w:rPr>
      </w:pPr>
    </w:p>
    <w:p w14:paraId="3838F3D5" w14:textId="77777777" w:rsidR="006D033E" w:rsidRDefault="006D033E" w:rsidP="006D033E">
      <w:pPr>
        <w:rPr>
          <w:rFonts w:ascii="Roboto" w:eastAsia="Roboto" w:hAnsi="Roboto" w:cs="Roboto"/>
          <w:color w:val="0D0D0D"/>
          <w:szCs w:val="24"/>
          <w:highlight w:val="white"/>
          <w:lang w:val="nl-NL"/>
        </w:rPr>
      </w:pPr>
      <w:r>
        <w:rPr>
          <w:rFonts w:ascii="Roboto" w:eastAsia="Roboto" w:hAnsi="Roboto" w:cs="Roboto"/>
          <w:color w:val="0D0D0D"/>
          <w:szCs w:val="24"/>
          <w:highlight w:val="white"/>
          <w:lang w:val="nl-NL"/>
        </w:rPr>
        <w:t xml:space="preserve">Voor meer informatie over wandelen in Trentino: </w:t>
      </w:r>
      <w:r>
        <w:rPr>
          <w:color w:val="222222"/>
          <w:highlight w:val="white"/>
          <w:lang w:val="nl-NL"/>
        </w:rPr>
        <w:t xml:space="preserve"> </w:t>
      </w:r>
      <w:hyperlink r:id="rId17" w:history="1">
        <w:r>
          <w:rPr>
            <w:rStyle w:val="Collegamentoipertestuale"/>
            <w:color w:val="1155CC"/>
            <w:highlight w:val="white"/>
            <w:lang w:val="nl-NL"/>
          </w:rPr>
          <w:t>https://www.visittrentino.info/nl/vakantie-ideeen/wandelen-en-trekken</w:t>
        </w:r>
      </w:hyperlink>
    </w:p>
    <w:p w14:paraId="676866C6" w14:textId="77777777" w:rsidR="00C65E6C" w:rsidRPr="006D033E" w:rsidRDefault="00C65E6C" w:rsidP="006D033E">
      <w:pPr>
        <w:rPr>
          <w:lang w:val="nl-NL"/>
        </w:rPr>
      </w:pPr>
    </w:p>
    <w:sectPr w:rsidR="00C65E6C" w:rsidRPr="006D033E" w:rsidSect="00E46515">
      <w:headerReference w:type="default" r:id="rId18"/>
      <w:footerReference w:type="defaul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1048FE" w14:textId="77777777" w:rsidR="00D71B27" w:rsidRDefault="00D71B27" w:rsidP="009C72FF">
      <w:r>
        <w:separator/>
      </w:r>
    </w:p>
  </w:endnote>
  <w:endnote w:type="continuationSeparator" w:id="0">
    <w:p w14:paraId="5CBEE7F0" w14:textId="77777777" w:rsidR="00D71B27" w:rsidRDefault="00D71B2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1078B45C" w14:textId="77777777" w:rsidR="007B3008" w:rsidRPr="001F3A58" w:rsidRDefault="007B3008" w:rsidP="007B3008">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01ABFA01" w14:textId="77777777" w:rsidR="007B3008" w:rsidRPr="001F3A58" w:rsidRDefault="007B3008" w:rsidP="007B3008">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3DA29DE7" w14:textId="77777777" w:rsidR="007B3008" w:rsidRPr="001F3A58" w:rsidRDefault="00B83AFC" w:rsidP="007B3008">
          <w:pPr>
            <w:pStyle w:val="Pidipagina"/>
            <w:rPr>
              <w:rFonts w:ascii="Arial" w:hAnsi="Arial" w:cs="Arial"/>
              <w:color w:val="000000" w:themeColor="text1"/>
              <w:sz w:val="18"/>
              <w:szCs w:val="18"/>
              <w:lang w:val="nl-NL" w:eastAsia="it-IT"/>
            </w:rPr>
          </w:pPr>
          <w:hyperlink r:id="rId1" w:history="1">
            <w:r w:rsidR="007B3008" w:rsidRPr="000B7CCD">
              <w:rPr>
                <w:rStyle w:val="Collegamentoipertestuale"/>
                <w:rFonts w:ascii="Arial" w:eastAsia="Arial" w:hAnsi="Arial" w:cs="Arial"/>
                <w:sz w:val="18"/>
                <w:szCs w:val="18"/>
                <w:lang w:val="nl-NL" w:eastAsia="it-IT"/>
              </w:rPr>
              <w:t>katia.vinco@trentinomarketing.org</w:t>
            </w:r>
          </w:hyperlink>
          <w:r w:rsidR="007B3008">
            <w:rPr>
              <w:rFonts w:ascii="Arial" w:eastAsia="Arial" w:hAnsi="Arial" w:cs="Arial"/>
              <w:color w:val="000000"/>
              <w:sz w:val="18"/>
              <w:szCs w:val="18"/>
              <w:lang w:val="nl-NL" w:eastAsia="it-IT"/>
            </w:rPr>
            <w:t xml:space="preserve"> / </w:t>
          </w:r>
          <w:hyperlink r:id="rId2" w:history="1">
            <w:r w:rsidR="007B3008" w:rsidRPr="000B7CCD">
              <w:rPr>
                <w:rStyle w:val="Collegamentoipertestuale"/>
                <w:rFonts w:ascii="Arial" w:eastAsia="Arial" w:hAnsi="Arial" w:cs="Arial"/>
                <w:sz w:val="18"/>
                <w:szCs w:val="18"/>
                <w:lang w:val="nl-NL" w:eastAsia="it-IT"/>
              </w:rPr>
              <w:t>trentino.ams@aviareps.com</w:t>
            </w:r>
          </w:hyperlink>
          <w:r w:rsidR="007B3008">
            <w:rPr>
              <w:rFonts w:ascii="Arial" w:eastAsia="Arial" w:hAnsi="Arial" w:cs="Arial"/>
              <w:color w:val="000000"/>
              <w:sz w:val="18"/>
              <w:szCs w:val="18"/>
              <w:lang w:val="nl-NL" w:eastAsia="it-IT"/>
            </w:rPr>
            <w:t xml:space="preserve"> </w:t>
          </w:r>
        </w:p>
        <w:p w14:paraId="408BCF2E" w14:textId="58F5D7AB" w:rsidR="000F631A" w:rsidRPr="001F3A58" w:rsidRDefault="000F631A" w:rsidP="000A692D">
          <w:pPr>
            <w:pStyle w:val="Pidipagina"/>
            <w:rPr>
              <w:rFonts w:ascii="HelveticaNeueLT Std" w:hAnsi="HelveticaNeueLT Std" w:cs="Arial"/>
              <w:sz w:val="20"/>
              <w:lang w:val="nl-NL"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EC307A"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03D1A" w14:textId="77777777" w:rsidR="00D71B27" w:rsidRDefault="00D71B27" w:rsidP="009C72FF">
      <w:r>
        <w:separator/>
      </w:r>
    </w:p>
  </w:footnote>
  <w:footnote w:type="continuationSeparator" w:id="0">
    <w:p w14:paraId="5109A28F" w14:textId="77777777" w:rsidR="00D71B27" w:rsidRDefault="00D71B2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63FF02FA" w:rsidR="000F631A" w:rsidRDefault="000F631A" w:rsidP="006D033E">
    <w:pPr>
      <w:pStyle w:val="Intestazione"/>
      <w:tabs>
        <w:tab w:val="clear" w:pos="4819"/>
        <w:tab w:val="clear" w:pos="9638"/>
        <w:tab w:val="left" w:pos="3135"/>
      </w:tabs>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rsidR="006D033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F0900"/>
    <w:multiLevelType w:val="hybridMultilevel"/>
    <w:tmpl w:val="CF80D8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3705D2C"/>
    <w:multiLevelType w:val="hybridMultilevel"/>
    <w:tmpl w:val="008C5F82"/>
    <w:lvl w:ilvl="0" w:tplc="EB42D24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9710836"/>
    <w:multiLevelType w:val="multilevel"/>
    <w:tmpl w:val="4B767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AB7E52"/>
    <w:multiLevelType w:val="multilevel"/>
    <w:tmpl w:val="CDACDCA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224D9B"/>
    <w:multiLevelType w:val="multilevel"/>
    <w:tmpl w:val="0F9C186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73F130BB"/>
    <w:multiLevelType w:val="hybridMultilevel"/>
    <w:tmpl w:val="7AC20B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ED036C"/>
    <w:multiLevelType w:val="hybridMultilevel"/>
    <w:tmpl w:val="19C0336A"/>
    <w:lvl w:ilvl="0" w:tplc="6EC613E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8921587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4"/>
  </w:num>
  <w:num w:numId="4" w16cid:durableId="387345169">
    <w:abstractNumId w:val="2"/>
  </w:num>
  <w:num w:numId="5" w16cid:durableId="499464269">
    <w:abstractNumId w:val="9"/>
  </w:num>
  <w:num w:numId="6" w16cid:durableId="1236432904">
    <w:abstractNumId w:val="6"/>
  </w:num>
  <w:num w:numId="7" w16cid:durableId="1506744211">
    <w:abstractNumId w:val="8"/>
  </w:num>
  <w:num w:numId="8" w16cid:durableId="85005693">
    <w:abstractNumId w:val="5"/>
  </w:num>
  <w:num w:numId="9" w16cid:durableId="20617074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60641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64339697">
    <w:abstractNumId w:val="12"/>
  </w:num>
  <w:num w:numId="12" w16cid:durableId="684868071">
    <w:abstractNumId w:val="1"/>
  </w:num>
  <w:num w:numId="13" w16cid:durableId="1558400363">
    <w:abstractNumId w:val="13"/>
  </w:num>
  <w:num w:numId="14" w16cid:durableId="1222014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3107F"/>
    <w:rsid w:val="00134D79"/>
    <w:rsid w:val="00144F7C"/>
    <w:rsid w:val="00147ECC"/>
    <w:rsid w:val="00150639"/>
    <w:rsid w:val="00155FD3"/>
    <w:rsid w:val="00164BC0"/>
    <w:rsid w:val="001669D7"/>
    <w:rsid w:val="00171219"/>
    <w:rsid w:val="00185948"/>
    <w:rsid w:val="001908DC"/>
    <w:rsid w:val="001946D3"/>
    <w:rsid w:val="001A5F8A"/>
    <w:rsid w:val="001B7EC4"/>
    <w:rsid w:val="001C253C"/>
    <w:rsid w:val="001C5D85"/>
    <w:rsid w:val="001C6CA0"/>
    <w:rsid w:val="001C7926"/>
    <w:rsid w:val="001C7BE6"/>
    <w:rsid w:val="001E20F6"/>
    <w:rsid w:val="001E6AE9"/>
    <w:rsid w:val="001F1B66"/>
    <w:rsid w:val="001F2F71"/>
    <w:rsid w:val="001F3A58"/>
    <w:rsid w:val="001F7C2E"/>
    <w:rsid w:val="001F7C42"/>
    <w:rsid w:val="00201BB9"/>
    <w:rsid w:val="00201FC3"/>
    <w:rsid w:val="00213E5F"/>
    <w:rsid w:val="00217EFF"/>
    <w:rsid w:val="0022549E"/>
    <w:rsid w:val="00234FE5"/>
    <w:rsid w:val="002362DC"/>
    <w:rsid w:val="00252C6C"/>
    <w:rsid w:val="00255608"/>
    <w:rsid w:val="0025727E"/>
    <w:rsid w:val="002600D6"/>
    <w:rsid w:val="00262DFC"/>
    <w:rsid w:val="0027590E"/>
    <w:rsid w:val="00287487"/>
    <w:rsid w:val="002933F5"/>
    <w:rsid w:val="00295E7C"/>
    <w:rsid w:val="002A1DEC"/>
    <w:rsid w:val="002A63BC"/>
    <w:rsid w:val="002A6750"/>
    <w:rsid w:val="002A78C9"/>
    <w:rsid w:val="002B2DF2"/>
    <w:rsid w:val="002C62BE"/>
    <w:rsid w:val="002D09B0"/>
    <w:rsid w:val="002D53AB"/>
    <w:rsid w:val="002E02B6"/>
    <w:rsid w:val="002E0FEB"/>
    <w:rsid w:val="002E608E"/>
    <w:rsid w:val="003014AC"/>
    <w:rsid w:val="003018AC"/>
    <w:rsid w:val="003057F2"/>
    <w:rsid w:val="00313B43"/>
    <w:rsid w:val="00320280"/>
    <w:rsid w:val="00326750"/>
    <w:rsid w:val="0033031A"/>
    <w:rsid w:val="00334B52"/>
    <w:rsid w:val="003366B6"/>
    <w:rsid w:val="00342BBD"/>
    <w:rsid w:val="003476B0"/>
    <w:rsid w:val="00360394"/>
    <w:rsid w:val="003661B4"/>
    <w:rsid w:val="00381AD6"/>
    <w:rsid w:val="00382BB2"/>
    <w:rsid w:val="003856DF"/>
    <w:rsid w:val="00397669"/>
    <w:rsid w:val="003B6E10"/>
    <w:rsid w:val="003C52A3"/>
    <w:rsid w:val="003C5623"/>
    <w:rsid w:val="003C6629"/>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97FE8"/>
    <w:rsid w:val="004A4134"/>
    <w:rsid w:val="004B1401"/>
    <w:rsid w:val="004B3FDD"/>
    <w:rsid w:val="004C3781"/>
    <w:rsid w:val="004E783A"/>
    <w:rsid w:val="004E7FDE"/>
    <w:rsid w:val="004F2015"/>
    <w:rsid w:val="004F3E61"/>
    <w:rsid w:val="004F4222"/>
    <w:rsid w:val="00506122"/>
    <w:rsid w:val="005304BB"/>
    <w:rsid w:val="00530908"/>
    <w:rsid w:val="00534CE9"/>
    <w:rsid w:val="0054030A"/>
    <w:rsid w:val="00540F62"/>
    <w:rsid w:val="00552CF6"/>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26C6"/>
    <w:rsid w:val="005D5890"/>
    <w:rsid w:val="005E67A5"/>
    <w:rsid w:val="00601B79"/>
    <w:rsid w:val="0060309A"/>
    <w:rsid w:val="00607673"/>
    <w:rsid w:val="00622E1C"/>
    <w:rsid w:val="006256D8"/>
    <w:rsid w:val="00626AFB"/>
    <w:rsid w:val="006374B2"/>
    <w:rsid w:val="00641A0C"/>
    <w:rsid w:val="00645103"/>
    <w:rsid w:val="006469B6"/>
    <w:rsid w:val="00653867"/>
    <w:rsid w:val="006606CD"/>
    <w:rsid w:val="00663558"/>
    <w:rsid w:val="00663B3C"/>
    <w:rsid w:val="00675B85"/>
    <w:rsid w:val="00683E04"/>
    <w:rsid w:val="00686F38"/>
    <w:rsid w:val="00695487"/>
    <w:rsid w:val="006A1F04"/>
    <w:rsid w:val="006A33F8"/>
    <w:rsid w:val="006A789F"/>
    <w:rsid w:val="006B3D66"/>
    <w:rsid w:val="006C77AB"/>
    <w:rsid w:val="006D033E"/>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3008"/>
    <w:rsid w:val="007B67F0"/>
    <w:rsid w:val="007C19C1"/>
    <w:rsid w:val="007C4AC3"/>
    <w:rsid w:val="007C4AD3"/>
    <w:rsid w:val="007C5F56"/>
    <w:rsid w:val="007D257A"/>
    <w:rsid w:val="007E5534"/>
    <w:rsid w:val="007F5D11"/>
    <w:rsid w:val="00807D94"/>
    <w:rsid w:val="00813CDA"/>
    <w:rsid w:val="00815FD5"/>
    <w:rsid w:val="00817434"/>
    <w:rsid w:val="00822726"/>
    <w:rsid w:val="008264FC"/>
    <w:rsid w:val="0082667B"/>
    <w:rsid w:val="008412BF"/>
    <w:rsid w:val="00841DB7"/>
    <w:rsid w:val="008461E8"/>
    <w:rsid w:val="008472FB"/>
    <w:rsid w:val="00853052"/>
    <w:rsid w:val="00855886"/>
    <w:rsid w:val="00857707"/>
    <w:rsid w:val="00862DF3"/>
    <w:rsid w:val="008A2028"/>
    <w:rsid w:val="008A2827"/>
    <w:rsid w:val="008B4E3D"/>
    <w:rsid w:val="008D2706"/>
    <w:rsid w:val="008D36FB"/>
    <w:rsid w:val="008D6265"/>
    <w:rsid w:val="008E57F9"/>
    <w:rsid w:val="008E5DFC"/>
    <w:rsid w:val="008F1650"/>
    <w:rsid w:val="008F373C"/>
    <w:rsid w:val="008F48EE"/>
    <w:rsid w:val="009151C4"/>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E7C14"/>
    <w:rsid w:val="00AF41CE"/>
    <w:rsid w:val="00AF63F4"/>
    <w:rsid w:val="00B06C89"/>
    <w:rsid w:val="00B10525"/>
    <w:rsid w:val="00B26264"/>
    <w:rsid w:val="00B43249"/>
    <w:rsid w:val="00B5229B"/>
    <w:rsid w:val="00B61314"/>
    <w:rsid w:val="00B72AF5"/>
    <w:rsid w:val="00B83AFC"/>
    <w:rsid w:val="00B84F9C"/>
    <w:rsid w:val="00B95685"/>
    <w:rsid w:val="00B96D16"/>
    <w:rsid w:val="00BB0BF2"/>
    <w:rsid w:val="00BB19C5"/>
    <w:rsid w:val="00BB26B6"/>
    <w:rsid w:val="00BB3E2C"/>
    <w:rsid w:val="00BB4703"/>
    <w:rsid w:val="00BC6855"/>
    <w:rsid w:val="00BC77FB"/>
    <w:rsid w:val="00BD0C1F"/>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1C79"/>
    <w:rsid w:val="00D3353A"/>
    <w:rsid w:val="00D35905"/>
    <w:rsid w:val="00D447FE"/>
    <w:rsid w:val="00D46902"/>
    <w:rsid w:val="00D512FD"/>
    <w:rsid w:val="00D6595A"/>
    <w:rsid w:val="00D71B27"/>
    <w:rsid w:val="00D72EB1"/>
    <w:rsid w:val="00D73EC1"/>
    <w:rsid w:val="00D76789"/>
    <w:rsid w:val="00D76B80"/>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7065"/>
    <w:rsid w:val="00E3745E"/>
    <w:rsid w:val="00E401FB"/>
    <w:rsid w:val="00E4024C"/>
    <w:rsid w:val="00E44A3F"/>
    <w:rsid w:val="00E46515"/>
    <w:rsid w:val="00E467CE"/>
    <w:rsid w:val="00E51299"/>
    <w:rsid w:val="00E80DB1"/>
    <w:rsid w:val="00E90796"/>
    <w:rsid w:val="00E90D39"/>
    <w:rsid w:val="00E90F86"/>
    <w:rsid w:val="00E91D24"/>
    <w:rsid w:val="00E97652"/>
    <w:rsid w:val="00EB049B"/>
    <w:rsid w:val="00EC557B"/>
    <w:rsid w:val="00EC6057"/>
    <w:rsid w:val="00EC67FB"/>
    <w:rsid w:val="00ED3666"/>
    <w:rsid w:val="00EE1D1D"/>
    <w:rsid w:val="00EE50D2"/>
    <w:rsid w:val="00F16462"/>
    <w:rsid w:val="00F2020D"/>
    <w:rsid w:val="00F207FB"/>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B365D"/>
    <w:rsid w:val="00FB6575"/>
    <w:rsid w:val="00FC5FF1"/>
    <w:rsid w:val="00FD41C8"/>
    <w:rsid w:val="00FD5B48"/>
    <w:rsid w:val="00FD610A"/>
    <w:rsid w:val="00FD7EF1"/>
    <w:rsid w:val="00FF36FC"/>
    <w:rsid w:val="00FF7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character" w:customStyle="1" w:styleId="normaltextrun">
    <w:name w:val="normaltextrun"/>
    <w:basedOn w:val="Carpredefinitoparagrafo"/>
    <w:rsid w:val="00663558"/>
  </w:style>
  <w:style w:type="character" w:customStyle="1" w:styleId="scxw209453701">
    <w:name w:val="scxw209453701"/>
    <w:basedOn w:val="Carpredefinitoparagrafo"/>
    <w:rsid w:val="00663558"/>
  </w:style>
  <w:style w:type="character" w:customStyle="1" w:styleId="eop">
    <w:name w:val="eop"/>
    <w:basedOn w:val="Carpredefinitoparagrafo"/>
    <w:rsid w:val="00663558"/>
  </w:style>
  <w:style w:type="character" w:customStyle="1" w:styleId="scxw100221105">
    <w:name w:val="scxw100221105"/>
    <w:basedOn w:val="Carpredefinitoparagrafo"/>
    <w:rsid w:val="00663558"/>
  </w:style>
  <w:style w:type="paragraph" w:customStyle="1" w:styleId="paragraph">
    <w:name w:val="paragraph"/>
    <w:basedOn w:val="Normale"/>
    <w:rsid w:val="00663558"/>
    <w:pPr>
      <w:spacing w:before="100" w:beforeAutospacing="1" w:after="100" w:afterAutospacing="1"/>
    </w:pPr>
    <w:rPr>
      <w:rFonts w:ascii="Times New Roman" w:hAnsi="Times New Roman"/>
      <w:szCs w:val="24"/>
    </w:rPr>
  </w:style>
  <w:style w:type="character" w:customStyle="1" w:styleId="scxw98950865">
    <w:name w:val="scxw98950865"/>
    <w:basedOn w:val="Carpredefinitoparagrafo"/>
    <w:rsid w:val="00663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31252391">
      <w:bodyDiv w:val="1"/>
      <w:marLeft w:val="0"/>
      <w:marRight w:val="0"/>
      <w:marTop w:val="0"/>
      <w:marBottom w:val="0"/>
      <w:divBdr>
        <w:top w:val="none" w:sz="0" w:space="0" w:color="auto"/>
        <w:left w:val="none" w:sz="0" w:space="0" w:color="auto"/>
        <w:bottom w:val="none" w:sz="0" w:space="0" w:color="auto"/>
        <w:right w:val="none" w:sz="0" w:space="0" w:color="auto"/>
      </w:divBdr>
      <w:divsChild>
        <w:div w:id="726345410">
          <w:marLeft w:val="0"/>
          <w:marRight w:val="0"/>
          <w:marTop w:val="0"/>
          <w:marBottom w:val="0"/>
          <w:divBdr>
            <w:top w:val="none" w:sz="0" w:space="0" w:color="auto"/>
            <w:left w:val="none" w:sz="0" w:space="0" w:color="auto"/>
            <w:bottom w:val="none" w:sz="0" w:space="0" w:color="auto"/>
            <w:right w:val="none" w:sz="0" w:space="0" w:color="auto"/>
          </w:divBdr>
        </w:div>
        <w:div w:id="1773892567">
          <w:marLeft w:val="0"/>
          <w:marRight w:val="0"/>
          <w:marTop w:val="0"/>
          <w:marBottom w:val="0"/>
          <w:divBdr>
            <w:top w:val="none" w:sz="0" w:space="0" w:color="auto"/>
            <w:left w:val="none" w:sz="0" w:space="0" w:color="auto"/>
            <w:bottom w:val="none" w:sz="0" w:space="0" w:color="auto"/>
            <w:right w:val="none" w:sz="0" w:space="0" w:color="auto"/>
          </w:divBdr>
        </w:div>
        <w:div w:id="396632642">
          <w:marLeft w:val="0"/>
          <w:marRight w:val="0"/>
          <w:marTop w:val="0"/>
          <w:marBottom w:val="0"/>
          <w:divBdr>
            <w:top w:val="none" w:sz="0" w:space="0" w:color="auto"/>
            <w:left w:val="none" w:sz="0" w:space="0" w:color="auto"/>
            <w:bottom w:val="none" w:sz="0" w:space="0" w:color="auto"/>
            <w:right w:val="none" w:sz="0" w:space="0" w:color="auto"/>
          </w:divBdr>
        </w:div>
        <w:div w:id="1201476425">
          <w:marLeft w:val="0"/>
          <w:marRight w:val="0"/>
          <w:marTop w:val="0"/>
          <w:marBottom w:val="0"/>
          <w:divBdr>
            <w:top w:val="none" w:sz="0" w:space="0" w:color="auto"/>
            <w:left w:val="none" w:sz="0" w:space="0" w:color="auto"/>
            <w:bottom w:val="none" w:sz="0" w:space="0" w:color="auto"/>
            <w:right w:val="none" w:sz="0" w:space="0" w:color="auto"/>
          </w:divBdr>
        </w:div>
        <w:div w:id="1926189306">
          <w:marLeft w:val="0"/>
          <w:marRight w:val="0"/>
          <w:marTop w:val="0"/>
          <w:marBottom w:val="0"/>
          <w:divBdr>
            <w:top w:val="none" w:sz="0" w:space="0" w:color="auto"/>
            <w:left w:val="none" w:sz="0" w:space="0" w:color="auto"/>
            <w:bottom w:val="none" w:sz="0" w:space="0" w:color="auto"/>
            <w:right w:val="none" w:sz="0" w:space="0" w:color="auto"/>
          </w:divBdr>
        </w:div>
        <w:div w:id="902914445">
          <w:marLeft w:val="0"/>
          <w:marRight w:val="0"/>
          <w:marTop w:val="0"/>
          <w:marBottom w:val="0"/>
          <w:divBdr>
            <w:top w:val="none" w:sz="0" w:space="0" w:color="auto"/>
            <w:left w:val="none" w:sz="0" w:space="0" w:color="auto"/>
            <w:bottom w:val="none" w:sz="0" w:space="0" w:color="auto"/>
            <w:right w:val="none" w:sz="0" w:space="0" w:color="auto"/>
          </w:divBdr>
        </w:div>
        <w:div w:id="119107745">
          <w:marLeft w:val="0"/>
          <w:marRight w:val="0"/>
          <w:marTop w:val="0"/>
          <w:marBottom w:val="0"/>
          <w:divBdr>
            <w:top w:val="none" w:sz="0" w:space="0" w:color="auto"/>
            <w:left w:val="none" w:sz="0" w:space="0" w:color="auto"/>
            <w:bottom w:val="none" w:sz="0" w:space="0" w:color="auto"/>
            <w:right w:val="none" w:sz="0" w:space="0" w:color="auto"/>
          </w:divBdr>
        </w:div>
        <w:div w:id="9528963">
          <w:marLeft w:val="0"/>
          <w:marRight w:val="0"/>
          <w:marTop w:val="0"/>
          <w:marBottom w:val="0"/>
          <w:divBdr>
            <w:top w:val="none" w:sz="0" w:space="0" w:color="auto"/>
            <w:left w:val="none" w:sz="0" w:space="0" w:color="auto"/>
            <w:bottom w:val="none" w:sz="0" w:space="0" w:color="auto"/>
            <w:right w:val="none" w:sz="0" w:space="0" w:color="auto"/>
          </w:divBdr>
        </w:div>
        <w:div w:id="1461460952">
          <w:marLeft w:val="0"/>
          <w:marRight w:val="0"/>
          <w:marTop w:val="0"/>
          <w:marBottom w:val="0"/>
          <w:divBdr>
            <w:top w:val="none" w:sz="0" w:space="0" w:color="auto"/>
            <w:left w:val="none" w:sz="0" w:space="0" w:color="auto"/>
            <w:bottom w:val="none" w:sz="0" w:space="0" w:color="auto"/>
            <w:right w:val="none" w:sz="0" w:space="0" w:color="auto"/>
          </w:divBdr>
        </w:div>
      </w:divsChild>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520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9938444">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ittrentino.info/nl/articles/wandelen-en-trekken/via-delle-normali"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anmartino.com/EN/palarondatrek/" TargetMode="External"/><Relationship Id="rId17" Type="http://schemas.openxmlformats.org/officeDocument/2006/relationships/hyperlink" Target="https://www.visittrentino.info/nl/vakantie-ideeen/wandelen-en-trekken" TargetMode="External"/><Relationship Id="rId2" Type="http://schemas.openxmlformats.org/officeDocument/2006/relationships/customXml" Target="../customXml/item2.xml"/><Relationship Id="rId16" Type="http://schemas.openxmlformats.org/officeDocument/2006/relationships/hyperlink" Target="http://www.viaromeagermanica.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taviadelgranito.com/" TargetMode="External"/><Relationship Id="rId5" Type="http://schemas.openxmlformats.org/officeDocument/2006/relationships/numbering" Target="numbering.xml"/><Relationship Id="rId15" Type="http://schemas.openxmlformats.org/officeDocument/2006/relationships/hyperlink" Target="http://www.camminosanrocco.it"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ttrentino.info/en/guide/outdoor-activities/hikin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b9fac0609b538fe352d424e373bec3dc">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0801d036cb4d15d9e7adcef8cfc979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7C70A9EF-4F00-4EBF-8E0F-2636CC25B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4.xml><?xml version="1.0" encoding="utf-8"?>
<ds:datastoreItem xmlns:ds="http://schemas.openxmlformats.org/officeDocument/2006/customXml" ds:itemID="{E0E8404E-E70E-4E55-BC96-B7F07557B5FC}">
  <ds:schemaRefs>
    <ds:schemaRef ds:uri="http://schemas.microsoft.com/sharepoint/v3/contenttype/forms"/>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Pages>
  <Words>854</Words>
  <Characters>4869</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7</cp:revision>
  <cp:lastPrinted>2018-03-22T13:16:00Z</cp:lastPrinted>
  <dcterms:created xsi:type="dcterms:W3CDTF">2024-06-12T11:47:00Z</dcterms:created>
  <dcterms:modified xsi:type="dcterms:W3CDTF">2024-06-20T08:13:00Z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