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6B3918" w14:textId="77777777" w:rsidR="00F50EA7" w:rsidRPr="00007325" w:rsidRDefault="00F50EA7" w:rsidP="00F50EA7">
      <w:pPr>
        <w:jc w:val="both"/>
        <w:rPr>
          <w:rFonts w:cs="Arial"/>
          <w:b/>
          <w:sz w:val="28"/>
          <w:szCs w:val="28"/>
          <w:lang w:val="nl-NL"/>
        </w:rPr>
      </w:pPr>
      <w:r w:rsidRPr="00007325">
        <w:rPr>
          <w:rFonts w:cs="Arial"/>
          <w:b/>
          <w:sz w:val="28"/>
          <w:szCs w:val="28"/>
          <w:lang w:val="nl-NL"/>
        </w:rPr>
        <w:t>PAD VAN DE VREDE: EEN WANDELING DOOR HET VERLEDEN</w:t>
      </w:r>
      <w:r w:rsidR="00490DC5" w:rsidRPr="00007325">
        <w:rPr>
          <w:rFonts w:cs="Arial"/>
          <w:b/>
          <w:sz w:val="28"/>
          <w:szCs w:val="28"/>
          <w:lang w:val="nl-NL"/>
        </w:rPr>
        <w:t xml:space="preserve"> VAN TRENTINO</w:t>
      </w:r>
    </w:p>
    <w:p w14:paraId="107A307A" w14:textId="77777777" w:rsidR="00E235A7" w:rsidRPr="00007325" w:rsidRDefault="00F50EA7" w:rsidP="00F50EA7">
      <w:pPr>
        <w:jc w:val="both"/>
        <w:rPr>
          <w:rFonts w:cs="Arial"/>
          <w:b/>
          <w:szCs w:val="24"/>
          <w:lang w:val="nl-NL"/>
        </w:rPr>
      </w:pPr>
      <w:r w:rsidRPr="00007325">
        <w:rPr>
          <w:rFonts w:cs="Arial"/>
          <w:b/>
          <w:szCs w:val="24"/>
          <w:lang w:val="nl-NL"/>
        </w:rPr>
        <w:t>Bijzondere herinnering aan de Eerste Wereldoorlog</w:t>
      </w:r>
    </w:p>
    <w:p w14:paraId="3AA27B3B" w14:textId="77777777" w:rsidR="00F50EA7" w:rsidRPr="00007325" w:rsidRDefault="00F50EA7" w:rsidP="00F50EA7">
      <w:pPr>
        <w:jc w:val="both"/>
        <w:rPr>
          <w:rFonts w:cs="Arial"/>
          <w:b/>
          <w:szCs w:val="24"/>
          <w:lang w:val="nl-NL"/>
        </w:rPr>
      </w:pPr>
    </w:p>
    <w:p w14:paraId="065E6825" w14:textId="77777777" w:rsidR="00F50EA7" w:rsidRPr="00007325" w:rsidRDefault="00F50EA7" w:rsidP="00621663">
      <w:pPr>
        <w:pStyle w:val="Corpodeltesto22"/>
        <w:spacing w:line="276" w:lineRule="auto"/>
        <w:rPr>
          <w:rFonts w:ascii="Arial" w:hAnsi="Arial" w:cs="Arial"/>
          <w:b/>
          <w:lang w:val="nl-NL"/>
        </w:rPr>
      </w:pPr>
      <w:r w:rsidRPr="00007325">
        <w:rPr>
          <w:rFonts w:ascii="Arial" w:hAnsi="Arial" w:cs="Arial"/>
          <w:b/>
          <w:lang w:val="nl-NL"/>
        </w:rPr>
        <w:t>Al meer dan 100 jaar geleden brak de Eerste Wereldoorlog (1914-1918) uit. Deze oorlog heeft een belangrijke rol gespeeld in de geschiedenis van de Noord-Italiaanse regio</w:t>
      </w:r>
      <w:r w:rsidR="003A6391" w:rsidRPr="00007325">
        <w:rPr>
          <w:rFonts w:ascii="Arial" w:hAnsi="Arial" w:cs="Arial"/>
          <w:b/>
          <w:lang w:val="nl-NL"/>
        </w:rPr>
        <w:t xml:space="preserve"> Trentino</w:t>
      </w:r>
      <w:r w:rsidRPr="00007325">
        <w:rPr>
          <w:rFonts w:ascii="Arial" w:hAnsi="Arial" w:cs="Arial"/>
          <w:b/>
          <w:lang w:val="nl-NL"/>
        </w:rPr>
        <w:t xml:space="preserve"> waarvan de overblijfselen zoals bunkers en forten, tot op de dag van vandaag het landschap tekenen. De meest tot de verbeelding sprekende herinnering aan deze tijd is het Pad van de Vrede, die de bezoeker langs de tastbare overblijfselen voert. </w:t>
      </w:r>
    </w:p>
    <w:p w14:paraId="6ECE0185" w14:textId="77777777" w:rsidR="00F50EA7" w:rsidRPr="00007325" w:rsidRDefault="00F50EA7" w:rsidP="00621663">
      <w:pPr>
        <w:pStyle w:val="Corpodeltesto22"/>
        <w:spacing w:line="276" w:lineRule="auto"/>
        <w:rPr>
          <w:rFonts w:ascii="Arial" w:hAnsi="Arial" w:cs="Arial"/>
          <w:b/>
          <w:lang w:val="nl-NL"/>
        </w:rPr>
      </w:pPr>
    </w:p>
    <w:p w14:paraId="701D405A" w14:textId="77777777" w:rsidR="00F50EA7" w:rsidRPr="00007325" w:rsidRDefault="00F50EA7" w:rsidP="00621663">
      <w:pPr>
        <w:pStyle w:val="Corpodeltesto22"/>
        <w:spacing w:line="276" w:lineRule="auto"/>
        <w:rPr>
          <w:rFonts w:ascii="Arial" w:hAnsi="Arial" w:cs="Arial"/>
          <w:lang w:val="nl-NL"/>
        </w:rPr>
      </w:pPr>
      <w:r w:rsidRPr="00007325">
        <w:rPr>
          <w:rFonts w:ascii="Arial" w:hAnsi="Arial" w:cs="Arial"/>
          <w:lang w:val="nl-NL"/>
        </w:rPr>
        <w:t>Bij het aanbreken van de Eerste Wereldoorlog was Trentino Oostenrijks-Hongaars gebied. Een jaar nadat de oorlog uitbrak</w:t>
      </w:r>
      <w:r w:rsidR="003A6391" w:rsidRPr="00007325">
        <w:rPr>
          <w:rFonts w:ascii="Arial" w:hAnsi="Arial" w:cs="Arial"/>
          <w:lang w:val="nl-NL"/>
        </w:rPr>
        <w:t>,</w:t>
      </w:r>
      <w:r w:rsidRPr="00007325">
        <w:rPr>
          <w:rFonts w:ascii="Arial" w:hAnsi="Arial" w:cs="Arial"/>
          <w:lang w:val="nl-NL"/>
        </w:rPr>
        <w:t xml:space="preserve"> werd ook dit gebied hevig betrokken bij de gevechten. Vandaag de dag zijn in het landschap van Trentino de overblijfselen van dit tijdperk nog steeds terug te vinden. De 19 musea, 80 forten, loopgraven, militaire wegen en tunnels vertellen het verhaal van deze oorlog. </w:t>
      </w:r>
    </w:p>
    <w:p w14:paraId="2D3AB269" w14:textId="77777777" w:rsidR="00F50EA7" w:rsidRPr="00007325" w:rsidRDefault="00F50EA7" w:rsidP="00621663">
      <w:pPr>
        <w:pStyle w:val="Corpodeltesto22"/>
        <w:spacing w:line="276" w:lineRule="auto"/>
        <w:rPr>
          <w:rFonts w:ascii="Arial" w:hAnsi="Arial" w:cs="Arial"/>
          <w:lang w:val="nl-NL"/>
        </w:rPr>
      </w:pPr>
    </w:p>
    <w:p w14:paraId="3FDB2768" w14:textId="77777777" w:rsidR="00F50EA7" w:rsidRPr="00007325" w:rsidRDefault="00F50EA7" w:rsidP="00F50EA7">
      <w:pPr>
        <w:pStyle w:val="Corpodeltesto22"/>
        <w:spacing w:line="276" w:lineRule="auto"/>
        <w:rPr>
          <w:rFonts w:ascii="Arial" w:hAnsi="Arial" w:cs="Arial"/>
          <w:b/>
          <w:lang w:val="nl-NL"/>
        </w:rPr>
      </w:pPr>
      <w:r w:rsidRPr="00007325">
        <w:rPr>
          <w:rFonts w:ascii="Arial" w:hAnsi="Arial" w:cs="Arial"/>
          <w:b/>
          <w:lang w:val="nl-NL"/>
        </w:rPr>
        <w:t xml:space="preserve">Pad van de Vrede </w:t>
      </w:r>
    </w:p>
    <w:p w14:paraId="5583A2A3" w14:textId="77777777" w:rsidR="00F50EA7" w:rsidRPr="00007325" w:rsidRDefault="00F50EA7" w:rsidP="00621663">
      <w:pPr>
        <w:pStyle w:val="Corpodeltesto22"/>
        <w:spacing w:line="276" w:lineRule="auto"/>
        <w:rPr>
          <w:rFonts w:ascii="Arial" w:hAnsi="Arial" w:cs="Arial"/>
          <w:lang w:val="nl-NL"/>
        </w:rPr>
      </w:pPr>
      <w:r w:rsidRPr="00007325">
        <w:rPr>
          <w:rFonts w:ascii="Arial" w:hAnsi="Arial" w:cs="Arial"/>
          <w:lang w:val="nl-NL"/>
        </w:rPr>
        <w:t>Een bijzondere herinnering aan de Eerste Wereldoorlog is ‘Sentiero della Pace’, het Pad van de Vrede. Deze 520 kilometer lange route verbindt de belangrijkste plaatsen in het gebied waar nog restanten van de Eerste Wereldoorlog te zien zijn. Het traject loopt van Passo del Tonale in het westen, naar de hoogste piek van de Dolomieten: Marmolade in het oosten van Trentino. Het gehele Pad van de Vrede is gemarkeerd met vredesduifjes en kan in verschillende etappes individueel of onder begeleidi</w:t>
      </w:r>
      <w:r w:rsidR="00460231" w:rsidRPr="00007325">
        <w:rPr>
          <w:rFonts w:ascii="Arial" w:hAnsi="Arial" w:cs="Arial"/>
          <w:lang w:val="nl-NL"/>
        </w:rPr>
        <w:t xml:space="preserve">ng van een gids worden gelopen </w:t>
      </w:r>
      <w:r w:rsidR="003A6391" w:rsidRPr="00007325">
        <w:rPr>
          <w:rFonts w:ascii="Arial" w:hAnsi="Arial" w:cs="Arial"/>
          <w:lang w:val="nl-NL"/>
        </w:rPr>
        <w:t>S</w:t>
      </w:r>
      <w:r w:rsidR="00460231" w:rsidRPr="00007325">
        <w:rPr>
          <w:rFonts w:ascii="Arial" w:hAnsi="Arial" w:cs="Arial"/>
          <w:lang w:val="nl-NL"/>
        </w:rPr>
        <w:t>ommige delen zijn ook toegankelijk met de mountainbike. Voor diegene die enkele etappes wil wandelen of fietsen, kan o</w:t>
      </w:r>
      <w:r w:rsidRPr="00007325">
        <w:rPr>
          <w:rFonts w:ascii="Arial" w:hAnsi="Arial" w:cs="Arial"/>
          <w:lang w:val="nl-NL"/>
        </w:rPr>
        <w:t xml:space="preserve">nderweg </w:t>
      </w:r>
      <w:r w:rsidR="00460231" w:rsidRPr="00007325">
        <w:rPr>
          <w:rFonts w:ascii="Arial" w:hAnsi="Arial" w:cs="Arial"/>
          <w:lang w:val="nl-NL"/>
        </w:rPr>
        <w:t xml:space="preserve">bij </w:t>
      </w:r>
      <w:r w:rsidRPr="00007325">
        <w:rPr>
          <w:rFonts w:ascii="Arial" w:hAnsi="Arial" w:cs="Arial"/>
          <w:lang w:val="nl-NL"/>
        </w:rPr>
        <w:t xml:space="preserve">verschillende berghutten </w:t>
      </w:r>
      <w:r w:rsidR="00460231" w:rsidRPr="00007325">
        <w:rPr>
          <w:rFonts w:ascii="Arial" w:hAnsi="Arial" w:cs="Arial"/>
          <w:lang w:val="nl-NL"/>
        </w:rPr>
        <w:t xml:space="preserve">terecht voor een welverdiend rustmoment. </w:t>
      </w:r>
      <w:r w:rsidRPr="00007325">
        <w:rPr>
          <w:rFonts w:ascii="Arial" w:hAnsi="Arial" w:cs="Arial"/>
          <w:lang w:val="nl-NL"/>
        </w:rPr>
        <w:t>Er is zeker een maand nodig om het gehele traject uit te lopen.</w:t>
      </w:r>
    </w:p>
    <w:p w14:paraId="36032999" w14:textId="77777777" w:rsidR="00460231" w:rsidRPr="00007325" w:rsidRDefault="00460231" w:rsidP="00621663">
      <w:pPr>
        <w:pStyle w:val="Corpodeltesto22"/>
        <w:spacing w:line="276" w:lineRule="auto"/>
        <w:rPr>
          <w:rFonts w:ascii="Arial" w:hAnsi="Arial" w:cs="Arial"/>
          <w:lang w:val="nl-NL"/>
        </w:rPr>
      </w:pPr>
    </w:p>
    <w:p w14:paraId="325F9904" w14:textId="77777777" w:rsidR="00E235A7" w:rsidRPr="00007325" w:rsidRDefault="00460231" w:rsidP="00621663">
      <w:pPr>
        <w:pStyle w:val="Corpodeltesto22"/>
        <w:spacing w:line="276" w:lineRule="auto"/>
        <w:rPr>
          <w:rFonts w:ascii="Arial" w:hAnsi="Arial" w:cs="Arial"/>
          <w:lang w:val="nl-NL"/>
        </w:rPr>
      </w:pPr>
      <w:r w:rsidRPr="00007325">
        <w:rPr>
          <w:rFonts w:ascii="Arial" w:hAnsi="Arial" w:cs="Arial"/>
          <w:lang w:val="nl-NL"/>
        </w:rPr>
        <w:t xml:space="preserve">De strijd die werd gevochten in het gebied dat nu Trentino heet, werd gekenmerkt door de barre omstandigheden en de hevige sneeuwval en wordt daarom ook wel de “White War” genoemd. Vanaf Passo del Tonale loopt de route langs de overblijfselen van de oorlog via Valle del Chiese, richting Riva del Garda en Monte Altissimo. Vanaf dit punt loopt de route verder naar de historische stad Rovereto waar een bezoek aan het oorlogsmuseum </w:t>
      </w:r>
      <w:r w:rsidRPr="00007325">
        <w:rPr>
          <w:rFonts w:ascii="Arial" w:hAnsi="Arial" w:cs="Arial"/>
          <w:lang w:val="nl-NL"/>
        </w:rPr>
        <w:lastRenderedPageBreak/>
        <w:t xml:space="preserve">verdere achtergrond informatie geeft over de oorlog en waar ook de “Bell of the Fallen” bezocht kan worden, een gedenkteken aan de slachtoffers. </w:t>
      </w:r>
    </w:p>
    <w:p w14:paraId="187DFE68" w14:textId="77777777" w:rsidR="0005236D" w:rsidRPr="00007325" w:rsidRDefault="00460231" w:rsidP="00007325">
      <w:pPr>
        <w:pStyle w:val="Corpodeltesto22"/>
        <w:spacing w:line="276" w:lineRule="auto"/>
        <w:rPr>
          <w:rFonts w:cs="Arial"/>
          <w:lang w:val="nl-NL"/>
        </w:rPr>
      </w:pPr>
      <w:r w:rsidRPr="00007325">
        <w:rPr>
          <w:rFonts w:ascii="Arial" w:hAnsi="Arial" w:cs="Arial"/>
          <w:lang w:val="nl-NL"/>
        </w:rPr>
        <w:t>De laatste etappes van het Pad van de Vrede lopen historisch gezien langs de belangrijkste punten, maar belonen de wandelaar daarbij ook met de mooiste uitzichten op bijvoorbeeld Passo Rolle, Paneveggio, Passo San Pellegrino en Val Contrin. Aan het eind van het pad wacht het mooiste uitzicht op de doorzetters; de M</w:t>
      </w:r>
      <w:r w:rsidR="00F75E1B" w:rsidRPr="00007325">
        <w:rPr>
          <w:rFonts w:ascii="Arial" w:hAnsi="Arial" w:cs="Arial"/>
          <w:lang w:val="nl-NL"/>
        </w:rPr>
        <w:t xml:space="preserve">armolada </w:t>
      </w:r>
      <w:r w:rsidRPr="00007325">
        <w:rPr>
          <w:rFonts w:ascii="Arial" w:hAnsi="Arial" w:cs="Arial"/>
          <w:lang w:val="nl-NL"/>
        </w:rPr>
        <w:t>gletsjer bij</w:t>
      </w:r>
      <w:r w:rsidR="00F75E1B" w:rsidRPr="00007325">
        <w:rPr>
          <w:rFonts w:ascii="Arial" w:hAnsi="Arial" w:cs="Arial"/>
          <w:lang w:val="nl-NL"/>
        </w:rPr>
        <w:t xml:space="preserve"> Passo Fedaia.</w:t>
      </w:r>
      <w:r w:rsidR="00007325">
        <w:rPr>
          <w:rFonts w:ascii="Arial" w:hAnsi="Arial" w:cs="Arial"/>
          <w:lang w:val="nl-NL"/>
        </w:rPr>
        <w:br/>
      </w:r>
    </w:p>
    <w:p w14:paraId="349587FD" w14:textId="77777777" w:rsidR="0005236D" w:rsidRPr="00007325" w:rsidRDefault="0005236D" w:rsidP="00460231">
      <w:pPr>
        <w:pStyle w:val="Corpodeltesto22"/>
        <w:spacing w:line="276" w:lineRule="auto"/>
        <w:rPr>
          <w:rFonts w:ascii="Arial" w:hAnsi="Arial" w:cs="Arial"/>
          <w:b/>
          <w:lang w:val="nl-NL"/>
        </w:rPr>
      </w:pPr>
      <w:r w:rsidRPr="00007325">
        <w:rPr>
          <w:rFonts w:ascii="Arial" w:hAnsi="Arial" w:cs="Arial"/>
          <w:b/>
          <w:lang w:val="nl-NL"/>
        </w:rPr>
        <w:t xml:space="preserve">Fortencircuit </w:t>
      </w:r>
    </w:p>
    <w:p w14:paraId="678ED531" w14:textId="77777777" w:rsidR="00D453A1" w:rsidRPr="00007325" w:rsidRDefault="0005236D" w:rsidP="00621663">
      <w:pPr>
        <w:jc w:val="both"/>
        <w:rPr>
          <w:rFonts w:cs="Arial"/>
          <w:szCs w:val="24"/>
          <w:lang w:val="nl-NL"/>
        </w:rPr>
      </w:pPr>
      <w:r w:rsidRPr="00007325">
        <w:rPr>
          <w:rFonts w:cs="Arial"/>
          <w:szCs w:val="24"/>
          <w:lang w:val="nl-NL"/>
        </w:rPr>
        <w:t xml:space="preserve">Langs het Pad van de Vrede zijn talrijke militaire overblijfselen uit de Eerste Wereldoorlog te vinden, zo ook ongeveer 80 Oostenrijkse forten welke samen het “Circuit of Forts of Trentino” vormen. Enkele forten zijn onder handen genomen en zijn gerestaureerd om bezoekers een goed beeld te geven van de omstandigheden van de oorlog. Net buiten Rovereto, in de Vallarsa vallei, kan Forte Pazzocchio bezocht worden welke </w:t>
      </w:r>
      <w:r w:rsidR="00490DC5" w:rsidRPr="00007325">
        <w:rPr>
          <w:rFonts w:cs="Arial"/>
          <w:szCs w:val="24"/>
          <w:lang w:val="nl-NL"/>
        </w:rPr>
        <w:t>uitgehakt is uit de berg</w:t>
      </w:r>
      <w:r w:rsidRPr="00007325">
        <w:rPr>
          <w:rFonts w:cs="Arial"/>
          <w:szCs w:val="24"/>
          <w:lang w:val="nl-NL"/>
        </w:rPr>
        <w:t xml:space="preserve">. In Levico Terme ligt Forte Delle Benne en in west Trentino, in Valle del Chiese, opent Forte Corno de deuren voor bezoekers. Voor diegene die op bezoek is in Trento, zijn Tagliata superiore di Civezzano en Forte Luserna, enkele kilometers van de stad goede keuzes. </w:t>
      </w:r>
    </w:p>
    <w:p w14:paraId="6D95A24C" w14:textId="77777777" w:rsidR="00F75E1B" w:rsidRPr="00007325" w:rsidRDefault="00F75E1B" w:rsidP="00621663">
      <w:pPr>
        <w:jc w:val="both"/>
        <w:rPr>
          <w:rFonts w:cs="Arial"/>
          <w:szCs w:val="24"/>
          <w:lang w:val="nl-NL"/>
        </w:rPr>
      </w:pPr>
    </w:p>
    <w:p w14:paraId="20803439" w14:textId="77777777" w:rsidR="00330630" w:rsidRPr="00007325" w:rsidRDefault="003D519A" w:rsidP="00621663">
      <w:pPr>
        <w:jc w:val="both"/>
        <w:rPr>
          <w:rFonts w:cs="Arial"/>
          <w:b/>
          <w:szCs w:val="24"/>
          <w:lang w:val="nl-NL"/>
        </w:rPr>
      </w:pPr>
      <w:r w:rsidRPr="00007325">
        <w:rPr>
          <w:rFonts w:cs="Arial"/>
          <w:b/>
          <w:szCs w:val="24"/>
          <w:lang w:val="nl-NL"/>
        </w:rPr>
        <w:t>Hoogtepunten historische plekken</w:t>
      </w:r>
    </w:p>
    <w:p w14:paraId="716036DC" w14:textId="77777777" w:rsidR="003D519A" w:rsidRPr="00007325" w:rsidRDefault="003D519A" w:rsidP="00621663">
      <w:pPr>
        <w:jc w:val="both"/>
        <w:rPr>
          <w:rFonts w:cs="Arial"/>
          <w:szCs w:val="24"/>
          <w:lang w:val="nl-NL"/>
        </w:rPr>
      </w:pPr>
      <w:r w:rsidRPr="00007325">
        <w:rPr>
          <w:rFonts w:cs="Arial"/>
          <w:szCs w:val="24"/>
          <w:lang w:val="nl-NL"/>
        </w:rPr>
        <w:t>Onderstaand een aantal interessante historische plekken in Trentino welke bezocht kunnen worden:</w:t>
      </w:r>
    </w:p>
    <w:p w14:paraId="1325930E" w14:textId="77777777" w:rsidR="00D55E61" w:rsidRPr="00007325" w:rsidRDefault="003D519A" w:rsidP="003D519A">
      <w:pPr>
        <w:pStyle w:val="Paragrafoelenco"/>
        <w:numPr>
          <w:ilvl w:val="0"/>
          <w:numId w:val="2"/>
        </w:numPr>
        <w:jc w:val="both"/>
        <w:rPr>
          <w:rFonts w:cs="Arial"/>
          <w:szCs w:val="24"/>
          <w:lang w:val="nl-NL"/>
        </w:rPr>
      </w:pPr>
      <w:r w:rsidRPr="00007325">
        <w:rPr>
          <w:rFonts w:cs="Arial"/>
          <w:szCs w:val="24"/>
          <w:lang w:val="nl-NL"/>
        </w:rPr>
        <w:t xml:space="preserve">Val di Sole: </w:t>
      </w:r>
      <w:r w:rsidR="00D55E61" w:rsidRPr="00007325">
        <w:rPr>
          <w:rFonts w:cs="Arial"/>
          <w:szCs w:val="24"/>
          <w:lang w:val="nl-NL"/>
        </w:rPr>
        <w:t>Vijf Oostenrijkse forten welke weerstand boden tegen de Italianen zijn de stille getuigen van de militaire blokkade in Passo del Tonale.</w:t>
      </w:r>
    </w:p>
    <w:p w14:paraId="238740C0" w14:textId="77777777" w:rsidR="003D519A" w:rsidRPr="00007325" w:rsidRDefault="00D55E61" w:rsidP="003D519A">
      <w:pPr>
        <w:pStyle w:val="Paragrafoelenco"/>
        <w:numPr>
          <w:ilvl w:val="0"/>
          <w:numId w:val="2"/>
        </w:numPr>
        <w:jc w:val="both"/>
        <w:rPr>
          <w:rFonts w:cs="Arial"/>
          <w:szCs w:val="24"/>
          <w:lang w:val="nl-NL"/>
        </w:rPr>
      </w:pPr>
      <w:r w:rsidRPr="00007325">
        <w:rPr>
          <w:rFonts w:cs="Arial"/>
          <w:szCs w:val="24"/>
          <w:lang w:val="nl-NL"/>
        </w:rPr>
        <w:t>Punta Linke: Op 3.632 meter hoogte is de hoogste militaire post in Europa te vinden. De Oostenrijkse kabelbaan en tunnel zijn recent gerestaureerd en nu open voor bezoekers. Deze plek is alleen te voet te bereiken.</w:t>
      </w:r>
    </w:p>
    <w:p w14:paraId="16CBD63A" w14:textId="77777777" w:rsidR="00D55E61" w:rsidRPr="00007325" w:rsidRDefault="00D55E61" w:rsidP="00D55E61">
      <w:pPr>
        <w:pStyle w:val="Paragrafoelenco"/>
        <w:numPr>
          <w:ilvl w:val="0"/>
          <w:numId w:val="2"/>
        </w:numPr>
        <w:jc w:val="both"/>
        <w:rPr>
          <w:rFonts w:cs="Arial"/>
          <w:szCs w:val="24"/>
          <w:lang w:val="nl-NL"/>
        </w:rPr>
      </w:pPr>
      <w:r w:rsidRPr="00007325">
        <w:rPr>
          <w:rFonts w:cs="Arial"/>
          <w:szCs w:val="24"/>
          <w:lang w:val="nl-NL"/>
        </w:rPr>
        <w:t xml:space="preserve">Adamello Dolomieten: Vanuit berghutten Rifugio Carè Alto en Rifugio Ai Caduti dell’Adamello start een lange wandeling langs de gletsjers naar een gangennetwerk van ondergrondse tunnels. </w:t>
      </w:r>
    </w:p>
    <w:p w14:paraId="24E625B2" w14:textId="77777777" w:rsidR="00D55E61" w:rsidRPr="00007325" w:rsidRDefault="00D55E61" w:rsidP="00D55E61">
      <w:pPr>
        <w:pStyle w:val="Paragrafoelenco"/>
        <w:numPr>
          <w:ilvl w:val="0"/>
          <w:numId w:val="2"/>
        </w:numPr>
        <w:jc w:val="both"/>
        <w:rPr>
          <w:rFonts w:cs="Arial"/>
          <w:szCs w:val="24"/>
          <w:lang w:val="nl-NL"/>
        </w:rPr>
      </w:pPr>
      <w:r w:rsidRPr="00007325">
        <w:rPr>
          <w:rFonts w:cs="Arial"/>
          <w:szCs w:val="24"/>
          <w:lang w:val="nl-NL"/>
        </w:rPr>
        <w:t xml:space="preserve">Gardameer: De militaire forten van Monte Brione en Monte Altissimo liggen binnen handbereik vanaf het Gardameer. </w:t>
      </w:r>
    </w:p>
    <w:p w14:paraId="2C40E11A" w14:textId="77777777" w:rsidR="0059413C" w:rsidRPr="00007325" w:rsidRDefault="0059413C" w:rsidP="0059413C">
      <w:pPr>
        <w:pStyle w:val="Paragrafoelenco"/>
        <w:numPr>
          <w:ilvl w:val="0"/>
          <w:numId w:val="2"/>
        </w:numPr>
        <w:jc w:val="both"/>
        <w:rPr>
          <w:rFonts w:cs="Arial"/>
          <w:szCs w:val="24"/>
          <w:lang w:val="nl-NL"/>
        </w:rPr>
      </w:pPr>
      <w:r w:rsidRPr="00007325">
        <w:rPr>
          <w:rFonts w:cs="Arial"/>
          <w:szCs w:val="24"/>
          <w:lang w:val="nl-NL"/>
        </w:rPr>
        <w:t xml:space="preserve">Rovereto: Boven de stad Rovereto, in Monte Zugna, vindt de bezoeker vele overblijfselen van forten. De Italianen bouwden hier veel verdedigingsposten, waarvan de meest interessante de ‘Trincerone’ is. Een belangrijk offensief startte in 1916 vanuit dit punt richting Veneto. </w:t>
      </w:r>
    </w:p>
    <w:p w14:paraId="50086834" w14:textId="77777777" w:rsidR="002E71E7" w:rsidRPr="00007325" w:rsidRDefault="002E71E7" w:rsidP="00BD4D0B">
      <w:pPr>
        <w:pStyle w:val="Paragrafoelenco"/>
        <w:numPr>
          <w:ilvl w:val="0"/>
          <w:numId w:val="2"/>
        </w:numPr>
        <w:jc w:val="both"/>
        <w:rPr>
          <w:rFonts w:cs="Arial"/>
          <w:szCs w:val="24"/>
          <w:lang w:val="nl-NL"/>
        </w:rPr>
      </w:pPr>
      <w:r w:rsidRPr="00007325">
        <w:rPr>
          <w:rFonts w:cs="Arial"/>
          <w:szCs w:val="24"/>
          <w:lang w:val="nl-NL"/>
        </w:rPr>
        <w:lastRenderedPageBreak/>
        <w:t xml:space="preserve">Pasubio bergen: Een andere bijzondere plek is de Monte Pasubio, in de buurt van Rovereto. Op deze plek </w:t>
      </w:r>
      <w:r w:rsidR="009E4A2B" w:rsidRPr="00007325">
        <w:rPr>
          <w:rFonts w:cs="Arial"/>
          <w:szCs w:val="24"/>
          <w:lang w:val="nl-NL"/>
        </w:rPr>
        <w:t xml:space="preserve">woonden ruim 10.000 Italiaanse en </w:t>
      </w:r>
      <w:r w:rsidR="0005761D" w:rsidRPr="00007325">
        <w:rPr>
          <w:rFonts w:cs="Arial"/>
          <w:szCs w:val="24"/>
          <w:lang w:val="nl-NL"/>
        </w:rPr>
        <w:t>Oostenrijks</w:t>
      </w:r>
      <w:r w:rsidR="009E4A2B" w:rsidRPr="00007325">
        <w:rPr>
          <w:rFonts w:cs="Arial"/>
          <w:szCs w:val="24"/>
          <w:lang w:val="nl-NL"/>
        </w:rPr>
        <w:t xml:space="preserve">-Hongaarse militairen, van wie vele de bloederige strijd niet overleefden. </w:t>
      </w:r>
      <w:r w:rsidRPr="00007325">
        <w:rPr>
          <w:rFonts w:cs="Arial"/>
          <w:szCs w:val="24"/>
          <w:lang w:val="nl-NL"/>
        </w:rPr>
        <w:t>Het nabijgelegen 6,5 kilometer l</w:t>
      </w:r>
      <w:r w:rsidR="009E4A2B" w:rsidRPr="00007325">
        <w:rPr>
          <w:rFonts w:cs="Arial"/>
          <w:szCs w:val="24"/>
          <w:lang w:val="nl-NL"/>
        </w:rPr>
        <w:t xml:space="preserve">ange pad bestaat uit 52 tunnels, aquaducten, kabelbanen en verdedigingsposten. </w:t>
      </w:r>
    </w:p>
    <w:p w14:paraId="6D9270D9" w14:textId="77777777" w:rsidR="009E4A2B" w:rsidRPr="00007325" w:rsidRDefault="009E4A2B" w:rsidP="00BD4D0B">
      <w:pPr>
        <w:pStyle w:val="Paragrafoelenco"/>
        <w:numPr>
          <w:ilvl w:val="0"/>
          <w:numId w:val="2"/>
        </w:numPr>
        <w:jc w:val="both"/>
        <w:rPr>
          <w:rFonts w:cs="Arial"/>
          <w:szCs w:val="24"/>
          <w:lang w:val="nl-NL"/>
        </w:rPr>
      </w:pPr>
      <w:r w:rsidRPr="00007325">
        <w:rPr>
          <w:rFonts w:cs="Arial"/>
          <w:szCs w:val="24"/>
          <w:lang w:val="nl-NL"/>
        </w:rPr>
        <w:t xml:space="preserve">Alpe Cimbra: tussen 1908 en 1914 werd hier hard gebouwd aan een imposant netwerk van 7 forten waarvan vandaag de dag de overblijfselen nog te vinden zijn. </w:t>
      </w:r>
    </w:p>
    <w:p w14:paraId="26002C7F" w14:textId="77777777" w:rsidR="00375DF3" w:rsidRPr="00007325" w:rsidRDefault="00375DF3" w:rsidP="00621663">
      <w:pPr>
        <w:jc w:val="both"/>
        <w:rPr>
          <w:rFonts w:cs="Arial"/>
          <w:szCs w:val="24"/>
          <w:lang w:val="nl-NL"/>
        </w:rPr>
      </w:pPr>
    </w:p>
    <w:p w14:paraId="6FB7BAC2" w14:textId="77777777" w:rsidR="00375DF3" w:rsidRDefault="00196BC0" w:rsidP="00621663">
      <w:pPr>
        <w:jc w:val="both"/>
        <w:rPr>
          <w:rFonts w:cs="Arial"/>
          <w:szCs w:val="24"/>
          <w:lang w:val="nl-NL"/>
        </w:rPr>
      </w:pPr>
      <w:hyperlink r:id="rId8" w:history="1">
        <w:r w:rsidR="00375DF3" w:rsidRPr="00007325">
          <w:rPr>
            <w:rStyle w:val="Collegamentoipertestuale"/>
            <w:rFonts w:cs="Arial"/>
            <w:szCs w:val="24"/>
            <w:lang w:val="nl-NL"/>
          </w:rPr>
          <w:t>Klik hier</w:t>
        </w:r>
      </w:hyperlink>
      <w:r w:rsidR="00375DF3" w:rsidRPr="00007325">
        <w:rPr>
          <w:rFonts w:cs="Arial"/>
          <w:szCs w:val="24"/>
          <w:lang w:val="nl-NL"/>
        </w:rPr>
        <w:t xml:space="preserve"> voor meer informatie over de Eerste Wereldoorlog in Trentino.</w:t>
      </w:r>
    </w:p>
    <w:p w14:paraId="76848E46" w14:textId="77777777" w:rsidR="00007325" w:rsidRDefault="00007325" w:rsidP="00621663">
      <w:pPr>
        <w:jc w:val="both"/>
        <w:rPr>
          <w:rFonts w:cs="Arial"/>
          <w:szCs w:val="24"/>
          <w:lang w:val="nl-NL"/>
        </w:rPr>
      </w:pPr>
    </w:p>
    <w:p w14:paraId="5652FF8D" w14:textId="77777777" w:rsidR="00007325" w:rsidRDefault="00007325" w:rsidP="00007325">
      <w:r>
        <w:rPr>
          <w:rFonts w:cs="Arial"/>
          <w:szCs w:val="24"/>
          <w:lang w:val="nl-NL"/>
        </w:rPr>
        <w:t xml:space="preserve">Meer informatie: </w:t>
      </w:r>
      <w:hyperlink r:id="rId9" w:history="1">
        <w:r>
          <w:rPr>
            <w:rStyle w:val="Collegamentoipertestuale"/>
          </w:rPr>
          <w:t>visittrentino.info/en/guide/must-see/great-war</w:t>
        </w:r>
      </w:hyperlink>
    </w:p>
    <w:p w14:paraId="4922A242" w14:textId="77777777" w:rsidR="00007325" w:rsidRPr="00007325" w:rsidRDefault="00007325" w:rsidP="00621663">
      <w:pPr>
        <w:jc w:val="both"/>
        <w:rPr>
          <w:rFonts w:cs="Arial"/>
          <w:szCs w:val="24"/>
          <w:lang w:val="nl-NL"/>
        </w:rPr>
      </w:pPr>
    </w:p>
    <w:p w14:paraId="50B7963E" w14:textId="77777777" w:rsidR="00621663" w:rsidRPr="00007325" w:rsidRDefault="00621663" w:rsidP="00621663">
      <w:pPr>
        <w:jc w:val="both"/>
        <w:rPr>
          <w:rFonts w:cs="Arial"/>
          <w:szCs w:val="24"/>
          <w:lang w:val="nl-NL"/>
        </w:rPr>
      </w:pPr>
    </w:p>
    <w:p w14:paraId="2E0BA151" w14:textId="15B4139A" w:rsidR="00D55E61" w:rsidRPr="00007325" w:rsidRDefault="00D55E61" w:rsidP="00621663">
      <w:pPr>
        <w:jc w:val="both"/>
        <w:rPr>
          <w:rFonts w:cs="Arial"/>
          <w:szCs w:val="24"/>
          <w:lang w:val="nl-NL"/>
        </w:rPr>
      </w:pPr>
    </w:p>
    <w:p w14:paraId="0F385D45" w14:textId="77777777" w:rsidR="0029520F" w:rsidRPr="00375DF3" w:rsidRDefault="0029520F" w:rsidP="00621663">
      <w:pPr>
        <w:jc w:val="both"/>
        <w:rPr>
          <w:rFonts w:cs="Arial"/>
          <w:sz w:val="20"/>
          <w:lang w:val="nl-NL"/>
        </w:rPr>
      </w:pPr>
    </w:p>
    <w:sectPr w:rsidR="0029520F" w:rsidRPr="00375DF3" w:rsidSect="00252C6C">
      <w:headerReference w:type="default" r:id="rId10"/>
      <w:footerReference w:type="default" r:id="rId11"/>
      <w:pgSz w:w="11900" w:h="16840"/>
      <w:pgMar w:top="3402"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37D855" w14:textId="77777777" w:rsidR="006D4FA4" w:rsidRDefault="006D4FA4" w:rsidP="009C72FF">
      <w:r>
        <w:separator/>
      </w:r>
    </w:p>
  </w:endnote>
  <w:endnote w:type="continuationSeparator" w:id="0">
    <w:p w14:paraId="0DD6EEAD" w14:textId="77777777" w:rsidR="006D4FA4" w:rsidRDefault="006D4FA4"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66" w:type="dxa"/>
      <w:jc w:val="center"/>
      <w:tblLook w:val="04A0" w:firstRow="1" w:lastRow="0" w:firstColumn="1" w:lastColumn="0" w:noHBand="0" w:noVBand="1"/>
    </w:tblPr>
    <w:tblGrid>
      <w:gridCol w:w="4934"/>
      <w:gridCol w:w="4932"/>
    </w:tblGrid>
    <w:tr w:rsidR="00E64464" w:rsidRPr="00BC32E2" w14:paraId="5005CD67" w14:textId="77777777" w:rsidTr="000D62FB">
      <w:trPr>
        <w:jc w:val="center"/>
      </w:trPr>
      <w:tc>
        <w:tcPr>
          <w:tcW w:w="4934" w:type="dxa"/>
          <w:shd w:val="clear" w:color="auto" w:fill="auto"/>
        </w:tcPr>
        <w:p w14:paraId="602A4EA1" w14:textId="77777777" w:rsidR="00E64464" w:rsidRPr="000D62FB" w:rsidRDefault="00E64464"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52176CA6" w14:textId="77777777" w:rsidR="00E64464" w:rsidRPr="000D62FB" w:rsidRDefault="00E64464"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w:t>
          </w:r>
          <w:r w:rsidR="006378D5">
            <w:rPr>
              <w:rFonts w:ascii="Arial" w:hAnsi="Arial" w:cs="Arial"/>
              <w:color w:val="000000" w:themeColor="text1"/>
              <w:sz w:val="18"/>
              <w:szCs w:val="18"/>
              <w:lang w:eastAsia="it-IT"/>
            </w:rPr>
            <w:t>62</w:t>
          </w:r>
        </w:p>
        <w:p w14:paraId="67B0074D" w14:textId="77777777" w:rsidR="00E64464" w:rsidRPr="000D62FB" w:rsidRDefault="00E64464"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6714FD7F" w14:textId="77777777" w:rsidR="00E64464" w:rsidRPr="00DE417A" w:rsidRDefault="00E64464" w:rsidP="000A692D">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14:anchorId="145AFD7F" wp14:editId="01BBB33A">
                <wp:extent cx="163195" cy="135890"/>
                <wp:effectExtent l="0" t="0" r="0"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6378D5">
            <w:rPr>
              <w:rFonts w:ascii="Arial" w:hAnsi="Arial" w:cs="Arial"/>
              <w:color w:val="000000" w:themeColor="text1"/>
              <w:sz w:val="18"/>
              <w:szCs w:val="18"/>
              <w:lang w:eastAsia="it-IT"/>
            </w:rPr>
            <w:t>@Press</w:t>
          </w:r>
          <w:r w:rsidRPr="006378D5">
            <w:rPr>
              <w:rFonts w:ascii="Arial" w:hAnsi="Arial" w:cs="Arial"/>
              <w:color w:val="000000" w:themeColor="text1"/>
              <w:sz w:val="18"/>
              <w:szCs w:val="18"/>
              <w:lang w:eastAsia="it-IT"/>
            </w:rPr>
            <w:softHyphen/>
          </w:r>
          <w:r w:rsidRPr="006378D5">
            <w:rPr>
              <w:rFonts w:ascii="Arial" w:hAnsi="Arial" w:cs="Arial"/>
              <w:color w:val="000000" w:themeColor="text1"/>
              <w:sz w:val="18"/>
              <w:szCs w:val="18"/>
              <w:lang w:eastAsia="it-IT"/>
            </w:rPr>
            <w:softHyphen/>
            <w:t>Trentino</w:t>
          </w:r>
        </w:p>
      </w:tc>
      <w:tc>
        <w:tcPr>
          <w:tcW w:w="4932" w:type="dxa"/>
          <w:shd w:val="clear" w:color="auto" w:fill="auto"/>
        </w:tcPr>
        <w:p w14:paraId="2B4DD9E3" w14:textId="77777777" w:rsidR="00E64464" w:rsidRPr="00DE417A" w:rsidRDefault="00E64464"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18D7737E" wp14:editId="1C765DD4">
                <wp:extent cx="1124374" cy="421640"/>
                <wp:effectExtent l="0" t="0" r="0" b="1016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64ACB0C1" w14:textId="77777777" w:rsidR="00E64464" w:rsidRPr="00DE417A" w:rsidRDefault="00E64464" w:rsidP="000A692D">
          <w:pPr>
            <w:pStyle w:val="Pidipagina"/>
            <w:jc w:val="right"/>
            <w:rPr>
              <w:rFonts w:ascii="HelveticaNeueLT Std" w:hAnsi="HelveticaNeueLT Std" w:cs="Arial"/>
              <w:sz w:val="20"/>
              <w:lang w:eastAsia="it-IT"/>
            </w:rPr>
          </w:pPr>
        </w:p>
      </w:tc>
    </w:tr>
  </w:tbl>
  <w:p w14:paraId="09A5DAD6" w14:textId="77777777" w:rsidR="00E64464" w:rsidRDefault="00196BC0">
    <w:pPr>
      <w:pStyle w:val="Pidipagina"/>
    </w:pPr>
    <w:r>
      <w:rPr>
        <w:noProof/>
        <w:lang w:val="en-US"/>
      </w:rPr>
      <w:pict w14:anchorId="03FA4937">
        <v:line id="Connettore 1 5" o:spid="_x0000_s4097"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w:r>
    <w:r w:rsidR="00E64464">
      <w:ptab w:relativeTo="margin" w:alignment="center" w:leader="none"/>
    </w:r>
    <w:r w:rsidR="00E64464">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5EE66E" w14:textId="77777777" w:rsidR="006D4FA4" w:rsidRDefault="006D4FA4" w:rsidP="009C72FF">
      <w:r>
        <w:separator/>
      </w:r>
    </w:p>
  </w:footnote>
  <w:footnote w:type="continuationSeparator" w:id="0">
    <w:p w14:paraId="3B7B8076" w14:textId="77777777" w:rsidR="006D4FA4" w:rsidRDefault="006D4FA4"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A279EE" w14:textId="77777777" w:rsidR="00E64464" w:rsidRDefault="00E64464">
    <w:pPr>
      <w:pStyle w:val="Intestazione"/>
    </w:pPr>
    <w:r>
      <w:rPr>
        <w:noProof/>
        <w:lang w:eastAsia="it-IT"/>
      </w:rPr>
      <w:drawing>
        <wp:inline distT="0" distB="0" distL="0" distR="0" wp14:anchorId="745A5965" wp14:editId="4924659C">
          <wp:extent cx="1549394" cy="510414"/>
          <wp:effectExtent l="19050" t="0" r="0" b="0"/>
          <wp:docPr id="3"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67036"/>
    <w:multiLevelType w:val="hybridMultilevel"/>
    <w:tmpl w:val="B26ED104"/>
    <w:lvl w:ilvl="0" w:tplc="384C35C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revisionView w:inkAnnotations="0"/>
  <w:defaultTabStop w:val="708"/>
  <w:hyphenationZone w:val="283"/>
  <w:drawingGridHorizontalSpacing w:val="120"/>
  <w:displayHorizontalDrawingGridEvery w:val="2"/>
  <w:displayVerticalDrawingGridEvery w:val="2"/>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72FF"/>
    <w:rsid w:val="00007325"/>
    <w:rsid w:val="0005236D"/>
    <w:rsid w:val="0005761D"/>
    <w:rsid w:val="00074AAB"/>
    <w:rsid w:val="000A6850"/>
    <w:rsid w:val="000A692D"/>
    <w:rsid w:val="000C4F2A"/>
    <w:rsid w:val="000D62FB"/>
    <w:rsid w:val="000F631A"/>
    <w:rsid w:val="00115871"/>
    <w:rsid w:val="001443B3"/>
    <w:rsid w:val="00144F7C"/>
    <w:rsid w:val="00155FD3"/>
    <w:rsid w:val="001669D7"/>
    <w:rsid w:val="001908DC"/>
    <w:rsid w:val="00196BC0"/>
    <w:rsid w:val="001B7EC4"/>
    <w:rsid w:val="001F2F71"/>
    <w:rsid w:val="001F7C2E"/>
    <w:rsid w:val="00201BB9"/>
    <w:rsid w:val="00201FC3"/>
    <w:rsid w:val="00252C6C"/>
    <w:rsid w:val="002666F2"/>
    <w:rsid w:val="002706BE"/>
    <w:rsid w:val="00287487"/>
    <w:rsid w:val="0029520F"/>
    <w:rsid w:val="002B2DF2"/>
    <w:rsid w:val="002D09B0"/>
    <w:rsid w:val="002E4013"/>
    <w:rsid w:val="002E71E7"/>
    <w:rsid w:val="0032335E"/>
    <w:rsid w:val="00330630"/>
    <w:rsid w:val="00375DF3"/>
    <w:rsid w:val="003A6391"/>
    <w:rsid w:val="003D519A"/>
    <w:rsid w:val="003F05BA"/>
    <w:rsid w:val="003F6FC5"/>
    <w:rsid w:val="00436374"/>
    <w:rsid w:val="0043702B"/>
    <w:rsid w:val="00460231"/>
    <w:rsid w:val="00490DC5"/>
    <w:rsid w:val="004A4134"/>
    <w:rsid w:val="004C4352"/>
    <w:rsid w:val="00534CE9"/>
    <w:rsid w:val="0055687E"/>
    <w:rsid w:val="0059413C"/>
    <w:rsid w:val="005A45E9"/>
    <w:rsid w:val="005B6F5D"/>
    <w:rsid w:val="00621663"/>
    <w:rsid w:val="006256D8"/>
    <w:rsid w:val="00626AFB"/>
    <w:rsid w:val="006378D5"/>
    <w:rsid w:val="00641A0C"/>
    <w:rsid w:val="00663030"/>
    <w:rsid w:val="006825CD"/>
    <w:rsid w:val="00695487"/>
    <w:rsid w:val="006B3D66"/>
    <w:rsid w:val="006D4FA4"/>
    <w:rsid w:val="00724E05"/>
    <w:rsid w:val="0075635D"/>
    <w:rsid w:val="007701DF"/>
    <w:rsid w:val="0077380C"/>
    <w:rsid w:val="00797087"/>
    <w:rsid w:val="007B67F0"/>
    <w:rsid w:val="007C629B"/>
    <w:rsid w:val="007F5D11"/>
    <w:rsid w:val="00813498"/>
    <w:rsid w:val="00813CDA"/>
    <w:rsid w:val="00831449"/>
    <w:rsid w:val="008412BF"/>
    <w:rsid w:val="00841DB7"/>
    <w:rsid w:val="00855886"/>
    <w:rsid w:val="008A2827"/>
    <w:rsid w:val="008C0B1F"/>
    <w:rsid w:val="008D6265"/>
    <w:rsid w:val="008F1650"/>
    <w:rsid w:val="00917496"/>
    <w:rsid w:val="00930C28"/>
    <w:rsid w:val="00950E9B"/>
    <w:rsid w:val="009513F6"/>
    <w:rsid w:val="009653B5"/>
    <w:rsid w:val="009A45B5"/>
    <w:rsid w:val="009A4858"/>
    <w:rsid w:val="009C186B"/>
    <w:rsid w:val="009C72FF"/>
    <w:rsid w:val="009E4A2B"/>
    <w:rsid w:val="009F4BC7"/>
    <w:rsid w:val="00A012B7"/>
    <w:rsid w:val="00A23E3A"/>
    <w:rsid w:val="00A27923"/>
    <w:rsid w:val="00A613CF"/>
    <w:rsid w:val="00A80FF0"/>
    <w:rsid w:val="00A817CB"/>
    <w:rsid w:val="00A92B50"/>
    <w:rsid w:val="00AB264A"/>
    <w:rsid w:val="00AF3D59"/>
    <w:rsid w:val="00AF63F4"/>
    <w:rsid w:val="00B06C89"/>
    <w:rsid w:val="00B43249"/>
    <w:rsid w:val="00B96D16"/>
    <w:rsid w:val="00BB0BF2"/>
    <w:rsid w:val="00BB19C5"/>
    <w:rsid w:val="00BB3E2C"/>
    <w:rsid w:val="00BC77FB"/>
    <w:rsid w:val="00C02761"/>
    <w:rsid w:val="00CB149B"/>
    <w:rsid w:val="00CE63D2"/>
    <w:rsid w:val="00CF2C99"/>
    <w:rsid w:val="00CF5EA8"/>
    <w:rsid w:val="00D017AB"/>
    <w:rsid w:val="00D35905"/>
    <w:rsid w:val="00D35F85"/>
    <w:rsid w:val="00D453A1"/>
    <w:rsid w:val="00D55E61"/>
    <w:rsid w:val="00D72EB1"/>
    <w:rsid w:val="00DA7633"/>
    <w:rsid w:val="00E051C6"/>
    <w:rsid w:val="00E235A7"/>
    <w:rsid w:val="00E3356B"/>
    <w:rsid w:val="00E3745E"/>
    <w:rsid w:val="00E401FB"/>
    <w:rsid w:val="00E64464"/>
    <w:rsid w:val="00E85989"/>
    <w:rsid w:val="00E9521E"/>
    <w:rsid w:val="00EC6057"/>
    <w:rsid w:val="00EE50D2"/>
    <w:rsid w:val="00F50EA7"/>
    <w:rsid w:val="00F75E1B"/>
    <w:rsid w:val="00F82CD8"/>
    <w:rsid w:val="00F84C9D"/>
    <w:rsid w:val="00F860CE"/>
    <w:rsid w:val="00FF7AA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6902998A"/>
  <w15:docId w15:val="{093A988D-3689-4BEE-A6DD-A07B20BC4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uiPriority w:val="99"/>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paragraph" w:customStyle="1" w:styleId="Corpodeltesto22">
    <w:name w:val="Corpo del testo 22"/>
    <w:basedOn w:val="Normale"/>
    <w:rsid w:val="00D017AB"/>
    <w:pPr>
      <w:widowControl w:val="0"/>
      <w:suppressAutoHyphens/>
      <w:spacing w:line="360" w:lineRule="atLeast"/>
      <w:jc w:val="both"/>
    </w:pPr>
    <w:rPr>
      <w:rFonts w:ascii="Univers" w:eastAsia="SimSun" w:hAnsi="Univers" w:cs="Univers"/>
      <w:kern w:val="2"/>
      <w:szCs w:val="24"/>
      <w:lang w:eastAsia="hi-IN" w:bidi="hi-IN"/>
    </w:rPr>
  </w:style>
  <w:style w:type="character" w:customStyle="1" w:styleId="normal-c-c1">
    <w:name w:val="normal-c-c1"/>
    <w:basedOn w:val="Carpredefinitoparagrafo"/>
    <w:rsid w:val="00D017AB"/>
    <w:rPr>
      <w:rFonts w:ascii="Times New Roman" w:hAnsi="Times New Roman" w:cs="Times New Roman" w:hint="default"/>
    </w:rPr>
  </w:style>
  <w:style w:type="character" w:customStyle="1" w:styleId="s1">
    <w:name w:val="s1"/>
    <w:basedOn w:val="Carpredefinitoparagrafo"/>
    <w:rsid w:val="00D017AB"/>
  </w:style>
  <w:style w:type="character" w:styleId="Rimandocommento">
    <w:name w:val="annotation reference"/>
    <w:basedOn w:val="Carpredefinitoparagrafo"/>
    <w:uiPriority w:val="99"/>
    <w:semiHidden/>
    <w:unhideWhenUsed/>
    <w:rsid w:val="00460231"/>
    <w:rPr>
      <w:sz w:val="16"/>
      <w:szCs w:val="16"/>
    </w:rPr>
  </w:style>
  <w:style w:type="paragraph" w:styleId="Testocommento">
    <w:name w:val="annotation text"/>
    <w:basedOn w:val="Normale"/>
    <w:link w:val="TestocommentoCarattere"/>
    <w:uiPriority w:val="99"/>
    <w:semiHidden/>
    <w:unhideWhenUsed/>
    <w:rsid w:val="00460231"/>
    <w:rPr>
      <w:sz w:val="20"/>
    </w:rPr>
  </w:style>
  <w:style w:type="character" w:customStyle="1" w:styleId="TestocommentoCarattere">
    <w:name w:val="Testo commento Carattere"/>
    <w:basedOn w:val="Carpredefinitoparagrafo"/>
    <w:link w:val="Testocommento"/>
    <w:uiPriority w:val="99"/>
    <w:semiHidden/>
    <w:rsid w:val="00460231"/>
    <w:rPr>
      <w:rFonts w:ascii="Arial" w:eastAsia="Times New Roman" w:hAnsi="Arial"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460231"/>
    <w:rPr>
      <w:b/>
      <w:bCs/>
    </w:rPr>
  </w:style>
  <w:style w:type="character" w:customStyle="1" w:styleId="SoggettocommentoCarattere">
    <w:name w:val="Soggetto commento Carattere"/>
    <w:basedOn w:val="TestocommentoCarattere"/>
    <w:link w:val="Soggettocommento"/>
    <w:uiPriority w:val="99"/>
    <w:semiHidden/>
    <w:rsid w:val="00460231"/>
    <w:rPr>
      <w:rFonts w:ascii="Arial" w:eastAsia="Times New Roman" w:hAnsi="Arial" w:cs="Times New Roman"/>
      <w:b/>
      <w:bCs/>
      <w:sz w:val="20"/>
      <w:szCs w:val="20"/>
      <w:lang w:eastAsia="it-IT"/>
    </w:rPr>
  </w:style>
  <w:style w:type="character" w:styleId="Collegamentovisitato">
    <w:name w:val="FollowedHyperlink"/>
    <w:basedOn w:val="Carpredefinitoparagrafo"/>
    <w:uiPriority w:val="99"/>
    <w:semiHidden/>
    <w:unhideWhenUsed/>
    <w:rsid w:val="00375DF3"/>
    <w:rPr>
      <w:color w:val="954F72" w:themeColor="followedHyperlink"/>
      <w:u w:val="single"/>
    </w:rPr>
  </w:style>
  <w:style w:type="paragraph" w:styleId="Paragrafoelenco">
    <w:name w:val="List Paragraph"/>
    <w:basedOn w:val="Normale"/>
    <w:uiPriority w:val="34"/>
    <w:qFormat/>
    <w:rsid w:val="003D519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692098507">
      <w:bodyDiv w:val="1"/>
      <w:marLeft w:val="0"/>
      <w:marRight w:val="0"/>
      <w:marTop w:val="0"/>
      <w:marBottom w:val="0"/>
      <w:divBdr>
        <w:top w:val="none" w:sz="0" w:space="0" w:color="auto"/>
        <w:left w:val="none" w:sz="0" w:space="0" w:color="auto"/>
        <w:bottom w:val="none" w:sz="0" w:space="0" w:color="auto"/>
        <w:right w:val="none" w:sz="0" w:space="0" w:color="auto"/>
      </w:divBdr>
    </w:div>
    <w:div w:id="19126938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rentinograndeguerra.i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visittrentino.info/en/guide/must-see/great-war"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C5AF0C7-3067-4B73-85BA-9660AF832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780</Words>
  <Characters>4450</Characters>
  <Application>Microsoft Office Word</Application>
  <DocSecurity>0</DocSecurity>
  <Lines>37</Lines>
  <Paragraphs>10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5220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Vinco Katia</cp:lastModifiedBy>
  <cp:revision>5</cp:revision>
  <cp:lastPrinted>2017-10-04T15:16:00Z</cp:lastPrinted>
  <dcterms:created xsi:type="dcterms:W3CDTF">2018-03-21T12:15:00Z</dcterms:created>
  <dcterms:modified xsi:type="dcterms:W3CDTF">2021-02-09T10:06:00Z</dcterms:modified>
</cp:coreProperties>
</file>