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73E6" w14:textId="02322065" w:rsidR="001747E4" w:rsidRDefault="002F7107" w:rsidP="00DC5915">
      <w:pPr>
        <w:rPr>
          <w:rFonts w:cs="Arial"/>
          <w:b/>
          <w:bCs/>
          <w:sz w:val="28"/>
          <w:szCs w:val="28"/>
        </w:rPr>
      </w:pPr>
      <w:bookmarkStart w:id="0" w:name="_Hlk126926425"/>
      <w:bookmarkStart w:id="1" w:name="_Hlk110334934"/>
      <w:r>
        <w:rPr>
          <w:rFonts w:cs="Arial"/>
          <w:b/>
          <w:bCs/>
          <w:sz w:val="28"/>
          <w:szCs w:val="28"/>
        </w:rPr>
        <w:t xml:space="preserve">Alla scoperta dei 400 orti di Mezzano e i misteri del Giardino dei </w:t>
      </w:r>
      <w:proofErr w:type="spellStart"/>
      <w:r>
        <w:rPr>
          <w:rFonts w:cs="Arial"/>
          <w:b/>
          <w:bCs/>
          <w:sz w:val="28"/>
          <w:szCs w:val="28"/>
        </w:rPr>
        <w:t>Ciucioi</w:t>
      </w:r>
      <w:proofErr w:type="spellEnd"/>
    </w:p>
    <w:p w14:paraId="37CABF79" w14:textId="37D454A7" w:rsidR="002A3313" w:rsidRPr="001747E4" w:rsidRDefault="001747E4" w:rsidP="00DC5915">
      <w:pPr>
        <w:rPr>
          <w:rFonts w:cs="Arial"/>
          <w:b/>
          <w:bCs/>
          <w:sz w:val="31"/>
          <w:szCs w:val="31"/>
        </w:rPr>
      </w:pPr>
      <w:r w:rsidRPr="001747E4">
        <w:rPr>
          <w:rFonts w:cs="Arial"/>
          <w:b/>
          <w:bCs/>
          <w:sz w:val="31"/>
          <w:szCs w:val="31"/>
        </w:rPr>
        <w:t>VIAGGIO TRA O</w:t>
      </w:r>
      <w:r w:rsidR="00507616" w:rsidRPr="001747E4">
        <w:rPr>
          <w:rFonts w:cs="Arial"/>
          <w:b/>
          <w:bCs/>
          <w:sz w:val="31"/>
          <w:szCs w:val="31"/>
        </w:rPr>
        <w:t>RTI</w:t>
      </w:r>
      <w:r w:rsidRPr="001747E4">
        <w:rPr>
          <w:rFonts w:cs="Arial"/>
          <w:b/>
          <w:bCs/>
          <w:sz w:val="31"/>
          <w:szCs w:val="31"/>
        </w:rPr>
        <w:t xml:space="preserve"> SOSTENIBILI,</w:t>
      </w:r>
      <w:r w:rsidR="00507616" w:rsidRPr="001747E4">
        <w:rPr>
          <w:rFonts w:cs="Arial"/>
          <w:b/>
          <w:bCs/>
          <w:sz w:val="31"/>
          <w:szCs w:val="31"/>
        </w:rPr>
        <w:t xml:space="preserve"> PARC</w:t>
      </w:r>
      <w:r w:rsidRPr="001747E4">
        <w:rPr>
          <w:rFonts w:cs="Arial"/>
          <w:b/>
          <w:bCs/>
          <w:sz w:val="31"/>
          <w:szCs w:val="31"/>
        </w:rPr>
        <w:t xml:space="preserve">HI E </w:t>
      </w:r>
      <w:r w:rsidR="00507616" w:rsidRPr="001747E4">
        <w:rPr>
          <w:rFonts w:cs="Arial"/>
          <w:b/>
          <w:bCs/>
          <w:sz w:val="31"/>
          <w:szCs w:val="31"/>
        </w:rPr>
        <w:t>GIARDINI</w:t>
      </w:r>
      <w:r w:rsidR="00CB3B4F" w:rsidRPr="001747E4">
        <w:rPr>
          <w:rFonts w:cs="Arial"/>
          <w:b/>
          <w:bCs/>
          <w:sz w:val="31"/>
          <w:szCs w:val="31"/>
        </w:rPr>
        <w:t xml:space="preserve"> STORICI</w:t>
      </w:r>
    </w:p>
    <w:p w14:paraId="1C2E7908" w14:textId="3243E543" w:rsidR="00507616" w:rsidRDefault="00507616" w:rsidP="001715DD">
      <w:pPr>
        <w:spacing w:line="276" w:lineRule="auto"/>
        <w:rPr>
          <w:rFonts w:cs="Arial"/>
          <w:b/>
          <w:bCs/>
          <w:sz w:val="32"/>
          <w:szCs w:val="32"/>
        </w:rPr>
      </w:pPr>
    </w:p>
    <w:p w14:paraId="613CC44D" w14:textId="5F31ECB8" w:rsidR="002F7107" w:rsidRDefault="00F2006A" w:rsidP="001715DD">
      <w:pPr>
        <w:spacing w:line="276" w:lineRule="auto"/>
        <w:jc w:val="both"/>
        <w:rPr>
          <w:rFonts w:cs="Arial"/>
          <w:b/>
          <w:bCs/>
          <w:szCs w:val="24"/>
        </w:rPr>
      </w:pPr>
      <w:r w:rsidRPr="00F2006A">
        <w:rPr>
          <w:rFonts w:cs="Arial"/>
          <w:b/>
          <w:bCs/>
          <w:szCs w:val="24"/>
        </w:rPr>
        <w:t xml:space="preserve">Si può vivere </w:t>
      </w:r>
      <w:r w:rsidR="002F7107" w:rsidRPr="00F2006A">
        <w:rPr>
          <w:rFonts w:cs="Arial"/>
          <w:b/>
          <w:bCs/>
          <w:szCs w:val="24"/>
        </w:rPr>
        <w:t xml:space="preserve">in diretta </w:t>
      </w:r>
      <w:r w:rsidRPr="00F2006A">
        <w:rPr>
          <w:rFonts w:cs="Arial"/>
          <w:b/>
          <w:bCs/>
          <w:szCs w:val="24"/>
        </w:rPr>
        <w:t xml:space="preserve">il risveglio </w:t>
      </w:r>
      <w:r w:rsidR="002F7107" w:rsidRPr="00F2006A">
        <w:rPr>
          <w:rFonts w:cs="Arial"/>
          <w:b/>
          <w:bCs/>
          <w:szCs w:val="24"/>
        </w:rPr>
        <w:t xml:space="preserve">della natura </w:t>
      </w:r>
      <w:r w:rsidRPr="00F2006A">
        <w:rPr>
          <w:rFonts w:cs="Arial"/>
          <w:b/>
          <w:bCs/>
          <w:szCs w:val="24"/>
        </w:rPr>
        <w:t>anche</w:t>
      </w:r>
      <w:r w:rsidR="002F7107">
        <w:rPr>
          <w:rFonts w:cs="Arial"/>
          <w:b/>
          <w:bCs/>
          <w:szCs w:val="24"/>
        </w:rPr>
        <w:t xml:space="preserve"> rimanendo </w:t>
      </w:r>
      <w:r w:rsidRPr="00F2006A">
        <w:rPr>
          <w:rFonts w:cs="Arial"/>
          <w:b/>
          <w:bCs/>
          <w:szCs w:val="24"/>
        </w:rPr>
        <w:t>all’interno d</w:t>
      </w:r>
      <w:r w:rsidR="002F7107">
        <w:rPr>
          <w:rFonts w:cs="Arial"/>
          <w:b/>
          <w:bCs/>
          <w:szCs w:val="24"/>
        </w:rPr>
        <w:t xml:space="preserve">el tessuto </w:t>
      </w:r>
      <w:r w:rsidRPr="00F2006A">
        <w:rPr>
          <w:rFonts w:cs="Arial"/>
          <w:b/>
          <w:bCs/>
          <w:szCs w:val="24"/>
        </w:rPr>
        <w:t>urban</w:t>
      </w:r>
      <w:r w:rsidR="002F7107">
        <w:rPr>
          <w:rFonts w:cs="Arial"/>
          <w:b/>
          <w:bCs/>
          <w:szCs w:val="24"/>
        </w:rPr>
        <w:t xml:space="preserve">o di Trento e Rovereto, passeggiando sotto alberi secolari </w:t>
      </w:r>
      <w:r w:rsidR="001715DD">
        <w:rPr>
          <w:rFonts w:cs="Arial"/>
          <w:b/>
          <w:bCs/>
          <w:szCs w:val="24"/>
        </w:rPr>
        <w:t xml:space="preserve">provenienti </w:t>
      </w:r>
      <w:r w:rsidR="002F7107">
        <w:rPr>
          <w:rFonts w:cs="Arial"/>
          <w:b/>
          <w:bCs/>
          <w:szCs w:val="24"/>
        </w:rPr>
        <w:t>da</w:t>
      </w:r>
      <w:r w:rsidR="000915D4">
        <w:rPr>
          <w:rFonts w:cs="Arial"/>
          <w:b/>
          <w:bCs/>
          <w:szCs w:val="24"/>
        </w:rPr>
        <w:t xml:space="preserve"> </w:t>
      </w:r>
      <w:r w:rsidR="002F7107">
        <w:rPr>
          <w:rFonts w:cs="Arial"/>
          <w:b/>
          <w:bCs/>
          <w:szCs w:val="24"/>
        </w:rPr>
        <w:t xml:space="preserve">tutto il mondo in </w:t>
      </w:r>
      <w:r w:rsidR="001715DD">
        <w:rPr>
          <w:rFonts w:cs="Arial"/>
          <w:b/>
          <w:bCs/>
          <w:szCs w:val="24"/>
        </w:rPr>
        <w:t>uno dei</w:t>
      </w:r>
      <w:r w:rsidR="002F7107">
        <w:rPr>
          <w:rFonts w:cs="Arial"/>
          <w:b/>
          <w:bCs/>
          <w:szCs w:val="24"/>
        </w:rPr>
        <w:t xml:space="preserve"> giardin</w:t>
      </w:r>
      <w:r w:rsidR="001715DD">
        <w:rPr>
          <w:rFonts w:cs="Arial"/>
          <w:b/>
          <w:bCs/>
          <w:szCs w:val="24"/>
        </w:rPr>
        <w:t>i</w:t>
      </w:r>
      <w:r w:rsidR="002F7107">
        <w:rPr>
          <w:rFonts w:cs="Arial"/>
          <w:b/>
          <w:bCs/>
          <w:szCs w:val="24"/>
        </w:rPr>
        <w:t xml:space="preserve"> storic</w:t>
      </w:r>
      <w:r w:rsidR="001715DD">
        <w:rPr>
          <w:rFonts w:cs="Arial"/>
          <w:b/>
          <w:bCs/>
          <w:szCs w:val="24"/>
        </w:rPr>
        <w:t>i</w:t>
      </w:r>
      <w:r w:rsidR="002F7107">
        <w:rPr>
          <w:rFonts w:cs="Arial"/>
          <w:b/>
          <w:bCs/>
          <w:szCs w:val="24"/>
        </w:rPr>
        <w:t>, sporcandosi letteralmente le mani zappando</w:t>
      </w:r>
      <w:r w:rsidR="000915D4">
        <w:rPr>
          <w:rFonts w:cs="Arial"/>
          <w:b/>
          <w:bCs/>
          <w:szCs w:val="24"/>
        </w:rPr>
        <w:t xml:space="preserve"> </w:t>
      </w:r>
      <w:r w:rsidR="002F7107">
        <w:rPr>
          <w:rFonts w:cs="Arial"/>
          <w:b/>
          <w:bCs/>
          <w:szCs w:val="24"/>
        </w:rPr>
        <w:t>e seminando un pezzo di orto seguendo i</w:t>
      </w:r>
      <w:r w:rsidR="000915D4">
        <w:rPr>
          <w:rFonts w:cs="Arial"/>
          <w:b/>
          <w:bCs/>
          <w:szCs w:val="24"/>
        </w:rPr>
        <w:t xml:space="preserve"> </w:t>
      </w:r>
      <w:r w:rsidR="002F7107">
        <w:rPr>
          <w:rFonts w:cs="Arial"/>
          <w:b/>
          <w:bCs/>
          <w:szCs w:val="24"/>
        </w:rPr>
        <w:t>consigli degli esperti</w:t>
      </w:r>
    </w:p>
    <w:p w14:paraId="4A3F8332" w14:textId="77777777" w:rsidR="00EC1CA6" w:rsidRDefault="00EC1CA6" w:rsidP="00EC1CA6">
      <w:pPr>
        <w:rPr>
          <w:rFonts w:cs="Arial"/>
          <w:szCs w:val="24"/>
        </w:rPr>
      </w:pPr>
    </w:p>
    <w:p w14:paraId="361E929E" w14:textId="4DEB9835" w:rsidR="00472804" w:rsidRPr="00472804" w:rsidRDefault="00DC5915" w:rsidP="00EC1CA6">
      <w:pPr>
        <w:jc w:val="both"/>
        <w:rPr>
          <w:rFonts w:cs="Arial"/>
          <w:szCs w:val="24"/>
        </w:rPr>
      </w:pPr>
      <w:r w:rsidRPr="00353362">
        <w:rPr>
          <w:rFonts w:cs="Arial"/>
          <w:b/>
          <w:bCs/>
          <w:szCs w:val="24"/>
        </w:rPr>
        <w:t>ORT</w:t>
      </w:r>
      <w:r w:rsidR="00EC1CA6">
        <w:rPr>
          <w:rFonts w:cs="Arial"/>
          <w:b/>
          <w:bCs/>
          <w:szCs w:val="24"/>
        </w:rPr>
        <w:t xml:space="preserve">O </w:t>
      </w:r>
      <w:r w:rsidRPr="00353362">
        <w:rPr>
          <w:rFonts w:cs="Arial"/>
          <w:b/>
          <w:bCs/>
          <w:szCs w:val="24"/>
        </w:rPr>
        <w:t>SAN MARCO SET</w:t>
      </w:r>
      <w:r w:rsidR="00EC1CA6">
        <w:rPr>
          <w:rFonts w:cs="Arial"/>
          <w:b/>
          <w:bCs/>
          <w:szCs w:val="24"/>
        </w:rPr>
        <w:t>A</w:t>
      </w:r>
      <w:r w:rsidRPr="00353362">
        <w:rPr>
          <w:rFonts w:cs="Arial"/>
          <w:b/>
          <w:bCs/>
          <w:szCs w:val="24"/>
        </w:rPr>
        <w:t>P</w:t>
      </w:r>
      <w:r w:rsidR="00A926AA">
        <w:rPr>
          <w:rFonts w:cs="Arial"/>
          <w:b/>
          <w:bCs/>
          <w:szCs w:val="24"/>
        </w:rPr>
        <w:t>,</w:t>
      </w:r>
      <w:r w:rsidR="00046171">
        <w:rPr>
          <w:rFonts w:cs="Arial"/>
          <w:b/>
          <w:bCs/>
          <w:szCs w:val="24"/>
        </w:rPr>
        <w:t xml:space="preserve"> </w:t>
      </w:r>
      <w:r w:rsidR="000B0948">
        <w:rPr>
          <w:rFonts w:cs="Arial"/>
          <w:b/>
          <w:bCs/>
          <w:szCs w:val="24"/>
        </w:rPr>
        <w:t>AGRICOLTURA LOCAL</w:t>
      </w:r>
      <w:r w:rsidR="00E8797E">
        <w:rPr>
          <w:rFonts w:cs="Arial"/>
          <w:b/>
          <w:bCs/>
          <w:szCs w:val="24"/>
        </w:rPr>
        <w:t xml:space="preserve"> E SETA</w:t>
      </w:r>
      <w:r w:rsidR="00046171">
        <w:rPr>
          <w:rFonts w:cs="Arial"/>
          <w:b/>
          <w:bCs/>
          <w:szCs w:val="24"/>
        </w:rPr>
        <w:t xml:space="preserve"> </w:t>
      </w:r>
      <w:r w:rsidR="00E8797E">
        <w:rPr>
          <w:rFonts w:cs="Arial"/>
          <w:b/>
          <w:bCs/>
          <w:szCs w:val="24"/>
        </w:rPr>
        <w:t xml:space="preserve">HI TECH </w:t>
      </w:r>
      <w:r w:rsidR="00EC1CA6">
        <w:rPr>
          <w:rFonts w:cs="Arial"/>
          <w:b/>
          <w:bCs/>
          <w:szCs w:val="24"/>
        </w:rPr>
        <w:t>– ROVERETO</w:t>
      </w:r>
      <w:r w:rsidR="00EC1CA6">
        <w:rPr>
          <w:rFonts w:cs="Arial"/>
          <w:szCs w:val="24"/>
        </w:rPr>
        <w:br/>
      </w:r>
      <w:r w:rsidR="005304AC">
        <w:rPr>
          <w:rFonts w:cs="Arial"/>
          <w:szCs w:val="24"/>
        </w:rPr>
        <w:t>C’è u</w:t>
      </w:r>
      <w:r w:rsidR="00A926AA">
        <w:rPr>
          <w:rFonts w:cs="Arial"/>
          <w:szCs w:val="24"/>
        </w:rPr>
        <w:t>n’area verde</w:t>
      </w:r>
      <w:r w:rsidR="005304AC">
        <w:rPr>
          <w:rFonts w:cs="Arial"/>
          <w:szCs w:val="24"/>
        </w:rPr>
        <w:t xml:space="preserve">, </w:t>
      </w:r>
      <w:r w:rsidR="00A926AA">
        <w:rPr>
          <w:rFonts w:cs="Arial"/>
          <w:szCs w:val="24"/>
        </w:rPr>
        <w:t xml:space="preserve">nel cuore di Rovereto, </w:t>
      </w:r>
      <w:r w:rsidRPr="00353362">
        <w:rPr>
          <w:rFonts w:cs="Arial"/>
          <w:szCs w:val="24"/>
        </w:rPr>
        <w:t xml:space="preserve">poliedrica e al servizio delle persone, </w:t>
      </w:r>
      <w:r w:rsidR="005304AC">
        <w:rPr>
          <w:rFonts w:cs="Arial"/>
          <w:szCs w:val="24"/>
        </w:rPr>
        <w:t xml:space="preserve">dove </w:t>
      </w:r>
      <w:r w:rsidRPr="00353362">
        <w:rPr>
          <w:rFonts w:cs="Arial"/>
          <w:szCs w:val="24"/>
        </w:rPr>
        <w:t>cresc</w:t>
      </w:r>
      <w:r w:rsidR="0070293A">
        <w:rPr>
          <w:rFonts w:cs="Arial"/>
          <w:szCs w:val="24"/>
        </w:rPr>
        <w:t xml:space="preserve">ono </w:t>
      </w:r>
      <w:r w:rsidRPr="00353362">
        <w:rPr>
          <w:rFonts w:cs="Arial"/>
          <w:szCs w:val="24"/>
        </w:rPr>
        <w:t>collaborazioni inclusive e stabili</w:t>
      </w:r>
      <w:r w:rsidR="0070293A">
        <w:rPr>
          <w:rFonts w:cs="Arial"/>
          <w:szCs w:val="24"/>
        </w:rPr>
        <w:t>, si</w:t>
      </w:r>
      <w:r w:rsidRPr="00353362">
        <w:rPr>
          <w:rFonts w:cs="Arial"/>
          <w:szCs w:val="24"/>
        </w:rPr>
        <w:t xml:space="preserve"> coltiva la cultura del biologico </w:t>
      </w:r>
      <w:r w:rsidR="0070293A">
        <w:rPr>
          <w:rFonts w:cs="Arial"/>
          <w:szCs w:val="24"/>
        </w:rPr>
        <w:t xml:space="preserve">e si fa </w:t>
      </w:r>
      <w:r w:rsidRPr="00353362">
        <w:rPr>
          <w:rFonts w:cs="Arial"/>
          <w:szCs w:val="24"/>
        </w:rPr>
        <w:t>formazione.</w:t>
      </w:r>
      <w:r w:rsidR="005304AC">
        <w:rPr>
          <w:rFonts w:cs="Arial"/>
          <w:szCs w:val="24"/>
        </w:rPr>
        <w:t xml:space="preserve"> È l’orto San Marco</w:t>
      </w:r>
      <w:r w:rsidR="00A96805">
        <w:rPr>
          <w:rFonts w:cs="Arial"/>
          <w:szCs w:val="24"/>
        </w:rPr>
        <w:t xml:space="preserve"> </w:t>
      </w:r>
      <w:proofErr w:type="spellStart"/>
      <w:r w:rsidR="00A96805">
        <w:rPr>
          <w:rFonts w:cs="Arial"/>
          <w:szCs w:val="24"/>
        </w:rPr>
        <w:t>Setap</w:t>
      </w:r>
      <w:proofErr w:type="spellEnd"/>
      <w:r w:rsidR="005304AC">
        <w:rPr>
          <w:rFonts w:cs="Arial"/>
          <w:szCs w:val="24"/>
        </w:rPr>
        <w:t>, un orto urbano innovativo che prova a rispondere ai bisogni quotidiani della</w:t>
      </w:r>
      <w:r w:rsidR="00046171">
        <w:rPr>
          <w:rFonts w:cs="Arial"/>
          <w:szCs w:val="24"/>
        </w:rPr>
        <w:t xml:space="preserve"> </w:t>
      </w:r>
      <w:r w:rsidR="005304AC">
        <w:rPr>
          <w:rFonts w:cs="Arial"/>
          <w:szCs w:val="24"/>
        </w:rPr>
        <w:t>città</w:t>
      </w:r>
      <w:r w:rsidR="00046171">
        <w:rPr>
          <w:rFonts w:cs="Arial"/>
          <w:szCs w:val="24"/>
        </w:rPr>
        <w:t xml:space="preserve"> </w:t>
      </w:r>
      <w:r w:rsidR="005304AC">
        <w:rPr>
          <w:rFonts w:cs="Arial"/>
          <w:szCs w:val="24"/>
        </w:rPr>
        <w:t>legati a stili</w:t>
      </w:r>
      <w:r w:rsidR="00046171">
        <w:rPr>
          <w:rFonts w:cs="Arial"/>
          <w:szCs w:val="24"/>
        </w:rPr>
        <w:t xml:space="preserve"> </w:t>
      </w:r>
      <w:r w:rsidR="005304AC">
        <w:rPr>
          <w:rFonts w:cs="Arial"/>
          <w:szCs w:val="24"/>
        </w:rPr>
        <w:t>di</w:t>
      </w:r>
      <w:r w:rsidR="00046171">
        <w:rPr>
          <w:rFonts w:cs="Arial"/>
          <w:szCs w:val="24"/>
        </w:rPr>
        <w:t xml:space="preserve"> </w:t>
      </w:r>
      <w:r w:rsidR="005304AC">
        <w:rPr>
          <w:rFonts w:cs="Arial"/>
          <w:szCs w:val="24"/>
        </w:rPr>
        <w:t xml:space="preserve">vita </w:t>
      </w:r>
      <w:r w:rsidR="001715DD">
        <w:rPr>
          <w:rFonts w:cs="Arial"/>
          <w:szCs w:val="24"/>
        </w:rPr>
        <w:t xml:space="preserve">più </w:t>
      </w:r>
      <w:r w:rsidR="005304AC">
        <w:rPr>
          <w:rFonts w:cs="Arial"/>
          <w:szCs w:val="24"/>
        </w:rPr>
        <w:t xml:space="preserve">sostenibili, e ad una alimentazione sana, aperto anche a chi </w:t>
      </w:r>
      <w:r w:rsidR="00A96805">
        <w:rPr>
          <w:rFonts w:cs="Arial"/>
          <w:szCs w:val="24"/>
        </w:rPr>
        <w:t>viene</w:t>
      </w:r>
      <w:r w:rsidR="00046171">
        <w:rPr>
          <w:rFonts w:cs="Arial"/>
          <w:szCs w:val="24"/>
        </w:rPr>
        <w:t xml:space="preserve"> </w:t>
      </w:r>
      <w:r w:rsidR="00A96805">
        <w:rPr>
          <w:rFonts w:cs="Arial"/>
          <w:szCs w:val="24"/>
        </w:rPr>
        <w:t>a Rovereto da</w:t>
      </w:r>
      <w:r w:rsidR="00046171">
        <w:rPr>
          <w:rFonts w:cs="Arial"/>
          <w:szCs w:val="24"/>
        </w:rPr>
        <w:t xml:space="preserve"> </w:t>
      </w:r>
      <w:r w:rsidR="00A96805">
        <w:rPr>
          <w:rFonts w:cs="Arial"/>
          <w:szCs w:val="24"/>
        </w:rPr>
        <w:t>turista e vuole essere coinvolto in</w:t>
      </w:r>
      <w:r w:rsidR="00046171">
        <w:rPr>
          <w:rFonts w:cs="Arial"/>
          <w:szCs w:val="24"/>
        </w:rPr>
        <w:t xml:space="preserve"> </w:t>
      </w:r>
      <w:r w:rsidR="00A96805">
        <w:rPr>
          <w:rFonts w:cs="Arial"/>
          <w:szCs w:val="24"/>
        </w:rPr>
        <w:t>un racconto interattivo</w:t>
      </w:r>
      <w:r w:rsidR="00046171">
        <w:rPr>
          <w:rFonts w:cs="Arial"/>
          <w:szCs w:val="24"/>
        </w:rPr>
        <w:t xml:space="preserve"> </w:t>
      </w:r>
      <w:r w:rsidR="00A96805">
        <w:rPr>
          <w:rFonts w:cs="Arial"/>
          <w:szCs w:val="24"/>
        </w:rPr>
        <w:t>fatto di esperienze</w:t>
      </w:r>
      <w:r w:rsidR="00046171">
        <w:rPr>
          <w:rFonts w:cs="Arial"/>
          <w:szCs w:val="24"/>
        </w:rPr>
        <w:t xml:space="preserve"> </w:t>
      </w:r>
      <w:r w:rsidR="00A96805">
        <w:rPr>
          <w:rFonts w:cs="Arial"/>
          <w:szCs w:val="24"/>
        </w:rPr>
        <w:t>e attività</w:t>
      </w:r>
      <w:r w:rsidR="00046171">
        <w:rPr>
          <w:rFonts w:cs="Arial"/>
          <w:szCs w:val="24"/>
        </w:rPr>
        <w:t xml:space="preserve"> </w:t>
      </w:r>
      <w:r w:rsidR="00A96805">
        <w:rPr>
          <w:rFonts w:cs="Arial"/>
          <w:szCs w:val="24"/>
        </w:rPr>
        <w:t>“sul</w:t>
      </w:r>
      <w:r w:rsidR="00046171">
        <w:rPr>
          <w:rFonts w:cs="Arial"/>
          <w:szCs w:val="24"/>
        </w:rPr>
        <w:t xml:space="preserve"> </w:t>
      </w:r>
      <w:r w:rsidR="00A96805">
        <w:rPr>
          <w:rFonts w:cs="Arial"/>
          <w:szCs w:val="24"/>
        </w:rPr>
        <w:t xml:space="preserve">campo”, anzi sull’orto </w:t>
      </w:r>
      <w:r w:rsidR="001715DD">
        <w:rPr>
          <w:rFonts w:cs="Arial"/>
          <w:szCs w:val="24"/>
        </w:rPr>
        <w:t xml:space="preserve">e </w:t>
      </w:r>
      <w:r w:rsidR="00A96805">
        <w:rPr>
          <w:rFonts w:cs="Arial"/>
          <w:szCs w:val="24"/>
        </w:rPr>
        <w:t>dove</w:t>
      </w:r>
      <w:r w:rsidR="00046171">
        <w:rPr>
          <w:rFonts w:cs="Arial"/>
          <w:szCs w:val="24"/>
        </w:rPr>
        <w:t xml:space="preserve"> </w:t>
      </w:r>
      <w:r w:rsidR="00A96805">
        <w:rPr>
          <w:rFonts w:cs="Arial"/>
          <w:szCs w:val="24"/>
        </w:rPr>
        <w:t>sporcarsi le mani è d’obbligo. Qui le persone</w:t>
      </w:r>
      <w:r w:rsidR="00046171">
        <w:rPr>
          <w:rFonts w:cs="Arial"/>
          <w:szCs w:val="24"/>
        </w:rPr>
        <w:t xml:space="preserve"> </w:t>
      </w:r>
      <w:r w:rsidR="00A96805">
        <w:rPr>
          <w:rFonts w:cs="Arial"/>
          <w:szCs w:val="24"/>
        </w:rPr>
        <w:t>possono</w:t>
      </w:r>
      <w:r w:rsidR="00046171">
        <w:rPr>
          <w:rFonts w:cs="Arial"/>
          <w:szCs w:val="24"/>
        </w:rPr>
        <w:t xml:space="preserve"> </w:t>
      </w:r>
      <w:r w:rsidR="00A96805">
        <w:rPr>
          <w:rFonts w:cs="Arial"/>
          <w:szCs w:val="24"/>
        </w:rPr>
        <w:t>non solo acquistare al</w:t>
      </w:r>
      <w:r w:rsidR="00046171">
        <w:rPr>
          <w:rFonts w:cs="Arial"/>
          <w:szCs w:val="24"/>
        </w:rPr>
        <w:t xml:space="preserve"> </w:t>
      </w:r>
      <w:r w:rsidR="00A96805">
        <w:rPr>
          <w:rFonts w:cs="Arial"/>
          <w:szCs w:val="24"/>
        </w:rPr>
        <w:t>dettaglio prodotti a km zero (da ordinare</w:t>
      </w:r>
      <w:r w:rsidR="00046171">
        <w:rPr>
          <w:rFonts w:cs="Arial"/>
          <w:szCs w:val="24"/>
        </w:rPr>
        <w:t xml:space="preserve"> </w:t>
      </w:r>
      <w:r w:rsidR="00A96805">
        <w:rPr>
          <w:rFonts w:cs="Arial"/>
          <w:szCs w:val="24"/>
        </w:rPr>
        <w:t xml:space="preserve">sul portale </w:t>
      </w:r>
      <w:hyperlink r:id="rId8" w:history="1">
        <w:r w:rsidR="00A96805" w:rsidRPr="00DE1CDC">
          <w:rPr>
            <w:rStyle w:val="Collegamentoipertestuale"/>
            <w:rFonts w:cs="Arial"/>
            <w:szCs w:val="24"/>
            <w:u w:val="none"/>
          </w:rPr>
          <w:t>www.mangiotrentino.it</w:t>
        </w:r>
      </w:hyperlink>
      <w:r w:rsidR="00A96805">
        <w:rPr>
          <w:rFonts w:cs="Arial"/>
          <w:szCs w:val="24"/>
        </w:rPr>
        <w:t xml:space="preserve">), </w:t>
      </w:r>
      <w:r w:rsidR="00A96805" w:rsidRPr="00353362">
        <w:rPr>
          <w:rFonts w:cs="Arial"/>
          <w:szCs w:val="24"/>
        </w:rPr>
        <w:t xml:space="preserve">ma anche assistere alla coltivazione vera e propria, </w:t>
      </w:r>
      <w:r w:rsidR="00A96805">
        <w:rPr>
          <w:rFonts w:cs="Arial"/>
          <w:szCs w:val="24"/>
        </w:rPr>
        <w:t xml:space="preserve">apprendere </w:t>
      </w:r>
      <w:r w:rsidR="00A96805" w:rsidRPr="00353362">
        <w:rPr>
          <w:rFonts w:cs="Arial"/>
          <w:szCs w:val="24"/>
        </w:rPr>
        <w:t>tutti i processi produttivi (dalla semina alla raccolta) a seconda delle stagioni e dei vari periodi dell’anno</w:t>
      </w:r>
      <w:r w:rsidR="00A96805">
        <w:rPr>
          <w:rFonts w:cs="Arial"/>
          <w:szCs w:val="24"/>
        </w:rPr>
        <w:t xml:space="preserve"> grazie anche al</w:t>
      </w:r>
      <w:r w:rsidR="00046171">
        <w:rPr>
          <w:rFonts w:cs="Arial"/>
          <w:szCs w:val="24"/>
        </w:rPr>
        <w:t xml:space="preserve"> </w:t>
      </w:r>
      <w:r w:rsidR="00A96805">
        <w:rPr>
          <w:rFonts w:cs="Arial"/>
          <w:szCs w:val="24"/>
        </w:rPr>
        <w:t>giardino didattico.</w:t>
      </w:r>
      <w:r w:rsidR="00046171">
        <w:rPr>
          <w:rFonts w:cs="Arial"/>
          <w:szCs w:val="24"/>
        </w:rPr>
        <w:t xml:space="preserve"> </w:t>
      </w:r>
      <w:r w:rsidR="00A96805">
        <w:rPr>
          <w:rFonts w:cs="Arial"/>
          <w:szCs w:val="24"/>
        </w:rPr>
        <w:t>L’orto San Marco</w:t>
      </w:r>
      <w:r w:rsidR="00046171">
        <w:rPr>
          <w:rFonts w:cs="Arial"/>
          <w:szCs w:val="24"/>
        </w:rPr>
        <w:t xml:space="preserve"> </w:t>
      </w:r>
      <w:r w:rsidR="00A96805">
        <w:rPr>
          <w:rFonts w:cs="Arial"/>
          <w:szCs w:val="24"/>
        </w:rPr>
        <w:t>contribuisce</w:t>
      </w:r>
      <w:r w:rsidR="00046171">
        <w:rPr>
          <w:rFonts w:cs="Arial"/>
          <w:szCs w:val="24"/>
        </w:rPr>
        <w:t xml:space="preserve"> </w:t>
      </w:r>
      <w:r w:rsidR="00A96805">
        <w:rPr>
          <w:rFonts w:cs="Arial"/>
          <w:szCs w:val="24"/>
        </w:rPr>
        <w:t>poi</w:t>
      </w:r>
      <w:r w:rsidR="00046171">
        <w:rPr>
          <w:rFonts w:cs="Arial"/>
          <w:szCs w:val="24"/>
        </w:rPr>
        <w:t xml:space="preserve"> </w:t>
      </w:r>
      <w:r w:rsidR="00A96805">
        <w:rPr>
          <w:rFonts w:cs="Arial"/>
          <w:szCs w:val="24"/>
        </w:rPr>
        <w:t>a mantenere</w:t>
      </w:r>
      <w:r w:rsidR="00046171">
        <w:rPr>
          <w:rFonts w:cs="Arial"/>
          <w:szCs w:val="24"/>
        </w:rPr>
        <w:t xml:space="preserve"> </w:t>
      </w:r>
      <w:r w:rsidR="00A96805">
        <w:rPr>
          <w:rFonts w:cs="Arial"/>
          <w:szCs w:val="24"/>
        </w:rPr>
        <w:t>la memoria di una</w:t>
      </w:r>
      <w:r w:rsidR="00046171">
        <w:rPr>
          <w:rFonts w:cs="Arial"/>
          <w:szCs w:val="24"/>
        </w:rPr>
        <w:t xml:space="preserve"> </w:t>
      </w:r>
      <w:r w:rsidR="00A96805">
        <w:rPr>
          <w:rFonts w:cs="Arial"/>
          <w:szCs w:val="24"/>
        </w:rPr>
        <w:t>attività antica, la sericoltura,</w:t>
      </w:r>
      <w:r w:rsidR="00282E4B">
        <w:rPr>
          <w:rFonts w:cs="Arial"/>
          <w:szCs w:val="24"/>
        </w:rPr>
        <w:t xml:space="preserve"> </w:t>
      </w:r>
      <w:r w:rsidR="00A96805">
        <w:rPr>
          <w:rFonts w:cs="Arial"/>
          <w:szCs w:val="24"/>
        </w:rPr>
        <w:t>che</w:t>
      </w:r>
      <w:r w:rsidR="00046171">
        <w:rPr>
          <w:rFonts w:cs="Arial"/>
          <w:szCs w:val="24"/>
        </w:rPr>
        <w:t xml:space="preserve"> </w:t>
      </w:r>
      <w:r w:rsidR="00A96805">
        <w:rPr>
          <w:rFonts w:cs="Arial"/>
          <w:szCs w:val="24"/>
        </w:rPr>
        <w:t>ha</w:t>
      </w:r>
      <w:r w:rsidR="00046171">
        <w:rPr>
          <w:rFonts w:cs="Arial"/>
          <w:szCs w:val="24"/>
        </w:rPr>
        <w:t xml:space="preserve"> </w:t>
      </w:r>
      <w:r w:rsidR="00A96805">
        <w:rPr>
          <w:rFonts w:cs="Arial"/>
          <w:szCs w:val="24"/>
        </w:rPr>
        <w:t>prodotto il pr</w:t>
      </w:r>
      <w:r w:rsidR="001715DD">
        <w:rPr>
          <w:rFonts w:cs="Arial"/>
          <w:szCs w:val="24"/>
        </w:rPr>
        <w:t>i</w:t>
      </w:r>
      <w:r w:rsidR="00A96805">
        <w:rPr>
          <w:rFonts w:cs="Arial"/>
          <w:szCs w:val="24"/>
        </w:rPr>
        <w:t>mo grande</w:t>
      </w:r>
      <w:r w:rsidR="00046171">
        <w:rPr>
          <w:rFonts w:cs="Arial"/>
          <w:szCs w:val="24"/>
        </w:rPr>
        <w:t xml:space="preserve"> </w:t>
      </w:r>
      <w:r w:rsidR="00A96805">
        <w:rPr>
          <w:rFonts w:cs="Arial"/>
          <w:szCs w:val="24"/>
        </w:rPr>
        <w:t>sviluppo</w:t>
      </w:r>
      <w:r w:rsidR="00046171">
        <w:rPr>
          <w:rFonts w:cs="Arial"/>
          <w:szCs w:val="24"/>
        </w:rPr>
        <w:t xml:space="preserve"> </w:t>
      </w:r>
      <w:r w:rsidR="00A96805">
        <w:rPr>
          <w:rFonts w:cs="Arial"/>
          <w:szCs w:val="24"/>
        </w:rPr>
        <w:t>economico della Vallagarina,</w:t>
      </w:r>
      <w:r w:rsidR="00046171">
        <w:rPr>
          <w:rFonts w:cs="Arial"/>
          <w:szCs w:val="24"/>
        </w:rPr>
        <w:t xml:space="preserve"> </w:t>
      </w:r>
      <w:r w:rsidR="001715DD" w:rsidRPr="00353362">
        <w:rPr>
          <w:rFonts w:cs="Arial"/>
          <w:szCs w:val="24"/>
        </w:rPr>
        <w:t>tra il ‘600 e ‘700</w:t>
      </w:r>
      <w:r w:rsidR="001715DD">
        <w:rPr>
          <w:rFonts w:cs="Arial"/>
          <w:szCs w:val="24"/>
        </w:rPr>
        <w:t xml:space="preserve"> </w:t>
      </w:r>
      <w:r w:rsidR="00A96805" w:rsidRPr="00353362">
        <w:rPr>
          <w:rFonts w:cs="Arial"/>
          <w:szCs w:val="24"/>
        </w:rPr>
        <w:t>una delle piazze più importanti d'Europa.</w:t>
      </w:r>
      <w:r w:rsidR="00A96805">
        <w:rPr>
          <w:rFonts w:cs="Arial"/>
          <w:szCs w:val="24"/>
        </w:rPr>
        <w:t xml:space="preserve"> Nel</w:t>
      </w:r>
      <w:r w:rsidR="00046171">
        <w:rPr>
          <w:rFonts w:cs="Arial"/>
          <w:szCs w:val="24"/>
        </w:rPr>
        <w:t xml:space="preserve"> </w:t>
      </w:r>
      <w:r w:rsidR="00A96805">
        <w:rPr>
          <w:rFonts w:cs="Arial"/>
          <w:szCs w:val="24"/>
        </w:rPr>
        <w:t>gelseto sono state piantumate circa</w:t>
      </w:r>
      <w:r w:rsidR="00046171">
        <w:rPr>
          <w:rFonts w:cs="Arial"/>
          <w:szCs w:val="24"/>
        </w:rPr>
        <w:t xml:space="preserve"> </w:t>
      </w:r>
      <w:r w:rsidR="00A96805">
        <w:rPr>
          <w:rFonts w:cs="Arial"/>
          <w:szCs w:val="24"/>
        </w:rPr>
        <w:t>500 piante</w:t>
      </w:r>
      <w:r w:rsidR="009F7731">
        <w:rPr>
          <w:rFonts w:cs="Arial"/>
          <w:szCs w:val="24"/>
        </w:rPr>
        <w:t xml:space="preserve"> e rilanciare </w:t>
      </w:r>
      <w:r w:rsidR="001715DD">
        <w:rPr>
          <w:rFonts w:cs="Arial"/>
          <w:szCs w:val="24"/>
        </w:rPr>
        <w:t xml:space="preserve">così </w:t>
      </w:r>
      <w:r w:rsidR="009F7731">
        <w:rPr>
          <w:rFonts w:cs="Arial"/>
          <w:szCs w:val="24"/>
        </w:rPr>
        <w:t>questa tradizione</w:t>
      </w:r>
      <w:r w:rsidR="001715DD">
        <w:rPr>
          <w:rFonts w:cs="Arial"/>
          <w:szCs w:val="24"/>
        </w:rPr>
        <w:t xml:space="preserve">, </w:t>
      </w:r>
      <w:r w:rsidR="009F7731">
        <w:rPr>
          <w:rFonts w:cs="Arial"/>
          <w:szCs w:val="24"/>
        </w:rPr>
        <w:t xml:space="preserve">grazie al laboratorio per la produzione di seta di qualità, </w:t>
      </w:r>
      <w:r w:rsidR="001715DD">
        <w:rPr>
          <w:rFonts w:cs="Arial"/>
          <w:szCs w:val="24"/>
        </w:rPr>
        <w:t>realizzato con i</w:t>
      </w:r>
      <w:r w:rsidR="009F7731">
        <w:rPr>
          <w:rFonts w:cs="Arial"/>
          <w:szCs w:val="24"/>
        </w:rPr>
        <w:t>l sostegno di importanti realtà</w:t>
      </w:r>
      <w:r w:rsidR="00046171">
        <w:rPr>
          <w:rFonts w:cs="Arial"/>
          <w:szCs w:val="24"/>
        </w:rPr>
        <w:t xml:space="preserve"> </w:t>
      </w:r>
      <w:r w:rsidR="009F7731">
        <w:rPr>
          <w:rFonts w:cs="Arial"/>
          <w:szCs w:val="24"/>
        </w:rPr>
        <w:t>locali. Una produzione che guarda al</w:t>
      </w:r>
      <w:r w:rsidR="00046171">
        <w:rPr>
          <w:rFonts w:cs="Arial"/>
          <w:szCs w:val="24"/>
        </w:rPr>
        <w:t xml:space="preserve"> </w:t>
      </w:r>
      <w:r w:rsidR="009F7731">
        <w:rPr>
          <w:rFonts w:cs="Arial"/>
          <w:szCs w:val="24"/>
        </w:rPr>
        <w:t>futuro e a</w:t>
      </w:r>
      <w:r w:rsidR="001715DD">
        <w:rPr>
          <w:rFonts w:cs="Arial"/>
          <w:szCs w:val="24"/>
        </w:rPr>
        <w:t xml:space="preserve"> nuove </w:t>
      </w:r>
      <w:r w:rsidR="009F7731">
        <w:rPr>
          <w:rFonts w:cs="Arial"/>
          <w:szCs w:val="24"/>
        </w:rPr>
        <w:t xml:space="preserve"> applicazion</w:t>
      </w:r>
      <w:r w:rsidR="001715DD">
        <w:rPr>
          <w:rFonts w:cs="Arial"/>
          <w:szCs w:val="24"/>
        </w:rPr>
        <w:t>i</w:t>
      </w:r>
      <w:r w:rsidR="009F7731">
        <w:rPr>
          <w:rFonts w:cs="Arial"/>
          <w:szCs w:val="24"/>
        </w:rPr>
        <w:t xml:space="preserve"> </w:t>
      </w:r>
      <w:r w:rsidR="00D964BF">
        <w:rPr>
          <w:rFonts w:cs="Arial"/>
          <w:szCs w:val="24"/>
        </w:rPr>
        <w:t>nel settore</w:t>
      </w:r>
      <w:r w:rsidR="009F7731">
        <w:rPr>
          <w:rFonts w:cs="Arial"/>
          <w:szCs w:val="24"/>
        </w:rPr>
        <w:t xml:space="preserve"> delle biotecnologie, </w:t>
      </w:r>
      <w:r w:rsidRPr="00353362">
        <w:rPr>
          <w:rFonts w:cs="Arial"/>
          <w:szCs w:val="24"/>
        </w:rPr>
        <w:t>soprattutto in campo biomedico</w:t>
      </w:r>
      <w:r w:rsidR="009F7731">
        <w:rPr>
          <w:rFonts w:cs="Arial"/>
          <w:szCs w:val="24"/>
        </w:rPr>
        <w:t xml:space="preserve">, </w:t>
      </w:r>
      <w:r w:rsidR="00D964BF">
        <w:rPr>
          <w:rFonts w:cs="Arial"/>
          <w:szCs w:val="24"/>
        </w:rPr>
        <w:t xml:space="preserve">attraverso </w:t>
      </w:r>
      <w:r w:rsidR="009F7731">
        <w:rPr>
          <w:rFonts w:cs="Arial"/>
          <w:szCs w:val="24"/>
        </w:rPr>
        <w:t>la collaborazione con il Centro di ricerca Biotech dell’Università</w:t>
      </w:r>
      <w:r w:rsidR="00046171">
        <w:rPr>
          <w:rFonts w:cs="Arial"/>
          <w:szCs w:val="24"/>
        </w:rPr>
        <w:t xml:space="preserve"> </w:t>
      </w:r>
      <w:r w:rsidR="009F7731">
        <w:rPr>
          <w:rFonts w:cs="Arial"/>
          <w:szCs w:val="24"/>
        </w:rPr>
        <w:t xml:space="preserve">di Trento che ne studia </w:t>
      </w:r>
      <w:r w:rsidRPr="00353362">
        <w:rPr>
          <w:rFonts w:cs="Arial"/>
          <w:szCs w:val="24"/>
        </w:rPr>
        <w:t xml:space="preserve">le straordinarie caratteristiche fisiche-biologiche. </w:t>
      </w:r>
      <w:hyperlink r:id="rId9" w:tgtFrame="_blank" w:history="1">
        <w:r w:rsidR="00A96805" w:rsidRPr="00DE1CDC">
          <w:rPr>
            <w:rFonts w:cs="Arial"/>
            <w:szCs w:val="24"/>
          </w:rPr>
          <w:t>https://ortosanmarco.eu/</w:t>
        </w:r>
      </w:hyperlink>
    </w:p>
    <w:p w14:paraId="3DB8701D" w14:textId="77777777" w:rsidR="00A33DAE" w:rsidRDefault="00A33DAE" w:rsidP="00DC5915">
      <w:pPr>
        <w:jc w:val="both"/>
        <w:rPr>
          <w:rFonts w:cs="Arial"/>
          <w:b/>
          <w:bCs/>
          <w:szCs w:val="24"/>
        </w:rPr>
      </w:pPr>
    </w:p>
    <w:p w14:paraId="05BC67C4" w14:textId="1870E2C5" w:rsidR="00DC5915" w:rsidRPr="00353362" w:rsidRDefault="00F254FA" w:rsidP="00DC5915">
      <w:pPr>
        <w:jc w:val="both"/>
        <w:rPr>
          <w:rFonts w:cs="Arial"/>
          <w:b/>
          <w:bCs/>
          <w:szCs w:val="24"/>
        </w:rPr>
      </w:pPr>
      <w:r>
        <w:rPr>
          <w:rFonts w:cs="Arial"/>
          <w:b/>
          <w:bCs/>
          <w:szCs w:val="24"/>
        </w:rPr>
        <w:t>L’</w:t>
      </w:r>
      <w:r w:rsidR="00DC5915" w:rsidRPr="00353362">
        <w:rPr>
          <w:rFonts w:cs="Arial"/>
          <w:b/>
          <w:bCs/>
          <w:szCs w:val="24"/>
        </w:rPr>
        <w:t>ORTO DEL MUSE, UNO STIVALE DI BIODIVERSITÀ</w:t>
      </w:r>
      <w:r>
        <w:rPr>
          <w:rFonts w:cs="Arial"/>
          <w:b/>
          <w:bCs/>
          <w:szCs w:val="24"/>
        </w:rPr>
        <w:t xml:space="preserve"> - TRENTO</w:t>
      </w:r>
    </w:p>
    <w:p w14:paraId="63D9FCFD" w14:textId="65D7949B" w:rsidR="00DE1CDC" w:rsidRDefault="00DC5915" w:rsidP="00F254FA">
      <w:pPr>
        <w:jc w:val="both"/>
        <w:rPr>
          <w:rFonts w:cs="Arial"/>
          <w:szCs w:val="24"/>
        </w:rPr>
      </w:pPr>
      <w:r w:rsidRPr="00353362">
        <w:rPr>
          <w:rFonts w:cs="Arial"/>
          <w:szCs w:val="24"/>
        </w:rPr>
        <w:t>Dal ‘Peperone quadrato d’Asti’ alla ‘Zucca beretta piacentina’, dagli ‘Agretti’ tipici del Lazio allo ‘Zucchino Serpente di Sicilia’. È un vero e proprio viaggio negli “Orti d’Italia” - il nuovo allestimento degli orti del MUSE</w:t>
      </w:r>
      <w:r w:rsidR="00DE1CDC">
        <w:rPr>
          <w:rFonts w:cs="Arial"/>
          <w:szCs w:val="24"/>
        </w:rPr>
        <w:t>.</w:t>
      </w:r>
      <w:r w:rsidR="001747E4">
        <w:rPr>
          <w:rFonts w:cs="Arial"/>
          <w:szCs w:val="24"/>
        </w:rPr>
        <w:t xml:space="preserve"> </w:t>
      </w:r>
      <w:r w:rsidR="00DE1CDC">
        <w:rPr>
          <w:rFonts w:cs="Arial"/>
          <w:szCs w:val="24"/>
        </w:rPr>
        <w:t>Due</w:t>
      </w:r>
      <w:r w:rsidR="001747E4" w:rsidRPr="001747E4">
        <w:rPr>
          <w:rFonts w:cs="Arial"/>
          <w:szCs w:val="24"/>
        </w:rPr>
        <w:t>mila metri quadri di diversità agraria in continuo mutamento</w:t>
      </w:r>
      <w:r w:rsidR="001747E4">
        <w:rPr>
          <w:rFonts w:cs="Arial"/>
          <w:szCs w:val="24"/>
        </w:rPr>
        <w:t xml:space="preserve"> allestiti </w:t>
      </w:r>
      <w:r w:rsidR="00F254FA">
        <w:rPr>
          <w:rFonts w:cs="Arial"/>
          <w:szCs w:val="24"/>
        </w:rPr>
        <w:t xml:space="preserve">nel grande prato antistante il Museo e il rinascimentale Palazzo delle Albere </w:t>
      </w:r>
      <w:r w:rsidRPr="00353362">
        <w:rPr>
          <w:rFonts w:cs="Arial"/>
          <w:szCs w:val="24"/>
        </w:rPr>
        <w:t>- tra le specie che caratterizzano le coltivazioni locali, i profumi delle erbe aromatiche e i prodotti tipici che fanno da base per la gastronomia tradizionale.</w:t>
      </w:r>
      <w:r w:rsidR="00282E4B">
        <w:rPr>
          <w:rFonts w:cs="Arial"/>
          <w:szCs w:val="24"/>
        </w:rPr>
        <w:t xml:space="preserve"> </w:t>
      </w:r>
      <w:r w:rsidRPr="00353362">
        <w:rPr>
          <w:rFonts w:cs="Arial"/>
          <w:szCs w:val="24"/>
        </w:rPr>
        <w:t xml:space="preserve">In questo spazio sempre visitabile è stato recentemente creato il </w:t>
      </w:r>
      <w:hyperlink r:id="rId10" w:history="1">
        <w:r w:rsidRPr="00E1270A">
          <w:rPr>
            <w:rStyle w:val="Collegamentoipertestuale"/>
            <w:rFonts w:cs="Arial"/>
            <w:b/>
            <w:bCs/>
            <w:color w:val="auto"/>
            <w:szCs w:val="24"/>
            <w:u w:val="none"/>
          </w:rPr>
          <w:t>Giardino dell’Uva</w:t>
        </w:r>
      </w:hyperlink>
      <w:r w:rsidRPr="00E1270A">
        <w:rPr>
          <w:rFonts w:cs="Arial"/>
          <w:szCs w:val="24"/>
        </w:rPr>
        <w:t>,</w:t>
      </w:r>
      <w:r w:rsidRPr="00353362">
        <w:rPr>
          <w:rFonts w:cs="Arial"/>
          <w:szCs w:val="24"/>
        </w:rPr>
        <w:t xml:space="preserve"> il vigneto resistente dedicato al tema della sostenibilità</w:t>
      </w:r>
      <w:r w:rsidR="00D964BF">
        <w:rPr>
          <w:rFonts w:cs="Arial"/>
          <w:szCs w:val="24"/>
        </w:rPr>
        <w:t xml:space="preserve">, </w:t>
      </w:r>
      <w:r w:rsidR="00F254FA">
        <w:rPr>
          <w:rFonts w:cs="Arial"/>
          <w:szCs w:val="24"/>
        </w:rPr>
        <w:t xml:space="preserve">obiettivo </w:t>
      </w:r>
      <w:r w:rsidRPr="00353362">
        <w:rPr>
          <w:rFonts w:cs="Arial"/>
          <w:szCs w:val="24"/>
        </w:rPr>
        <w:t xml:space="preserve">futuro </w:t>
      </w:r>
      <w:r w:rsidR="00F254FA">
        <w:rPr>
          <w:rFonts w:cs="Arial"/>
          <w:szCs w:val="24"/>
        </w:rPr>
        <w:t xml:space="preserve">per </w:t>
      </w:r>
      <w:r w:rsidRPr="00353362">
        <w:rPr>
          <w:rFonts w:cs="Arial"/>
          <w:szCs w:val="24"/>
        </w:rPr>
        <w:t xml:space="preserve">la viticoltura in Trentino. Il vigneto, creato </w:t>
      </w:r>
      <w:r w:rsidR="00F254FA">
        <w:rPr>
          <w:rFonts w:cs="Arial"/>
          <w:szCs w:val="24"/>
        </w:rPr>
        <w:t xml:space="preserve">grazie ad </w:t>
      </w:r>
      <w:r w:rsidRPr="00353362">
        <w:rPr>
          <w:rFonts w:cs="Arial"/>
          <w:szCs w:val="24"/>
        </w:rPr>
        <w:t xml:space="preserve">una sinergia con la cantina Endrizzi di San Michele all’Adige, ospita i filari delle principali viti resistenti studiate dalla Fondazione Mach. </w:t>
      </w:r>
      <w:hyperlink r:id="rId11" w:history="1">
        <w:r w:rsidR="00DE1CDC" w:rsidRPr="00DE1CDC">
          <w:rPr>
            <w:rStyle w:val="Collegamentoipertestuale"/>
            <w:rFonts w:cs="Arial"/>
            <w:szCs w:val="24"/>
            <w:u w:val="none"/>
          </w:rPr>
          <w:t>www.muse.it/home/scopri-il-museo/percorso-espositivo/orti/</w:t>
        </w:r>
      </w:hyperlink>
      <w:r w:rsidR="00DE1CDC">
        <w:rPr>
          <w:rFonts w:cs="Arial"/>
          <w:szCs w:val="24"/>
        </w:rPr>
        <w:t xml:space="preserve"> </w:t>
      </w:r>
    </w:p>
    <w:p w14:paraId="540A6DEC" w14:textId="07B5C883" w:rsidR="00F254FA" w:rsidRDefault="00DC5915" w:rsidP="00F254FA">
      <w:pPr>
        <w:jc w:val="both"/>
        <w:rPr>
          <w:rFonts w:cs="Arial"/>
          <w:b/>
          <w:bCs/>
          <w:szCs w:val="24"/>
        </w:rPr>
      </w:pPr>
      <w:r w:rsidRPr="00353362">
        <w:rPr>
          <w:rFonts w:cs="Arial"/>
          <w:szCs w:val="24"/>
        </w:rPr>
        <w:lastRenderedPageBreak/>
        <w:br/>
      </w:r>
      <w:r w:rsidRPr="00353362">
        <w:rPr>
          <w:rFonts w:cs="Arial"/>
          <w:b/>
          <w:bCs/>
          <w:szCs w:val="24"/>
        </w:rPr>
        <w:t>MEZZANO, IL BORGO DEGLI ORTI PIÙ VERDE DEL PRIMIERO</w:t>
      </w:r>
    </w:p>
    <w:p w14:paraId="67B7C6F3" w14:textId="1188E166" w:rsidR="00DC5915" w:rsidRPr="00F254FA" w:rsidRDefault="00DC5915" w:rsidP="00F254FA">
      <w:pPr>
        <w:jc w:val="both"/>
        <w:rPr>
          <w:rFonts w:cs="Arial"/>
          <w:szCs w:val="24"/>
        </w:rPr>
      </w:pPr>
      <w:r w:rsidRPr="00353362">
        <w:rPr>
          <w:rFonts w:cs="Arial"/>
          <w:szCs w:val="24"/>
        </w:rPr>
        <w:t xml:space="preserve">Mezzano è un paese di orti: il territorio comunale ne conta circa 400, 257 dei quali in paese e, in particolare, 122 nel centro storico. Raccolti perlopiù in aggregati di 200-250 mq, gli orti formano delle isole di verde coltivato che legano l’abitato e ne esprimono il carattere profondamente rurale. Distribuiti lungo le strade del paese alternano il verde delle piante, ai colori dei fiori, al grigio delle pareti al marrone dei </w:t>
      </w:r>
      <w:proofErr w:type="spellStart"/>
      <w:r w:rsidRPr="00353362">
        <w:rPr>
          <w:rFonts w:cs="Arial"/>
          <w:szCs w:val="24"/>
        </w:rPr>
        <w:t>tabià</w:t>
      </w:r>
      <w:proofErr w:type="spellEnd"/>
      <w:r w:rsidRPr="00353362">
        <w:rPr>
          <w:rFonts w:cs="Arial"/>
          <w:szCs w:val="24"/>
        </w:rPr>
        <w:t>, un incontro cromatico che caratterizza da sempre Mezzano.</w:t>
      </w:r>
      <w:r w:rsidR="001715DD">
        <w:rPr>
          <w:rFonts w:cs="Arial"/>
          <w:szCs w:val="24"/>
        </w:rPr>
        <w:t xml:space="preserve"> </w:t>
      </w:r>
      <w:r w:rsidRPr="00353362">
        <w:rPr>
          <w:rFonts w:cs="Arial"/>
          <w:szCs w:val="24"/>
        </w:rPr>
        <w:t xml:space="preserve">Sebbene gli orti abbiano avuto una funzione di sostentamento in passato, come naturale estensione della casa, erano </w:t>
      </w:r>
      <w:r w:rsidR="001715DD">
        <w:rPr>
          <w:rFonts w:cs="Arial"/>
          <w:szCs w:val="24"/>
        </w:rPr>
        <w:t xml:space="preserve">anche </w:t>
      </w:r>
      <w:r w:rsidRPr="00353362">
        <w:rPr>
          <w:rFonts w:cs="Arial"/>
          <w:szCs w:val="24"/>
        </w:rPr>
        <w:t>luoghi di lavoro all’aperto in cui creare relazioni e sostegno tra le famiglie, luoghi di gioco e di scambio tra vicini. Oggi gli antichi recinti di legno (che sopravvivono ancora negli orti di alta montagna) sono stati sostituiti a partire dal secondo dopoguerra con reti metalliche che favoriscono l’insolazione e permettono al passante di affacciarsi e godere della bellezza di questi orti-giardino.</w:t>
      </w:r>
      <w:r w:rsidR="00A33DAE">
        <w:rPr>
          <w:rFonts w:cs="Arial"/>
          <w:szCs w:val="24"/>
        </w:rPr>
        <w:t xml:space="preserve"> </w:t>
      </w:r>
      <w:r w:rsidR="00F254FA">
        <w:rPr>
          <w:rFonts w:cs="Arial"/>
          <w:szCs w:val="24"/>
        </w:rPr>
        <w:t>Qui s</w:t>
      </w:r>
      <w:r w:rsidRPr="00353362">
        <w:rPr>
          <w:rFonts w:cs="Arial"/>
          <w:kern w:val="36"/>
          <w:szCs w:val="24"/>
        </w:rPr>
        <w:t xml:space="preserve">trade, edifici e orti sono parte di un unico macro-organismo, un magico e prezioso intreccio di vivibilità e sostenibilità, che si è perso </w:t>
      </w:r>
      <w:r w:rsidR="00F254FA">
        <w:rPr>
          <w:rFonts w:cs="Arial"/>
          <w:kern w:val="36"/>
          <w:szCs w:val="24"/>
        </w:rPr>
        <w:t xml:space="preserve">totalmente </w:t>
      </w:r>
      <w:r w:rsidRPr="00353362">
        <w:rPr>
          <w:rFonts w:cs="Arial"/>
          <w:kern w:val="36"/>
          <w:szCs w:val="24"/>
        </w:rPr>
        <w:t xml:space="preserve">nei </w:t>
      </w:r>
      <w:r w:rsidR="00F254FA">
        <w:rPr>
          <w:rFonts w:cs="Arial"/>
          <w:kern w:val="36"/>
          <w:szCs w:val="24"/>
        </w:rPr>
        <w:t xml:space="preserve">più </w:t>
      </w:r>
      <w:r w:rsidRPr="00353362">
        <w:rPr>
          <w:rFonts w:cs="Arial"/>
          <w:kern w:val="36"/>
          <w:szCs w:val="24"/>
        </w:rPr>
        <w:t>caotici insediamenti urbani</w:t>
      </w:r>
      <w:r w:rsidR="00F254FA">
        <w:rPr>
          <w:rFonts w:cs="Arial"/>
          <w:kern w:val="36"/>
          <w:szCs w:val="24"/>
        </w:rPr>
        <w:t xml:space="preserve">, ma anche </w:t>
      </w:r>
      <w:r w:rsidRPr="00353362">
        <w:rPr>
          <w:rFonts w:cs="Arial"/>
          <w:kern w:val="36"/>
          <w:szCs w:val="24"/>
        </w:rPr>
        <w:t xml:space="preserve">nei paesi colonizzati dal turismo di massa. Per questo gli orti sono un legame con la storia più solida di Mezzano. Il verde rurale, di cui essi sono il nucleo più ricco e fertile, è espressione di una capacità </w:t>
      </w:r>
      <w:r w:rsidR="00F254FA" w:rsidRPr="00353362">
        <w:rPr>
          <w:rFonts w:cs="Arial"/>
          <w:kern w:val="36"/>
          <w:szCs w:val="24"/>
        </w:rPr>
        <w:t xml:space="preserve">condivisa </w:t>
      </w:r>
      <w:r w:rsidRPr="00353362">
        <w:rPr>
          <w:rFonts w:cs="Arial"/>
          <w:kern w:val="36"/>
          <w:szCs w:val="24"/>
        </w:rPr>
        <w:t>di restare ancorati alle proprie radici e saper stare in questi luoghi con l’amore mai sazio per la montagna e i suoi ritmi più antichi.</w:t>
      </w:r>
      <w:r w:rsidR="00A33DAE">
        <w:rPr>
          <w:rFonts w:cs="Arial"/>
          <w:kern w:val="36"/>
          <w:szCs w:val="24"/>
        </w:rPr>
        <w:t xml:space="preserve"> </w:t>
      </w:r>
      <w:hyperlink r:id="rId12" w:history="1">
        <w:r w:rsidR="00A33DAE" w:rsidRPr="00DE1CDC">
          <w:rPr>
            <w:rStyle w:val="Collegamentoipertestuale"/>
            <w:rFonts w:cs="Arial"/>
            <w:kern w:val="36"/>
            <w:szCs w:val="24"/>
            <w:u w:val="none"/>
          </w:rPr>
          <w:t>www.mezzanoromantica.it/orti</w:t>
        </w:r>
      </w:hyperlink>
      <w:r w:rsidR="00A33DAE">
        <w:rPr>
          <w:rFonts w:cs="Arial"/>
          <w:kern w:val="36"/>
          <w:szCs w:val="24"/>
        </w:rPr>
        <w:t xml:space="preserve"> </w:t>
      </w:r>
    </w:p>
    <w:p w14:paraId="5012DA53" w14:textId="77777777" w:rsidR="00CB3B4F" w:rsidRPr="00CB3B4F" w:rsidRDefault="00CB3B4F" w:rsidP="00CB3B4F">
      <w:pPr>
        <w:contextualSpacing/>
        <w:jc w:val="both"/>
        <w:rPr>
          <w:rFonts w:cs="Arial"/>
          <w:szCs w:val="24"/>
        </w:rPr>
      </w:pPr>
    </w:p>
    <w:p w14:paraId="0E1FDC3C" w14:textId="416F521C" w:rsidR="00F2006A" w:rsidRDefault="00E51267" w:rsidP="00027BC3">
      <w:pPr>
        <w:jc w:val="both"/>
        <w:rPr>
          <w:rFonts w:cs="Arial"/>
          <w:b/>
          <w:bCs/>
          <w:szCs w:val="24"/>
        </w:rPr>
      </w:pPr>
      <w:bookmarkStart w:id="2" w:name="_Hlk128646188"/>
      <w:r>
        <w:rPr>
          <w:rFonts w:cs="Arial"/>
          <w:b/>
          <w:bCs/>
          <w:szCs w:val="24"/>
        </w:rPr>
        <w:t>NE</w:t>
      </w:r>
      <w:r w:rsidR="00F2006A">
        <w:rPr>
          <w:rFonts w:cs="Arial"/>
          <w:b/>
          <w:bCs/>
          <w:szCs w:val="24"/>
        </w:rPr>
        <w:t>I GIARDINI STORICI DEL TRENTINO</w:t>
      </w:r>
    </w:p>
    <w:p w14:paraId="3F95A28D" w14:textId="4B3BC67E" w:rsidR="00027BC3" w:rsidRDefault="00F2006A" w:rsidP="00027BC3">
      <w:pPr>
        <w:jc w:val="both"/>
        <w:rPr>
          <w:rFonts w:cs="Arial"/>
          <w:szCs w:val="24"/>
        </w:rPr>
      </w:pPr>
      <w:r w:rsidRPr="00507616">
        <w:rPr>
          <w:rFonts w:cs="Arial"/>
          <w:b/>
          <w:bCs/>
          <w:szCs w:val="24"/>
        </w:rPr>
        <w:t>Parco Guerrieri Gonzaga</w:t>
      </w:r>
      <w:r>
        <w:rPr>
          <w:rFonts w:cs="Arial"/>
          <w:b/>
          <w:bCs/>
          <w:szCs w:val="24"/>
        </w:rPr>
        <w:t xml:space="preserve"> – Vallagarina. </w:t>
      </w:r>
      <w:r w:rsidR="00027BC3" w:rsidRPr="00507616">
        <w:rPr>
          <w:rFonts w:cs="Arial"/>
          <w:szCs w:val="24"/>
        </w:rPr>
        <w:t>Nel borgo di Villa Lagarina, il parco è un’oasi verde tra le più suggestive e ben conservate del Trentino. Circondato da alte mura, fronteggia l’antico palazzo allargandosi per oltre tre ettari di verde incontaminato. Nel 1806 il barone Sigismondo de Moll, competente e capace botanico, acquistò la proprietà e trasformò il vigneto prospicente il palazzo in un vero e proprio parco romantico. Per realizzarlo si avvalse della collaborazione di un gruppo di architetti austriaci, gli stessi che avevano dato vita al Parco di Schönbrunn a Vienna. Negli anni Cinquanta la proprietà è passata in eredità ai marchesi Guerrieri Gonzaga che ancora oggi la curano con grande attenzione e rispetto.</w:t>
      </w:r>
    </w:p>
    <w:p w14:paraId="6A89DD27" w14:textId="77777777" w:rsidR="00027BC3" w:rsidRPr="00CB3B4F" w:rsidRDefault="00027BC3" w:rsidP="00027BC3">
      <w:pPr>
        <w:jc w:val="both"/>
        <w:rPr>
          <w:rFonts w:cs="Arial"/>
          <w:szCs w:val="24"/>
        </w:rPr>
      </w:pPr>
      <w:r w:rsidRPr="00507616">
        <w:rPr>
          <w:rFonts w:cs="Arial"/>
          <w:szCs w:val="24"/>
        </w:rPr>
        <w:t>Il giardino è un paesaggio rigoglioso che offre spunti interessanti tra dolci colline, viali e sinuosi vialetti, grotte e macchie boschive che si alternano armoniosamente con i prati</w:t>
      </w:r>
      <w:r w:rsidRPr="00CB3B4F">
        <w:rPr>
          <w:rFonts w:cs="Arial"/>
          <w:szCs w:val="24"/>
        </w:rPr>
        <w:t xml:space="preserve"> </w:t>
      </w:r>
      <w:r>
        <w:rPr>
          <w:rFonts w:cs="Arial"/>
          <w:szCs w:val="24"/>
        </w:rPr>
        <w:t xml:space="preserve">in un </w:t>
      </w:r>
      <w:r w:rsidRPr="00507616">
        <w:rPr>
          <w:rFonts w:cs="Arial"/>
          <w:szCs w:val="24"/>
        </w:rPr>
        <w:t>continuo alternarsi di ambienti vegetali</w:t>
      </w:r>
      <w:r>
        <w:rPr>
          <w:rFonts w:cs="Arial"/>
          <w:szCs w:val="24"/>
        </w:rPr>
        <w:t xml:space="preserve"> che </w:t>
      </w:r>
      <w:r w:rsidRPr="00507616">
        <w:rPr>
          <w:rFonts w:cs="Arial"/>
          <w:szCs w:val="24"/>
        </w:rPr>
        <w:t>si susseguono componendo un raffinato mosaico. Geometrie di siepi di bosso costeggiano la grande limonaia</w:t>
      </w:r>
      <w:r>
        <w:rPr>
          <w:rFonts w:cs="Arial"/>
          <w:szCs w:val="24"/>
        </w:rPr>
        <w:t xml:space="preserve">, </w:t>
      </w:r>
      <w:r w:rsidRPr="00507616">
        <w:rPr>
          <w:rFonts w:cs="Arial"/>
          <w:szCs w:val="24"/>
        </w:rPr>
        <w:t>un temp</w:t>
      </w:r>
      <w:r>
        <w:rPr>
          <w:rFonts w:cs="Arial"/>
          <w:szCs w:val="24"/>
        </w:rPr>
        <w:t xml:space="preserve">o </w:t>
      </w:r>
      <w:r w:rsidRPr="00507616">
        <w:rPr>
          <w:rFonts w:cs="Arial"/>
          <w:szCs w:val="24"/>
        </w:rPr>
        <w:t xml:space="preserve">la serra più a nord d’Italia, in cui maturavano numerose qualità di agrumi. Tra il verde del fogliame si scorgono un laghetto alimentato da una piccola cascata, una grande grotta, una voliera, uno </w:t>
      </w:r>
      <w:proofErr w:type="spellStart"/>
      <w:r w:rsidRPr="00507616">
        <w:rPr>
          <w:rFonts w:cs="Arial"/>
          <w:szCs w:val="24"/>
        </w:rPr>
        <w:t>châlet</w:t>
      </w:r>
      <w:proofErr w:type="spellEnd"/>
      <w:r w:rsidRPr="00507616">
        <w:rPr>
          <w:rFonts w:cs="Arial"/>
          <w:szCs w:val="24"/>
        </w:rPr>
        <w:t xml:space="preserve"> austriaco, un piccolo mausoleo ove riposa il barone Sigismondo e un belvedere affrescato. </w:t>
      </w:r>
      <w:r w:rsidRPr="00CB3B4F">
        <w:rPr>
          <w:rFonts w:cs="Arial"/>
          <w:szCs w:val="24"/>
        </w:rPr>
        <w:t>Piante esotiche</w:t>
      </w:r>
      <w:r>
        <w:rPr>
          <w:rFonts w:cs="Arial"/>
          <w:szCs w:val="24"/>
        </w:rPr>
        <w:t xml:space="preserve"> </w:t>
      </w:r>
      <w:r w:rsidRPr="00CB3B4F">
        <w:rPr>
          <w:rFonts w:cs="Arial"/>
          <w:szCs w:val="24"/>
        </w:rPr>
        <w:t>si mescolano ad altre autoctone, splendidi esemplari di ginkgo biloba</w:t>
      </w:r>
      <w:r>
        <w:rPr>
          <w:rFonts w:cs="Arial"/>
          <w:szCs w:val="24"/>
        </w:rPr>
        <w:t xml:space="preserve"> </w:t>
      </w:r>
      <w:r w:rsidRPr="00CB3B4F">
        <w:rPr>
          <w:rFonts w:cs="Arial"/>
          <w:szCs w:val="24"/>
        </w:rPr>
        <w:t>e tiglio si alternano a ippocastani e querce, faggi e aceri, vecchi bossi</w:t>
      </w:r>
      <w:r>
        <w:rPr>
          <w:rFonts w:cs="Arial"/>
          <w:szCs w:val="24"/>
        </w:rPr>
        <w:t xml:space="preserve"> </w:t>
      </w:r>
      <w:r w:rsidRPr="00CB3B4F">
        <w:rPr>
          <w:rFonts w:cs="Arial"/>
          <w:szCs w:val="24"/>
        </w:rPr>
        <w:t>a portamento arboreo, sia della specie più diffusa sia di quella più rara</w:t>
      </w:r>
      <w:r>
        <w:rPr>
          <w:rFonts w:cs="Arial"/>
          <w:szCs w:val="24"/>
        </w:rPr>
        <w:t xml:space="preserve"> </w:t>
      </w:r>
      <w:r w:rsidRPr="00CB3B4F">
        <w:rPr>
          <w:rFonts w:cs="Arial"/>
          <w:szCs w:val="24"/>
        </w:rPr>
        <w:t>come il bosso delle Baleari.</w:t>
      </w:r>
      <w:r>
        <w:rPr>
          <w:rFonts w:cs="Arial"/>
          <w:szCs w:val="24"/>
        </w:rPr>
        <w:t xml:space="preserve"> </w:t>
      </w:r>
      <w:r w:rsidRPr="00507616">
        <w:rPr>
          <w:rFonts w:cs="Arial"/>
          <w:szCs w:val="24"/>
        </w:rPr>
        <w:t>Tra i tanti, fanno bella mostra un p</w:t>
      </w:r>
      <w:r>
        <w:rPr>
          <w:rFonts w:cs="Arial"/>
          <w:szCs w:val="24"/>
        </w:rPr>
        <w:t>ino</w:t>
      </w:r>
      <w:r w:rsidRPr="00507616">
        <w:rPr>
          <w:rFonts w:cs="Arial"/>
          <w:szCs w:val="24"/>
        </w:rPr>
        <w:t xml:space="preserve"> dell’Himalaya, dei </w:t>
      </w:r>
      <w:r>
        <w:rPr>
          <w:rFonts w:cs="Arial"/>
          <w:szCs w:val="24"/>
        </w:rPr>
        <w:t>L</w:t>
      </w:r>
      <w:r w:rsidRPr="00507616">
        <w:rPr>
          <w:rFonts w:cs="Arial"/>
          <w:szCs w:val="24"/>
        </w:rPr>
        <w:t xml:space="preserve">iquidambar orientali, un maestoso noce </w:t>
      </w:r>
      <w:r w:rsidRPr="00507616">
        <w:rPr>
          <w:rFonts w:cs="Arial"/>
          <w:szCs w:val="24"/>
        </w:rPr>
        <w:lastRenderedPageBreak/>
        <w:t xml:space="preserve">nero e un platano dalle misure straordinarie: 47 metri di altezza, 6,40 di circonferenza del tronco e 36 di diametro della chioma. </w:t>
      </w:r>
      <w:hyperlink r:id="rId13" w:history="1">
        <w:r w:rsidRPr="00DE1CDC">
          <w:rPr>
            <w:rStyle w:val="Collegamentoipertestuale"/>
            <w:rFonts w:cs="Arial"/>
            <w:szCs w:val="24"/>
            <w:u w:val="none"/>
          </w:rPr>
          <w:t>www.parcoguerrierigonzaga.it/</w:t>
        </w:r>
      </w:hyperlink>
      <w:r w:rsidRPr="00DE1CDC">
        <w:rPr>
          <w:rFonts w:cs="Arial"/>
          <w:szCs w:val="24"/>
        </w:rPr>
        <w:t xml:space="preserve"> </w:t>
      </w:r>
    </w:p>
    <w:p w14:paraId="3704C072" w14:textId="77777777" w:rsidR="00F2006A" w:rsidRDefault="00F2006A" w:rsidP="00F2006A">
      <w:pPr>
        <w:jc w:val="both"/>
        <w:rPr>
          <w:rFonts w:cs="Arial"/>
          <w:b/>
          <w:bCs/>
          <w:szCs w:val="24"/>
        </w:rPr>
      </w:pPr>
    </w:p>
    <w:bookmarkEnd w:id="2"/>
    <w:p w14:paraId="61BDAD89" w14:textId="54917700" w:rsidR="00A92DF4" w:rsidRDefault="00A92DF4" w:rsidP="00A92DF4">
      <w:pPr>
        <w:jc w:val="both"/>
        <w:rPr>
          <w:rFonts w:cs="Arial"/>
          <w:szCs w:val="24"/>
        </w:rPr>
      </w:pPr>
      <w:r>
        <w:rPr>
          <w:rFonts w:cs="Arial"/>
          <w:szCs w:val="24"/>
        </w:rPr>
        <w:t>(</w:t>
      </w:r>
      <w:proofErr w:type="spellStart"/>
      <w:r>
        <w:rPr>
          <w:rFonts w:cs="Arial"/>
          <w:szCs w:val="24"/>
        </w:rPr>
        <w:t>m.b</w:t>
      </w:r>
      <w:proofErr w:type="spellEnd"/>
      <w:r>
        <w:rPr>
          <w:rFonts w:cs="Arial"/>
          <w:szCs w:val="24"/>
        </w:rPr>
        <w:t>.)</w:t>
      </w:r>
    </w:p>
    <w:p w14:paraId="664C4FA1" w14:textId="77777777" w:rsidR="00F254FA" w:rsidRDefault="00F254FA" w:rsidP="00A92DF4">
      <w:pPr>
        <w:jc w:val="both"/>
        <w:rPr>
          <w:rFonts w:cs="Arial"/>
          <w:szCs w:val="24"/>
        </w:rPr>
      </w:pPr>
    </w:p>
    <w:p w14:paraId="69786573" w14:textId="2DB2C4A5" w:rsidR="00AD4516" w:rsidRPr="00A92DF4" w:rsidRDefault="00A92DF4" w:rsidP="00E31A8A">
      <w:pPr>
        <w:jc w:val="both"/>
      </w:pPr>
      <w:r>
        <w:rPr>
          <w:rFonts w:cs="Arial"/>
          <w:szCs w:val="24"/>
        </w:rPr>
        <w:t>Trento, febbraio 2023</w:t>
      </w:r>
      <w:bookmarkEnd w:id="0"/>
      <w:r w:rsidR="00282E4B">
        <w:rPr>
          <w:rFonts w:cs="Arial"/>
          <w:szCs w:val="24"/>
        </w:rPr>
        <w:t xml:space="preserve"> </w:t>
      </w:r>
    </w:p>
    <w:bookmarkEnd w:id="1"/>
    <w:sectPr w:rsidR="00AD4516" w:rsidRPr="00A92DF4"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0E1711"/>
    <w:multiLevelType w:val="hybridMultilevel"/>
    <w:tmpl w:val="3EBC4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6C0B76"/>
    <w:multiLevelType w:val="hybridMultilevel"/>
    <w:tmpl w:val="B424369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399747593">
    <w:abstractNumId w:val="4"/>
  </w:num>
  <w:num w:numId="8" w16cid:durableId="14068010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7BC3"/>
    <w:rsid w:val="00046171"/>
    <w:rsid w:val="00061B3C"/>
    <w:rsid w:val="000708AA"/>
    <w:rsid w:val="000915D4"/>
    <w:rsid w:val="00092B77"/>
    <w:rsid w:val="000970D5"/>
    <w:rsid w:val="000A692D"/>
    <w:rsid w:val="000A74CA"/>
    <w:rsid w:val="000B0948"/>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715DD"/>
    <w:rsid w:val="001747E4"/>
    <w:rsid w:val="00180148"/>
    <w:rsid w:val="00185948"/>
    <w:rsid w:val="001908DC"/>
    <w:rsid w:val="00195FC6"/>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2E4B"/>
    <w:rsid w:val="00287487"/>
    <w:rsid w:val="00287CBE"/>
    <w:rsid w:val="002933F5"/>
    <w:rsid w:val="002A3313"/>
    <w:rsid w:val="002A63BC"/>
    <w:rsid w:val="002B2DF2"/>
    <w:rsid w:val="002C3B84"/>
    <w:rsid w:val="002C7A9D"/>
    <w:rsid w:val="002D09B0"/>
    <w:rsid w:val="002D53AB"/>
    <w:rsid w:val="002F7107"/>
    <w:rsid w:val="003014AC"/>
    <w:rsid w:val="003018AC"/>
    <w:rsid w:val="00313B43"/>
    <w:rsid w:val="00320280"/>
    <w:rsid w:val="003366B6"/>
    <w:rsid w:val="00342BBD"/>
    <w:rsid w:val="003476B0"/>
    <w:rsid w:val="00353362"/>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72804"/>
    <w:rsid w:val="004809A6"/>
    <w:rsid w:val="004A4134"/>
    <w:rsid w:val="004B1401"/>
    <w:rsid w:val="004B3FDD"/>
    <w:rsid w:val="004C3781"/>
    <w:rsid w:val="004E783A"/>
    <w:rsid w:val="004E7FDE"/>
    <w:rsid w:val="004F3E61"/>
    <w:rsid w:val="00506122"/>
    <w:rsid w:val="00507616"/>
    <w:rsid w:val="005304AC"/>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0C70"/>
    <w:rsid w:val="006F721C"/>
    <w:rsid w:val="0070293A"/>
    <w:rsid w:val="00717251"/>
    <w:rsid w:val="00724E05"/>
    <w:rsid w:val="007312A0"/>
    <w:rsid w:val="0074295B"/>
    <w:rsid w:val="00743568"/>
    <w:rsid w:val="0074772B"/>
    <w:rsid w:val="0075635D"/>
    <w:rsid w:val="007701DF"/>
    <w:rsid w:val="0077380C"/>
    <w:rsid w:val="0077582A"/>
    <w:rsid w:val="00780633"/>
    <w:rsid w:val="00797087"/>
    <w:rsid w:val="007A10E2"/>
    <w:rsid w:val="007B0451"/>
    <w:rsid w:val="007B67F0"/>
    <w:rsid w:val="007C19C1"/>
    <w:rsid w:val="007C4AD3"/>
    <w:rsid w:val="007C4E0E"/>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9F7731"/>
    <w:rsid w:val="00A012B7"/>
    <w:rsid w:val="00A072F3"/>
    <w:rsid w:val="00A10A23"/>
    <w:rsid w:val="00A1234D"/>
    <w:rsid w:val="00A141FC"/>
    <w:rsid w:val="00A16396"/>
    <w:rsid w:val="00A23E3A"/>
    <w:rsid w:val="00A27923"/>
    <w:rsid w:val="00A33DAE"/>
    <w:rsid w:val="00A7195A"/>
    <w:rsid w:val="00A74FF4"/>
    <w:rsid w:val="00A817CB"/>
    <w:rsid w:val="00A90B8B"/>
    <w:rsid w:val="00A926AA"/>
    <w:rsid w:val="00A928AD"/>
    <w:rsid w:val="00A92DF4"/>
    <w:rsid w:val="00A96805"/>
    <w:rsid w:val="00AA6983"/>
    <w:rsid w:val="00AB264A"/>
    <w:rsid w:val="00AB2CF9"/>
    <w:rsid w:val="00AB51FE"/>
    <w:rsid w:val="00AD384A"/>
    <w:rsid w:val="00AD4516"/>
    <w:rsid w:val="00AE1429"/>
    <w:rsid w:val="00AF41CE"/>
    <w:rsid w:val="00AF63F4"/>
    <w:rsid w:val="00B06C89"/>
    <w:rsid w:val="00B10525"/>
    <w:rsid w:val="00B13E2C"/>
    <w:rsid w:val="00B211EE"/>
    <w:rsid w:val="00B43249"/>
    <w:rsid w:val="00B61314"/>
    <w:rsid w:val="00B72AF5"/>
    <w:rsid w:val="00B95685"/>
    <w:rsid w:val="00B96D16"/>
    <w:rsid w:val="00BB0BF2"/>
    <w:rsid w:val="00BB19C5"/>
    <w:rsid w:val="00BB26B6"/>
    <w:rsid w:val="00BB3E2C"/>
    <w:rsid w:val="00BC1ACF"/>
    <w:rsid w:val="00BC6855"/>
    <w:rsid w:val="00BC77FB"/>
    <w:rsid w:val="00BD4144"/>
    <w:rsid w:val="00BF25FA"/>
    <w:rsid w:val="00C02761"/>
    <w:rsid w:val="00C21374"/>
    <w:rsid w:val="00C40386"/>
    <w:rsid w:val="00C655C5"/>
    <w:rsid w:val="00C87C95"/>
    <w:rsid w:val="00C96291"/>
    <w:rsid w:val="00C96B4C"/>
    <w:rsid w:val="00CA3665"/>
    <w:rsid w:val="00CB3B4F"/>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27A"/>
    <w:rsid w:val="00D914DC"/>
    <w:rsid w:val="00D964BF"/>
    <w:rsid w:val="00DA7633"/>
    <w:rsid w:val="00DB549B"/>
    <w:rsid w:val="00DB75D4"/>
    <w:rsid w:val="00DC16F1"/>
    <w:rsid w:val="00DC5915"/>
    <w:rsid w:val="00DC77A8"/>
    <w:rsid w:val="00DD4177"/>
    <w:rsid w:val="00DD7962"/>
    <w:rsid w:val="00DE1CDC"/>
    <w:rsid w:val="00DE2B7D"/>
    <w:rsid w:val="00DF6AC4"/>
    <w:rsid w:val="00E051C6"/>
    <w:rsid w:val="00E118A1"/>
    <w:rsid w:val="00E1270A"/>
    <w:rsid w:val="00E1624C"/>
    <w:rsid w:val="00E317C9"/>
    <w:rsid w:val="00E31A8A"/>
    <w:rsid w:val="00E37065"/>
    <w:rsid w:val="00E3745E"/>
    <w:rsid w:val="00E401FB"/>
    <w:rsid w:val="00E44A3F"/>
    <w:rsid w:val="00E467CE"/>
    <w:rsid w:val="00E51267"/>
    <w:rsid w:val="00E51299"/>
    <w:rsid w:val="00E8797E"/>
    <w:rsid w:val="00E90796"/>
    <w:rsid w:val="00E90D39"/>
    <w:rsid w:val="00E90F86"/>
    <w:rsid w:val="00E97652"/>
    <w:rsid w:val="00EA7C2E"/>
    <w:rsid w:val="00EB049B"/>
    <w:rsid w:val="00EC1CA6"/>
    <w:rsid w:val="00EC6057"/>
    <w:rsid w:val="00ED3666"/>
    <w:rsid w:val="00EE50D2"/>
    <w:rsid w:val="00F16462"/>
    <w:rsid w:val="00F2006A"/>
    <w:rsid w:val="00F2020D"/>
    <w:rsid w:val="00F207FB"/>
    <w:rsid w:val="00F254FA"/>
    <w:rsid w:val="00F2597E"/>
    <w:rsid w:val="00F31E18"/>
    <w:rsid w:val="00F379B5"/>
    <w:rsid w:val="00F4212D"/>
    <w:rsid w:val="00F44E59"/>
    <w:rsid w:val="00F459C5"/>
    <w:rsid w:val="00F53ABB"/>
    <w:rsid w:val="00F66A83"/>
    <w:rsid w:val="00F7101A"/>
    <w:rsid w:val="00F80878"/>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F25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3249374">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giotrentino.it" TargetMode="External"/><Relationship Id="rId13" Type="http://schemas.openxmlformats.org/officeDocument/2006/relationships/hyperlink" Target="http://www.parcoguerrierigonzag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zzanoromantica.it/ort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it/home/scopri-il-museo/percorso-espositivo/ort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use.it/it/ufficio-stampa/comunicati-stampa/pagine/Il-Giardino-dell%E2%80%99Uva,-il-vigneto-resistente-negli-orti-della-biodiversit%C3%A0-del-MUSE.aspx" TargetMode="External"/><Relationship Id="rId4" Type="http://schemas.openxmlformats.org/officeDocument/2006/relationships/settings" Target="settings.xml"/><Relationship Id="rId9" Type="http://schemas.openxmlformats.org/officeDocument/2006/relationships/hyperlink" Target="https://ortosanmarco.e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Pages>
  <Words>1084</Words>
  <Characters>6181</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2023-02-28T14:26:00Z</cp:lastPrinted>
  <dcterms:created xsi:type="dcterms:W3CDTF">2023-02-28T12:54:00Z</dcterms:created>
  <dcterms:modified xsi:type="dcterms:W3CDTF">2023-03-02T09:55:00Z</dcterms:modified>
</cp:coreProperties>
</file>