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7DA02" w14:textId="5B738034" w:rsidR="00DE3C8C" w:rsidRPr="00DE3C8C" w:rsidRDefault="00BE124B"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Pr>
          <w:rFonts w:eastAsiaTheme="minorHAnsi" w:cs="Arial"/>
          <w:b/>
          <w:color w:val="00000A"/>
          <w:sz w:val="32"/>
          <w:szCs w:val="32"/>
          <w:lang w:eastAsia="ar-SA"/>
        </w:rPr>
        <w:t xml:space="preserve"> </w:t>
      </w:r>
      <w:r w:rsidR="00DE3C8C" w:rsidRPr="00DE3C8C">
        <w:rPr>
          <w:rFonts w:eastAsiaTheme="minorHAnsi" w:cs="Arial"/>
          <w:b/>
          <w:color w:val="00000A"/>
          <w:sz w:val="32"/>
          <w:szCs w:val="32"/>
          <w:lang w:eastAsia="ar-SA"/>
        </w:rPr>
        <w:t>7. PERCORSO</w:t>
      </w:r>
      <w:r w:rsidR="00DE3C8C" w:rsidRPr="00DE3C8C">
        <w:rPr>
          <w:rFonts w:eastAsiaTheme="minorHAnsi" w:cs="Arial"/>
          <w:b/>
          <w:color w:val="00000A"/>
          <w:sz w:val="32"/>
          <w:szCs w:val="32"/>
          <w:lang w:eastAsia="en-US"/>
        </w:rPr>
        <w:t xml:space="preserve"> CICLOPEDONALE DELLA VALLE DEL CHIESE</w:t>
      </w:r>
    </w:p>
    <w:p w14:paraId="2EA363A8" w14:textId="77777777" w:rsidR="00DE3C8C" w:rsidRDefault="00DE3C8C" w:rsidP="00DE3C8C">
      <w:pPr>
        <w:tabs>
          <w:tab w:val="left" w:pos="708"/>
          <w:tab w:val="center" w:pos="4819"/>
          <w:tab w:val="right" w:pos="9638"/>
        </w:tabs>
        <w:jc w:val="both"/>
        <w:rPr>
          <w:rFonts w:eastAsiaTheme="minorHAnsi" w:cs="Arial"/>
          <w:color w:val="00000A"/>
          <w:szCs w:val="24"/>
          <w:lang w:eastAsia="en-US"/>
        </w:rPr>
      </w:pPr>
    </w:p>
    <w:p w14:paraId="4D32F135" w14:textId="10408B32" w:rsidR="00AD1B11" w:rsidRDefault="00AD1B11" w:rsidP="00AD1B11">
      <w:pPr>
        <w:tabs>
          <w:tab w:val="left" w:pos="708"/>
          <w:tab w:val="center" w:pos="4819"/>
          <w:tab w:val="right" w:pos="9638"/>
        </w:tabs>
        <w:spacing w:line="276" w:lineRule="auto"/>
        <w:jc w:val="both"/>
        <w:rPr>
          <w:rFonts w:eastAsiaTheme="minorHAnsi" w:cs="Arial"/>
          <w:b/>
          <w:color w:val="00000A"/>
          <w:szCs w:val="24"/>
          <w:lang w:eastAsia="en-US"/>
        </w:rPr>
      </w:pPr>
      <w:r w:rsidRPr="00AD1B11">
        <w:rPr>
          <w:rFonts w:eastAsiaTheme="minorHAnsi" w:cs="Arial"/>
          <w:b/>
          <w:color w:val="00000A"/>
          <w:szCs w:val="24"/>
          <w:lang w:eastAsia="en-US"/>
        </w:rPr>
        <w:t>Dalla sponda trentina del Lago d’Idro</w:t>
      </w:r>
      <w:r>
        <w:rPr>
          <w:rFonts w:eastAsiaTheme="minorHAnsi" w:cs="Arial"/>
          <w:b/>
          <w:color w:val="00000A"/>
          <w:szCs w:val="24"/>
          <w:lang w:eastAsia="en-US"/>
        </w:rPr>
        <w:t xml:space="preserve"> si risale </w:t>
      </w:r>
      <w:r w:rsidR="0095523E">
        <w:rPr>
          <w:rFonts w:eastAsiaTheme="minorHAnsi" w:cs="Arial"/>
          <w:b/>
          <w:color w:val="00000A"/>
          <w:szCs w:val="24"/>
          <w:lang w:eastAsia="en-US"/>
        </w:rPr>
        <w:t>fino a</w:t>
      </w:r>
      <w:r>
        <w:rPr>
          <w:rFonts w:eastAsiaTheme="minorHAnsi" w:cs="Arial"/>
          <w:b/>
          <w:color w:val="00000A"/>
          <w:szCs w:val="24"/>
          <w:lang w:eastAsia="en-US"/>
        </w:rPr>
        <w:t xml:space="preserve"> Lardaro </w:t>
      </w:r>
      <w:r w:rsidR="0095523E">
        <w:rPr>
          <w:rFonts w:eastAsiaTheme="minorHAnsi" w:cs="Arial"/>
          <w:b/>
          <w:color w:val="00000A"/>
          <w:szCs w:val="24"/>
          <w:lang w:eastAsia="en-US"/>
        </w:rPr>
        <w:t>e</w:t>
      </w:r>
      <w:r>
        <w:rPr>
          <w:rFonts w:eastAsiaTheme="minorHAnsi" w:cs="Arial"/>
          <w:b/>
          <w:color w:val="00000A"/>
          <w:szCs w:val="24"/>
          <w:lang w:eastAsia="en-US"/>
        </w:rPr>
        <w:t xml:space="preserve"> la cintura dei</w:t>
      </w:r>
      <w:r w:rsidR="004211B2">
        <w:rPr>
          <w:rFonts w:eastAsiaTheme="minorHAnsi" w:cs="Arial"/>
          <w:b/>
          <w:color w:val="00000A"/>
          <w:szCs w:val="24"/>
          <w:lang w:eastAsia="en-US"/>
        </w:rPr>
        <w:t xml:space="preserve"> </w:t>
      </w:r>
      <w:r>
        <w:rPr>
          <w:rFonts w:eastAsiaTheme="minorHAnsi" w:cs="Arial"/>
          <w:b/>
          <w:color w:val="00000A"/>
          <w:szCs w:val="24"/>
          <w:lang w:eastAsia="en-US"/>
        </w:rPr>
        <w:t>Forti austroungarici</w:t>
      </w:r>
      <w:r w:rsidR="00DE7BA1">
        <w:rPr>
          <w:rFonts w:eastAsiaTheme="minorHAnsi" w:cs="Arial"/>
          <w:b/>
          <w:color w:val="00000A"/>
          <w:szCs w:val="24"/>
          <w:lang w:eastAsia="en-US"/>
        </w:rPr>
        <w:t xml:space="preserve">, </w:t>
      </w:r>
      <w:r>
        <w:rPr>
          <w:rFonts w:eastAsiaTheme="minorHAnsi" w:cs="Arial"/>
          <w:b/>
          <w:color w:val="00000A"/>
          <w:szCs w:val="24"/>
          <w:lang w:eastAsia="en-US"/>
        </w:rPr>
        <w:t>tra coltivazioni di granoturco</w:t>
      </w:r>
      <w:r w:rsidR="00DE7BA1">
        <w:rPr>
          <w:rFonts w:eastAsiaTheme="minorHAnsi" w:cs="Arial"/>
          <w:b/>
          <w:color w:val="00000A"/>
          <w:szCs w:val="24"/>
          <w:lang w:eastAsia="en-US"/>
        </w:rPr>
        <w:t>, castelli</w:t>
      </w:r>
      <w:r>
        <w:rPr>
          <w:rFonts w:eastAsiaTheme="minorHAnsi" w:cs="Arial"/>
          <w:b/>
          <w:color w:val="00000A"/>
          <w:szCs w:val="24"/>
          <w:lang w:eastAsia="en-US"/>
        </w:rPr>
        <w:t xml:space="preserve"> e</w:t>
      </w:r>
      <w:r w:rsidR="00DE7BA1">
        <w:rPr>
          <w:rFonts w:eastAsiaTheme="minorHAnsi" w:cs="Arial"/>
          <w:b/>
          <w:color w:val="00000A"/>
          <w:szCs w:val="24"/>
          <w:lang w:eastAsia="en-US"/>
        </w:rPr>
        <w:t xml:space="preserve"> </w:t>
      </w:r>
      <w:r>
        <w:rPr>
          <w:rFonts w:eastAsiaTheme="minorHAnsi" w:cs="Arial"/>
          <w:b/>
          <w:color w:val="00000A"/>
          <w:szCs w:val="24"/>
          <w:lang w:eastAsia="en-US"/>
        </w:rPr>
        <w:t>borghi caratteristici</w:t>
      </w:r>
      <w:r w:rsidR="00DE7BA1">
        <w:rPr>
          <w:rFonts w:eastAsiaTheme="minorHAnsi" w:cs="Arial"/>
          <w:b/>
          <w:color w:val="00000A"/>
          <w:szCs w:val="24"/>
          <w:lang w:eastAsia="en-US"/>
        </w:rPr>
        <w:t>,</w:t>
      </w:r>
      <w:r w:rsidR="0095523E">
        <w:rPr>
          <w:rFonts w:eastAsiaTheme="minorHAnsi" w:cs="Arial"/>
          <w:b/>
          <w:color w:val="00000A"/>
          <w:szCs w:val="24"/>
          <w:lang w:eastAsia="en-US"/>
        </w:rPr>
        <w:t xml:space="preserve"> per raggiungere Bondo e sc</w:t>
      </w:r>
      <w:r w:rsidR="00DE7BA1">
        <w:rPr>
          <w:rFonts w:eastAsiaTheme="minorHAnsi" w:cs="Arial"/>
          <w:b/>
          <w:color w:val="00000A"/>
          <w:szCs w:val="24"/>
          <w:lang w:eastAsia="en-US"/>
        </w:rPr>
        <w:t>e</w:t>
      </w:r>
      <w:r w:rsidR="0095523E">
        <w:rPr>
          <w:rFonts w:eastAsiaTheme="minorHAnsi" w:cs="Arial"/>
          <w:b/>
          <w:color w:val="00000A"/>
          <w:szCs w:val="24"/>
          <w:lang w:eastAsia="en-US"/>
        </w:rPr>
        <w:t xml:space="preserve">ndere verso Tione </w:t>
      </w:r>
      <w:r w:rsidR="00DE7BA1">
        <w:rPr>
          <w:rFonts w:eastAsiaTheme="minorHAnsi" w:cs="Arial"/>
          <w:b/>
          <w:color w:val="00000A"/>
          <w:szCs w:val="24"/>
          <w:lang w:eastAsia="en-US"/>
        </w:rPr>
        <w:t xml:space="preserve">per </w:t>
      </w:r>
      <w:r w:rsidR="0095523E">
        <w:rPr>
          <w:rFonts w:eastAsiaTheme="minorHAnsi" w:cs="Arial"/>
          <w:b/>
          <w:color w:val="00000A"/>
          <w:szCs w:val="24"/>
          <w:lang w:eastAsia="en-US"/>
        </w:rPr>
        <w:t>collegarsi alla ciclabile dalla Val Rendena</w:t>
      </w:r>
    </w:p>
    <w:p w14:paraId="365C5B8A" w14:textId="77777777" w:rsidR="00AD1B11" w:rsidRPr="00AD1B11" w:rsidRDefault="00AD1B11" w:rsidP="00DE3C8C">
      <w:pPr>
        <w:tabs>
          <w:tab w:val="left" w:pos="708"/>
          <w:tab w:val="center" w:pos="4819"/>
          <w:tab w:val="right" w:pos="9638"/>
        </w:tabs>
        <w:jc w:val="both"/>
        <w:rPr>
          <w:rFonts w:eastAsiaTheme="minorHAnsi" w:cs="Arial"/>
          <w:b/>
          <w:color w:val="00000A"/>
          <w:szCs w:val="24"/>
          <w:lang w:eastAsia="en-US"/>
        </w:rPr>
      </w:pPr>
    </w:p>
    <w:p w14:paraId="10309C72" w14:textId="77777777" w:rsidR="00DE3C8C" w:rsidRPr="00DE3C8C"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DE3C8C">
        <w:rPr>
          <w:rFonts w:eastAsiaTheme="minorHAnsi" w:cs="Arial"/>
          <w:b/>
          <w:color w:val="00000A"/>
          <w:sz w:val="28"/>
          <w:szCs w:val="28"/>
          <w:lang w:eastAsia="en-US"/>
        </w:rPr>
        <w:t>Lunghezza</w:t>
      </w:r>
    </w:p>
    <w:p w14:paraId="401FF3F8" w14:textId="256A3F68" w:rsidR="002B203E" w:rsidRDefault="00DE3C8C" w:rsidP="00DE7BA1">
      <w:pPr>
        <w:tabs>
          <w:tab w:val="left" w:pos="708"/>
          <w:tab w:val="center" w:pos="4819"/>
          <w:tab w:val="right" w:pos="9638"/>
        </w:tabs>
        <w:jc w:val="both"/>
        <w:rPr>
          <w:rFonts w:eastAsiaTheme="minorHAnsi" w:cs="Arial"/>
          <w:bCs/>
          <w:color w:val="00000A"/>
          <w:szCs w:val="24"/>
          <w:lang w:eastAsia="en-US"/>
        </w:rPr>
      </w:pPr>
      <w:r w:rsidRPr="00DE3C8C">
        <w:rPr>
          <w:rFonts w:eastAsiaTheme="minorHAnsi" w:cs="Arial"/>
          <w:color w:val="00000A"/>
          <w:szCs w:val="24"/>
          <w:lang w:eastAsia="en-US"/>
        </w:rPr>
        <w:t>La pista ciclopedonale</w:t>
      </w:r>
      <w:r w:rsidR="00DE7BA1">
        <w:rPr>
          <w:rFonts w:eastAsiaTheme="minorHAnsi" w:cs="Arial"/>
          <w:color w:val="00000A"/>
          <w:szCs w:val="24"/>
          <w:lang w:eastAsia="en-US"/>
        </w:rPr>
        <w:t xml:space="preserve"> della Valle del</w:t>
      </w:r>
      <w:r w:rsidR="002B203E">
        <w:rPr>
          <w:rFonts w:eastAsiaTheme="minorHAnsi" w:cs="Arial"/>
          <w:color w:val="00000A"/>
          <w:szCs w:val="24"/>
          <w:lang w:eastAsia="en-US"/>
        </w:rPr>
        <w:t xml:space="preserve"> </w:t>
      </w:r>
      <w:r w:rsidR="00DE7BA1">
        <w:rPr>
          <w:rFonts w:eastAsiaTheme="minorHAnsi" w:cs="Arial"/>
          <w:color w:val="00000A"/>
          <w:szCs w:val="24"/>
          <w:lang w:eastAsia="en-US"/>
        </w:rPr>
        <w:t xml:space="preserve">Chiese </w:t>
      </w:r>
      <w:r w:rsidRPr="00DE3C8C">
        <w:rPr>
          <w:rFonts w:eastAsiaTheme="minorHAnsi" w:cs="Arial"/>
          <w:color w:val="00000A"/>
          <w:szCs w:val="24"/>
          <w:lang w:eastAsia="en-US"/>
        </w:rPr>
        <w:t xml:space="preserve">si sviluppa per un primo tratto </w:t>
      </w:r>
      <w:r w:rsidRPr="00DE3C8C">
        <w:rPr>
          <w:rFonts w:eastAsiaTheme="minorHAnsi" w:cs="Arial"/>
          <w:bCs/>
          <w:color w:val="00000A"/>
          <w:szCs w:val="24"/>
          <w:lang w:eastAsia="en-US"/>
        </w:rPr>
        <w:t>dal lago d’Idro</w:t>
      </w:r>
      <w:r w:rsidR="002B203E">
        <w:rPr>
          <w:rFonts w:eastAsiaTheme="minorHAnsi" w:cs="Arial"/>
          <w:bCs/>
          <w:color w:val="00000A"/>
          <w:szCs w:val="24"/>
          <w:lang w:eastAsia="en-US"/>
        </w:rPr>
        <w:t>, al</w:t>
      </w:r>
      <w:r w:rsidR="00BE124B">
        <w:rPr>
          <w:rFonts w:eastAsiaTheme="minorHAnsi" w:cs="Arial"/>
          <w:bCs/>
          <w:color w:val="00000A"/>
          <w:szCs w:val="24"/>
          <w:lang w:eastAsia="en-US"/>
        </w:rPr>
        <w:t xml:space="preserve"> </w:t>
      </w:r>
      <w:r w:rsidR="002B203E">
        <w:rPr>
          <w:rFonts w:eastAsiaTheme="minorHAnsi" w:cs="Arial"/>
          <w:bCs/>
          <w:color w:val="00000A"/>
          <w:szCs w:val="24"/>
          <w:lang w:eastAsia="en-US"/>
        </w:rPr>
        <w:t>confine con la Lombardia,</w:t>
      </w:r>
      <w:r w:rsidRPr="00DE3C8C">
        <w:rPr>
          <w:rFonts w:eastAsiaTheme="minorHAnsi" w:cs="Arial"/>
          <w:bCs/>
          <w:color w:val="00000A"/>
          <w:szCs w:val="24"/>
          <w:lang w:eastAsia="en-US"/>
        </w:rPr>
        <w:t xml:space="preserve"> fino a </w:t>
      </w:r>
      <w:r w:rsidR="00DE7BA1">
        <w:rPr>
          <w:rFonts w:eastAsiaTheme="minorHAnsi" w:cs="Arial"/>
          <w:bCs/>
          <w:color w:val="00000A"/>
          <w:szCs w:val="24"/>
          <w:lang w:eastAsia="en-US"/>
        </w:rPr>
        <w:t xml:space="preserve">Cologna di </w:t>
      </w:r>
      <w:r w:rsidRPr="00DE3C8C">
        <w:rPr>
          <w:rFonts w:eastAsiaTheme="minorHAnsi" w:cs="Arial"/>
          <w:bCs/>
          <w:color w:val="00000A"/>
          <w:szCs w:val="24"/>
          <w:lang w:eastAsia="en-US"/>
        </w:rPr>
        <w:t>Pieve di Bono</w:t>
      </w:r>
      <w:r w:rsidR="002B203E">
        <w:rPr>
          <w:rFonts w:eastAsiaTheme="minorHAnsi" w:cs="Arial"/>
          <w:bCs/>
          <w:color w:val="00000A"/>
          <w:szCs w:val="24"/>
          <w:lang w:eastAsia="en-US"/>
        </w:rPr>
        <w:t xml:space="preserve"> </w:t>
      </w:r>
      <w:r w:rsidR="00DE7BA1">
        <w:rPr>
          <w:rFonts w:eastAsiaTheme="minorHAnsi" w:cs="Arial"/>
          <w:bCs/>
          <w:color w:val="00000A"/>
          <w:szCs w:val="24"/>
          <w:lang w:eastAsia="en-US"/>
        </w:rPr>
        <w:t xml:space="preserve">(19 km). Il tratto </w:t>
      </w:r>
      <w:r w:rsidR="00DE7BA1" w:rsidRPr="00DE7BA1">
        <w:rPr>
          <w:rFonts w:eastAsiaTheme="minorHAnsi" w:cs="Arial"/>
          <w:bCs/>
          <w:color w:val="00000A"/>
          <w:szCs w:val="24"/>
          <w:lang w:eastAsia="en-US"/>
        </w:rPr>
        <w:t>da Cologna a Creto</w:t>
      </w:r>
      <w:r w:rsidR="00DE7BA1">
        <w:rPr>
          <w:rFonts w:eastAsiaTheme="minorHAnsi" w:cs="Arial"/>
          <w:bCs/>
          <w:color w:val="00000A"/>
          <w:szCs w:val="24"/>
          <w:lang w:eastAsia="en-US"/>
        </w:rPr>
        <w:t xml:space="preserve"> è in fase di progettazione, mentre</w:t>
      </w:r>
      <w:r w:rsidR="002B203E">
        <w:rPr>
          <w:rFonts w:eastAsiaTheme="minorHAnsi" w:cs="Arial"/>
          <w:bCs/>
          <w:color w:val="00000A"/>
          <w:szCs w:val="24"/>
          <w:lang w:eastAsia="en-US"/>
        </w:rPr>
        <w:t xml:space="preserve"> </w:t>
      </w:r>
      <w:r w:rsidR="00DE7BA1">
        <w:rPr>
          <w:rFonts w:eastAsiaTheme="minorHAnsi" w:cs="Arial"/>
          <w:bCs/>
          <w:color w:val="00000A"/>
          <w:szCs w:val="24"/>
          <w:lang w:eastAsia="en-US"/>
        </w:rPr>
        <w:t xml:space="preserve">il tratto </w:t>
      </w:r>
      <w:r w:rsidR="00DE7BA1" w:rsidRPr="00DE7BA1">
        <w:rPr>
          <w:rFonts w:eastAsiaTheme="minorHAnsi" w:cs="Arial"/>
          <w:bCs/>
          <w:color w:val="00000A"/>
          <w:szCs w:val="24"/>
          <w:lang w:eastAsia="en-US"/>
        </w:rPr>
        <w:t xml:space="preserve">ciclopedonale Creto - Agrone </w:t>
      </w:r>
      <w:r w:rsidR="00DE7BA1">
        <w:rPr>
          <w:rFonts w:eastAsiaTheme="minorHAnsi" w:cs="Arial"/>
          <w:bCs/>
          <w:color w:val="00000A"/>
          <w:szCs w:val="24"/>
          <w:lang w:eastAsia="en-US"/>
        </w:rPr>
        <w:t xml:space="preserve">è </w:t>
      </w:r>
      <w:r w:rsidR="00282208">
        <w:rPr>
          <w:rFonts w:eastAsiaTheme="minorHAnsi" w:cs="Arial"/>
          <w:bCs/>
          <w:color w:val="00000A"/>
          <w:szCs w:val="24"/>
          <w:lang w:eastAsia="en-US"/>
        </w:rPr>
        <w:t xml:space="preserve">stato </w:t>
      </w:r>
      <w:r w:rsidR="00DE7BA1" w:rsidRPr="00DE7BA1">
        <w:rPr>
          <w:rFonts w:eastAsiaTheme="minorHAnsi" w:cs="Arial"/>
          <w:bCs/>
          <w:color w:val="00000A"/>
          <w:szCs w:val="24"/>
          <w:lang w:eastAsia="en-US"/>
        </w:rPr>
        <w:t>realizzato contestualmente alla nuova circonvallazione di Pieve di Bono</w:t>
      </w:r>
      <w:r w:rsidR="00DE7BA1">
        <w:rPr>
          <w:rFonts w:eastAsiaTheme="minorHAnsi" w:cs="Arial"/>
          <w:bCs/>
          <w:color w:val="00000A"/>
          <w:szCs w:val="24"/>
          <w:lang w:eastAsia="en-US"/>
        </w:rPr>
        <w:t xml:space="preserve"> e aperto nell’estate 2020. Un secondo tratto</w:t>
      </w:r>
      <w:r w:rsidR="002B203E">
        <w:rPr>
          <w:rFonts w:eastAsiaTheme="minorHAnsi" w:cs="Arial"/>
          <w:bCs/>
          <w:color w:val="00000A"/>
          <w:szCs w:val="24"/>
          <w:lang w:eastAsia="en-US"/>
        </w:rPr>
        <w:t xml:space="preserve"> </w:t>
      </w:r>
      <w:r w:rsidR="00DE7BA1">
        <w:rPr>
          <w:rFonts w:eastAsiaTheme="minorHAnsi" w:cs="Arial"/>
          <w:bCs/>
          <w:color w:val="00000A"/>
          <w:szCs w:val="24"/>
          <w:lang w:eastAsia="en-US"/>
        </w:rPr>
        <w:t>in fase di progettazione è</w:t>
      </w:r>
      <w:r w:rsidR="002B203E">
        <w:rPr>
          <w:rFonts w:eastAsiaTheme="minorHAnsi" w:cs="Arial"/>
          <w:bCs/>
          <w:color w:val="00000A"/>
          <w:szCs w:val="24"/>
          <w:lang w:eastAsia="en-US"/>
        </w:rPr>
        <w:t xml:space="preserve"> </w:t>
      </w:r>
      <w:r w:rsidR="00DE7BA1">
        <w:rPr>
          <w:rFonts w:eastAsiaTheme="minorHAnsi" w:cs="Arial"/>
          <w:bCs/>
          <w:color w:val="00000A"/>
          <w:szCs w:val="24"/>
          <w:lang w:eastAsia="en-US"/>
        </w:rPr>
        <w:t xml:space="preserve">quello </w:t>
      </w:r>
      <w:r w:rsidR="00DE7BA1" w:rsidRPr="00DE7BA1">
        <w:rPr>
          <w:rFonts w:eastAsiaTheme="minorHAnsi" w:cs="Arial"/>
          <w:bCs/>
          <w:color w:val="00000A"/>
          <w:szCs w:val="24"/>
          <w:lang w:eastAsia="en-US"/>
        </w:rPr>
        <w:t>da Agrone a Lardaro</w:t>
      </w:r>
      <w:r w:rsidR="000E23BA">
        <w:rPr>
          <w:rFonts w:eastAsiaTheme="minorHAnsi" w:cs="Arial"/>
          <w:bCs/>
          <w:color w:val="00000A"/>
          <w:szCs w:val="24"/>
          <w:lang w:eastAsia="en-US"/>
        </w:rPr>
        <w:t xml:space="preserve"> di Sella Giudicarie</w:t>
      </w:r>
      <w:r w:rsidR="00DE7BA1">
        <w:rPr>
          <w:rFonts w:eastAsiaTheme="minorHAnsi" w:cs="Arial"/>
          <w:bCs/>
          <w:color w:val="00000A"/>
          <w:szCs w:val="24"/>
          <w:lang w:eastAsia="en-US"/>
        </w:rPr>
        <w:t xml:space="preserve">. Da Lardaro la ciclopedonale </w:t>
      </w:r>
      <w:r w:rsidR="00DE7BA1" w:rsidRPr="00DE7BA1">
        <w:rPr>
          <w:rFonts w:eastAsiaTheme="minorHAnsi" w:cs="Arial"/>
          <w:bCs/>
          <w:color w:val="00000A"/>
          <w:szCs w:val="24"/>
          <w:lang w:eastAsia="en-US"/>
        </w:rPr>
        <w:t xml:space="preserve">prosegue </w:t>
      </w:r>
      <w:r w:rsidR="00DE7BA1">
        <w:rPr>
          <w:rFonts w:eastAsiaTheme="minorHAnsi" w:cs="Arial"/>
          <w:bCs/>
          <w:color w:val="00000A"/>
          <w:szCs w:val="24"/>
          <w:lang w:eastAsia="en-US"/>
        </w:rPr>
        <w:t xml:space="preserve">fino a </w:t>
      </w:r>
      <w:r w:rsidR="00DE7BA1" w:rsidRPr="00DE7BA1">
        <w:rPr>
          <w:rFonts w:eastAsiaTheme="minorHAnsi" w:cs="Arial"/>
          <w:bCs/>
          <w:color w:val="00000A"/>
          <w:szCs w:val="24"/>
          <w:lang w:eastAsia="en-US"/>
        </w:rPr>
        <w:t xml:space="preserve">Bondo per complessivi </w:t>
      </w:r>
      <w:r w:rsidR="00DE7BA1">
        <w:rPr>
          <w:rFonts w:eastAsiaTheme="minorHAnsi" w:cs="Arial"/>
          <w:bCs/>
          <w:color w:val="00000A"/>
          <w:szCs w:val="24"/>
          <w:lang w:eastAsia="en-US"/>
        </w:rPr>
        <w:t>33</w:t>
      </w:r>
      <w:r w:rsidR="00DE7BA1" w:rsidRPr="00DE7BA1">
        <w:rPr>
          <w:rFonts w:eastAsiaTheme="minorHAnsi" w:cs="Arial"/>
          <w:bCs/>
          <w:color w:val="00000A"/>
          <w:szCs w:val="24"/>
          <w:lang w:eastAsia="en-US"/>
        </w:rPr>
        <w:t xml:space="preserve"> km circa</w:t>
      </w:r>
      <w:r w:rsidR="00DE7BA1">
        <w:rPr>
          <w:rFonts w:eastAsiaTheme="minorHAnsi" w:cs="Arial"/>
          <w:bCs/>
          <w:color w:val="00000A"/>
          <w:szCs w:val="24"/>
          <w:lang w:eastAsia="en-US"/>
        </w:rPr>
        <w:t xml:space="preserve">. </w:t>
      </w:r>
      <w:r w:rsidR="00E61858">
        <w:rPr>
          <w:rFonts w:eastAsiaTheme="minorHAnsi" w:cs="Arial"/>
          <w:bCs/>
          <w:color w:val="00000A"/>
          <w:szCs w:val="24"/>
          <w:lang w:eastAsia="en-US"/>
        </w:rPr>
        <w:t>I</w:t>
      </w:r>
      <w:r w:rsidR="00E61858" w:rsidRPr="00E61858">
        <w:rPr>
          <w:rFonts w:eastAsiaTheme="minorHAnsi" w:cs="Arial"/>
          <w:bCs/>
          <w:color w:val="00000A"/>
          <w:szCs w:val="24"/>
          <w:lang w:eastAsia="en-US"/>
        </w:rPr>
        <w:t xml:space="preserve">n attesa </w:t>
      </w:r>
      <w:r w:rsidR="00E61858">
        <w:rPr>
          <w:rFonts w:eastAsiaTheme="minorHAnsi" w:cs="Arial"/>
          <w:bCs/>
          <w:color w:val="00000A"/>
          <w:szCs w:val="24"/>
          <w:lang w:eastAsia="en-US"/>
        </w:rPr>
        <w:t>della</w:t>
      </w:r>
      <w:r w:rsidR="002B203E">
        <w:rPr>
          <w:rFonts w:eastAsiaTheme="minorHAnsi" w:cs="Arial"/>
          <w:bCs/>
          <w:color w:val="00000A"/>
          <w:szCs w:val="24"/>
          <w:lang w:eastAsia="en-US"/>
        </w:rPr>
        <w:t xml:space="preserve"> </w:t>
      </w:r>
      <w:r w:rsidR="00E61858">
        <w:rPr>
          <w:rFonts w:eastAsiaTheme="minorHAnsi" w:cs="Arial"/>
          <w:bCs/>
          <w:color w:val="00000A"/>
          <w:szCs w:val="24"/>
          <w:lang w:eastAsia="en-US"/>
        </w:rPr>
        <w:t>realizzazione dei tratti</w:t>
      </w:r>
      <w:r w:rsidR="002B203E">
        <w:rPr>
          <w:rFonts w:eastAsiaTheme="minorHAnsi" w:cs="Arial"/>
          <w:bCs/>
          <w:color w:val="00000A"/>
          <w:szCs w:val="24"/>
          <w:lang w:eastAsia="en-US"/>
        </w:rPr>
        <w:t xml:space="preserve"> </w:t>
      </w:r>
      <w:r w:rsidR="00E61858">
        <w:rPr>
          <w:rFonts w:eastAsiaTheme="minorHAnsi" w:cs="Arial"/>
          <w:bCs/>
          <w:color w:val="00000A"/>
          <w:szCs w:val="24"/>
          <w:lang w:eastAsia="en-US"/>
        </w:rPr>
        <w:t>ancora mancanti,</w:t>
      </w:r>
      <w:r w:rsidR="00E61858" w:rsidRPr="00E61858">
        <w:rPr>
          <w:rFonts w:eastAsiaTheme="minorHAnsi" w:cs="Arial"/>
          <w:bCs/>
          <w:color w:val="00000A"/>
          <w:szCs w:val="24"/>
          <w:lang w:eastAsia="en-US"/>
        </w:rPr>
        <w:t xml:space="preserve"> </w:t>
      </w:r>
      <w:r w:rsidR="00E61858">
        <w:rPr>
          <w:rFonts w:eastAsiaTheme="minorHAnsi" w:cs="Arial"/>
          <w:bCs/>
          <w:color w:val="00000A"/>
          <w:szCs w:val="24"/>
          <w:lang w:eastAsia="en-US"/>
        </w:rPr>
        <w:t>per</w:t>
      </w:r>
      <w:r w:rsidR="00E61858" w:rsidRPr="00E61858">
        <w:rPr>
          <w:rFonts w:eastAsiaTheme="minorHAnsi" w:cs="Arial"/>
          <w:bCs/>
          <w:color w:val="00000A"/>
          <w:szCs w:val="24"/>
          <w:lang w:eastAsia="en-US"/>
        </w:rPr>
        <w:t xml:space="preserve"> dare da subito continuità alla mobilità ciclistica della </w:t>
      </w:r>
      <w:r w:rsidR="00137B93">
        <w:rPr>
          <w:rFonts w:eastAsiaTheme="minorHAnsi" w:cs="Arial"/>
          <w:bCs/>
          <w:color w:val="00000A"/>
          <w:szCs w:val="24"/>
          <w:lang w:eastAsia="en-US"/>
        </w:rPr>
        <w:t>v</w:t>
      </w:r>
      <w:r w:rsidR="00E61858" w:rsidRPr="00E61858">
        <w:rPr>
          <w:rFonts w:eastAsiaTheme="minorHAnsi" w:cs="Arial"/>
          <w:bCs/>
          <w:color w:val="00000A"/>
          <w:szCs w:val="24"/>
          <w:lang w:eastAsia="en-US"/>
        </w:rPr>
        <w:t>alle</w:t>
      </w:r>
      <w:r w:rsidR="00E61858">
        <w:rPr>
          <w:rFonts w:eastAsiaTheme="minorHAnsi" w:cs="Arial"/>
          <w:bCs/>
          <w:color w:val="00000A"/>
          <w:szCs w:val="24"/>
          <w:lang w:eastAsia="en-US"/>
        </w:rPr>
        <w:t xml:space="preserve"> escludendo il transito dei ciclisti sulla s</w:t>
      </w:r>
      <w:r w:rsidR="00D65821">
        <w:rPr>
          <w:rFonts w:eastAsiaTheme="minorHAnsi" w:cs="Arial"/>
          <w:bCs/>
          <w:color w:val="00000A"/>
          <w:szCs w:val="24"/>
          <w:lang w:eastAsia="en-US"/>
        </w:rPr>
        <w:t>.</w:t>
      </w:r>
      <w:r w:rsidR="00E61858">
        <w:rPr>
          <w:rFonts w:eastAsiaTheme="minorHAnsi" w:cs="Arial"/>
          <w:bCs/>
          <w:color w:val="00000A"/>
          <w:szCs w:val="24"/>
          <w:lang w:eastAsia="en-US"/>
        </w:rPr>
        <w:t>s. 237</w:t>
      </w:r>
      <w:r w:rsidR="002B203E">
        <w:rPr>
          <w:rFonts w:eastAsiaTheme="minorHAnsi" w:cs="Arial"/>
          <w:bCs/>
          <w:color w:val="00000A"/>
          <w:szCs w:val="24"/>
          <w:lang w:eastAsia="en-US"/>
        </w:rPr>
        <w:t xml:space="preserve"> </w:t>
      </w:r>
      <w:r w:rsidR="00E61858">
        <w:rPr>
          <w:rFonts w:eastAsiaTheme="minorHAnsi" w:cs="Arial"/>
          <w:bCs/>
          <w:color w:val="00000A"/>
          <w:szCs w:val="24"/>
          <w:lang w:eastAsia="en-US"/>
        </w:rPr>
        <w:t>del Caffaro</w:t>
      </w:r>
      <w:r w:rsidR="00E61858" w:rsidRPr="00E61858">
        <w:rPr>
          <w:rFonts w:eastAsiaTheme="minorHAnsi" w:cs="Arial"/>
          <w:bCs/>
          <w:color w:val="00000A"/>
          <w:szCs w:val="24"/>
          <w:lang w:eastAsia="en-US"/>
        </w:rPr>
        <w:t xml:space="preserve">, </w:t>
      </w:r>
      <w:r w:rsidR="00E61858">
        <w:rPr>
          <w:rFonts w:eastAsiaTheme="minorHAnsi" w:cs="Arial"/>
          <w:bCs/>
          <w:color w:val="00000A"/>
          <w:szCs w:val="24"/>
          <w:lang w:eastAsia="en-US"/>
        </w:rPr>
        <w:t xml:space="preserve">è </w:t>
      </w:r>
      <w:r w:rsidR="00D65821">
        <w:rPr>
          <w:rFonts w:eastAsiaTheme="minorHAnsi" w:cs="Arial"/>
          <w:bCs/>
          <w:color w:val="00000A"/>
          <w:szCs w:val="24"/>
          <w:lang w:eastAsia="en-US"/>
        </w:rPr>
        <w:t>comunque</w:t>
      </w:r>
      <w:r w:rsidR="00137B93">
        <w:rPr>
          <w:rFonts w:eastAsiaTheme="minorHAnsi" w:cs="Arial"/>
          <w:bCs/>
          <w:color w:val="00000A"/>
          <w:szCs w:val="24"/>
          <w:lang w:eastAsia="en-US"/>
        </w:rPr>
        <w:t xml:space="preserve"> </w:t>
      </w:r>
      <w:r w:rsidR="00E61858">
        <w:rPr>
          <w:rFonts w:eastAsiaTheme="minorHAnsi" w:cs="Arial"/>
          <w:bCs/>
          <w:color w:val="00000A"/>
          <w:szCs w:val="24"/>
          <w:lang w:eastAsia="en-US"/>
        </w:rPr>
        <w:t>possibile percorrere alcuni</w:t>
      </w:r>
      <w:r w:rsidR="00E61858" w:rsidRPr="00E61858">
        <w:rPr>
          <w:rFonts w:eastAsiaTheme="minorHAnsi" w:cs="Arial"/>
          <w:bCs/>
          <w:color w:val="00000A"/>
          <w:szCs w:val="24"/>
          <w:lang w:eastAsia="en-US"/>
        </w:rPr>
        <w:t xml:space="preserve"> tratti viari comunali </w:t>
      </w:r>
      <w:r w:rsidR="00E61858">
        <w:rPr>
          <w:rFonts w:eastAsiaTheme="minorHAnsi" w:cs="Arial"/>
          <w:bCs/>
          <w:color w:val="00000A"/>
          <w:szCs w:val="24"/>
          <w:lang w:eastAsia="en-US"/>
        </w:rPr>
        <w:t>a bassissimo</w:t>
      </w:r>
      <w:r w:rsidR="00E61858" w:rsidRPr="00E61858">
        <w:rPr>
          <w:rFonts w:eastAsiaTheme="minorHAnsi" w:cs="Arial"/>
          <w:bCs/>
          <w:color w:val="00000A"/>
          <w:szCs w:val="24"/>
          <w:lang w:eastAsia="en-US"/>
        </w:rPr>
        <w:t xml:space="preserve"> traffico veicolare</w:t>
      </w:r>
      <w:r w:rsidR="00137B93">
        <w:rPr>
          <w:rFonts w:eastAsiaTheme="minorHAnsi" w:cs="Arial"/>
          <w:bCs/>
          <w:color w:val="00000A"/>
          <w:szCs w:val="24"/>
          <w:lang w:eastAsia="en-US"/>
        </w:rPr>
        <w:t xml:space="preserve">. </w:t>
      </w:r>
      <w:r w:rsidR="004A5289">
        <w:rPr>
          <w:rFonts w:eastAsiaTheme="minorHAnsi" w:cs="Arial"/>
          <w:bCs/>
          <w:color w:val="00000A"/>
          <w:szCs w:val="24"/>
          <w:lang w:eastAsia="en-US"/>
        </w:rPr>
        <w:t xml:space="preserve">Sfruttando questa viabilità minore </w:t>
      </w:r>
      <w:r w:rsidR="00E61858">
        <w:rPr>
          <w:rFonts w:eastAsiaTheme="minorHAnsi" w:cs="Arial"/>
          <w:bCs/>
          <w:color w:val="00000A"/>
          <w:szCs w:val="24"/>
          <w:lang w:eastAsia="en-US"/>
        </w:rPr>
        <w:t>è stato</w:t>
      </w:r>
      <w:r w:rsidR="002B203E">
        <w:rPr>
          <w:rFonts w:eastAsiaTheme="minorHAnsi" w:cs="Arial"/>
          <w:bCs/>
          <w:color w:val="00000A"/>
          <w:szCs w:val="24"/>
          <w:lang w:eastAsia="en-US"/>
        </w:rPr>
        <w:t xml:space="preserve"> </w:t>
      </w:r>
      <w:r w:rsidR="00E61858">
        <w:rPr>
          <w:rFonts w:eastAsiaTheme="minorHAnsi" w:cs="Arial"/>
          <w:bCs/>
          <w:color w:val="00000A"/>
          <w:szCs w:val="24"/>
          <w:lang w:eastAsia="en-US"/>
        </w:rPr>
        <w:t xml:space="preserve">creato anche un </w:t>
      </w:r>
      <w:r w:rsidR="00E61858" w:rsidRPr="00E61858">
        <w:rPr>
          <w:rFonts w:eastAsiaTheme="minorHAnsi" w:cs="Arial"/>
          <w:bCs/>
          <w:color w:val="00000A"/>
          <w:szCs w:val="24"/>
          <w:lang w:eastAsia="en-US"/>
        </w:rPr>
        <w:t>collegamento</w:t>
      </w:r>
      <w:r w:rsidR="002B203E">
        <w:rPr>
          <w:rFonts w:eastAsiaTheme="minorHAnsi" w:cs="Arial"/>
          <w:bCs/>
          <w:color w:val="00000A"/>
          <w:szCs w:val="24"/>
          <w:lang w:eastAsia="en-US"/>
        </w:rPr>
        <w:t xml:space="preserve"> </w:t>
      </w:r>
      <w:r w:rsidR="00E61858">
        <w:rPr>
          <w:rFonts w:eastAsiaTheme="minorHAnsi" w:cs="Arial"/>
          <w:bCs/>
          <w:color w:val="00000A"/>
          <w:szCs w:val="24"/>
          <w:lang w:eastAsia="en-US"/>
        </w:rPr>
        <w:t xml:space="preserve">da Bondo a </w:t>
      </w:r>
      <w:r w:rsidR="00E61858" w:rsidRPr="00E61858">
        <w:rPr>
          <w:rFonts w:eastAsiaTheme="minorHAnsi" w:cs="Arial"/>
          <w:bCs/>
          <w:color w:val="00000A"/>
          <w:szCs w:val="24"/>
          <w:lang w:eastAsia="en-US"/>
        </w:rPr>
        <w:t>Tione</w:t>
      </w:r>
      <w:r w:rsidR="002B203E">
        <w:rPr>
          <w:rFonts w:eastAsiaTheme="minorHAnsi" w:cs="Arial"/>
          <w:bCs/>
          <w:color w:val="00000A"/>
          <w:szCs w:val="24"/>
          <w:lang w:eastAsia="en-US"/>
        </w:rPr>
        <w:t xml:space="preserve"> che </w:t>
      </w:r>
      <w:r w:rsidR="00137B93">
        <w:rPr>
          <w:rFonts w:eastAsiaTheme="minorHAnsi" w:cs="Arial"/>
          <w:bCs/>
          <w:color w:val="00000A"/>
          <w:szCs w:val="24"/>
          <w:lang w:eastAsia="en-US"/>
        </w:rPr>
        <w:t xml:space="preserve">di fatto </w:t>
      </w:r>
      <w:r w:rsidR="002B203E">
        <w:rPr>
          <w:rFonts w:eastAsiaTheme="minorHAnsi" w:cs="Arial"/>
          <w:bCs/>
          <w:color w:val="00000A"/>
          <w:szCs w:val="24"/>
          <w:lang w:eastAsia="en-US"/>
        </w:rPr>
        <w:t xml:space="preserve">permette di </w:t>
      </w:r>
      <w:r w:rsidR="00137B93">
        <w:rPr>
          <w:rFonts w:eastAsiaTheme="minorHAnsi" w:cs="Arial"/>
          <w:bCs/>
          <w:color w:val="00000A"/>
          <w:szCs w:val="24"/>
          <w:lang w:eastAsia="en-US"/>
        </w:rPr>
        <w:t xml:space="preserve">collegarsi alla </w:t>
      </w:r>
      <w:r w:rsidR="00E61858" w:rsidRPr="00E61858">
        <w:rPr>
          <w:rFonts w:eastAsiaTheme="minorHAnsi" w:cs="Arial"/>
          <w:bCs/>
          <w:color w:val="00000A"/>
          <w:szCs w:val="24"/>
          <w:lang w:eastAsia="en-US"/>
        </w:rPr>
        <w:t>pista ciclabile della Val Rendena</w:t>
      </w:r>
      <w:r w:rsidR="00BE124B">
        <w:rPr>
          <w:rFonts w:eastAsiaTheme="minorHAnsi" w:cs="Arial"/>
          <w:bCs/>
          <w:color w:val="00000A"/>
          <w:szCs w:val="24"/>
          <w:lang w:eastAsia="en-US"/>
        </w:rPr>
        <w:t xml:space="preserve"> </w:t>
      </w:r>
      <w:r w:rsidR="00137B93">
        <w:rPr>
          <w:rFonts w:eastAsiaTheme="minorHAnsi" w:cs="Arial"/>
          <w:bCs/>
          <w:color w:val="00000A"/>
          <w:szCs w:val="24"/>
          <w:lang w:eastAsia="en-US"/>
        </w:rPr>
        <w:t xml:space="preserve">e proseguire </w:t>
      </w:r>
      <w:r w:rsidR="002B203E">
        <w:rPr>
          <w:rFonts w:eastAsiaTheme="minorHAnsi" w:cs="Arial"/>
          <w:bCs/>
          <w:color w:val="00000A"/>
          <w:szCs w:val="24"/>
          <w:lang w:eastAsia="en-US"/>
        </w:rPr>
        <w:t>fino a Pinzolo - Carisolo</w:t>
      </w:r>
      <w:r w:rsidR="00E61858">
        <w:rPr>
          <w:rFonts w:eastAsiaTheme="minorHAnsi" w:cs="Arial"/>
          <w:bCs/>
          <w:color w:val="00000A"/>
          <w:szCs w:val="24"/>
          <w:lang w:eastAsia="en-US"/>
        </w:rPr>
        <w:t>.</w:t>
      </w:r>
      <w:r w:rsidR="002B203E">
        <w:rPr>
          <w:rFonts w:eastAsiaTheme="minorHAnsi" w:cs="Arial"/>
          <w:bCs/>
          <w:color w:val="00000A"/>
          <w:szCs w:val="24"/>
          <w:lang w:eastAsia="en-US"/>
        </w:rPr>
        <w:t xml:space="preserve"> Ai 38 km della tratta Lago d’Idro - Tione è dunque possibile aggiungere ulteriori 16 km della pista ciclopedonale della Val Rendena per complessivi 54 km.</w:t>
      </w:r>
    </w:p>
    <w:p w14:paraId="1FB5EB8B" w14:textId="77777777" w:rsidR="00883B30" w:rsidRDefault="00883B30" w:rsidP="00DE3C8C">
      <w:pPr>
        <w:tabs>
          <w:tab w:val="left" w:pos="708"/>
          <w:tab w:val="center" w:pos="4819"/>
          <w:tab w:val="right" w:pos="9638"/>
        </w:tabs>
        <w:jc w:val="both"/>
        <w:rPr>
          <w:rFonts w:eastAsiaTheme="minorHAnsi" w:cs="Arial"/>
          <w:bCs/>
          <w:color w:val="00000A"/>
          <w:szCs w:val="24"/>
          <w:lang w:eastAsia="en-US"/>
        </w:rPr>
      </w:pPr>
    </w:p>
    <w:p w14:paraId="29109544" w14:textId="408093E1" w:rsidR="00DE3C8C" w:rsidRPr="00DE3C8C"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DE3C8C">
        <w:rPr>
          <w:rFonts w:eastAsiaTheme="minorHAnsi" w:cs="Arial"/>
          <w:b/>
          <w:color w:val="00000A"/>
          <w:sz w:val="28"/>
          <w:szCs w:val="28"/>
          <w:lang w:eastAsia="en-US"/>
        </w:rPr>
        <w:t>Dislivello</w:t>
      </w:r>
    </w:p>
    <w:p w14:paraId="7C3B28EB" w14:textId="77777777" w:rsidR="00DE3C8C" w:rsidRPr="00DE3C8C"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DE3C8C">
        <w:rPr>
          <w:rFonts w:eastAsiaTheme="minorHAnsi" w:cs="Arial"/>
          <w:color w:val="00000A"/>
          <w:szCs w:val="24"/>
          <w:lang w:eastAsia="en-US"/>
        </w:rPr>
        <w:t xml:space="preserve">Il dislivello non è rilevante, solamente 140 m in direzione nord nel primo tratto. Tra Lardaro e Bondo il dislivello è circa 100 m, con qualche breve salita impegnativa. </w:t>
      </w:r>
    </w:p>
    <w:p w14:paraId="049DA9B3" w14:textId="77777777" w:rsidR="00DE3C8C" w:rsidRPr="00DE3C8C" w:rsidRDefault="00DE3C8C" w:rsidP="00DE3C8C">
      <w:pPr>
        <w:tabs>
          <w:tab w:val="left" w:pos="708"/>
          <w:tab w:val="center" w:pos="4819"/>
          <w:tab w:val="right" w:pos="9638"/>
        </w:tabs>
        <w:jc w:val="both"/>
        <w:rPr>
          <w:rFonts w:eastAsiaTheme="minorHAnsi" w:cs="Arial"/>
          <w:color w:val="00000A"/>
          <w:szCs w:val="24"/>
          <w:highlight w:val="yellow"/>
          <w:lang w:eastAsia="en-US"/>
        </w:rPr>
      </w:pPr>
    </w:p>
    <w:p w14:paraId="2F83E1EA" w14:textId="77777777" w:rsidR="00DE3C8C" w:rsidRPr="00DE3C8C"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DE3C8C">
        <w:rPr>
          <w:rFonts w:eastAsiaTheme="minorHAnsi" w:cs="Arial"/>
          <w:b/>
          <w:color w:val="00000A"/>
          <w:sz w:val="28"/>
          <w:szCs w:val="28"/>
          <w:lang w:eastAsia="en-US"/>
        </w:rPr>
        <w:t>Servizi</w:t>
      </w:r>
    </w:p>
    <w:p w14:paraId="717E9616" w14:textId="72FB392D" w:rsidR="00DE3C8C" w:rsidRPr="00DE3C8C"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DE3C8C">
        <w:rPr>
          <w:rFonts w:eastAsiaTheme="minorHAnsi" w:cs="Arial"/>
          <w:color w:val="00000A"/>
          <w:szCs w:val="24"/>
          <w:lang w:eastAsia="en-US"/>
        </w:rPr>
        <w:t xml:space="preserve">In località Fontana Santa si trova un piacevole punto di sosta, impreziosito da una suggestiva cascata con laghetto e da un parco con attrezzature di ristoro. Un bicigrill, inaugurato nel giugno del 2013, è presente nei pressi di Condino e mette a disposizione dei ciclisti moltissimi servizi, doccia ed officina comprese. </w:t>
      </w:r>
      <w:r w:rsidRPr="00DE3C8C">
        <w:rPr>
          <w:rFonts w:eastAsia="Arial" w:cs="Arial"/>
          <w:color w:val="00000A"/>
          <w:szCs w:val="24"/>
          <w:lang w:eastAsia="en-US"/>
        </w:rPr>
        <w:t>In tutti i periodi dell'anno, aggiungendo 2 euro al prezzo del biglietto, è possibile trasportare la propria bicicletta sui pullman di linea.</w:t>
      </w:r>
      <w:r w:rsidR="0095523E">
        <w:rPr>
          <w:rFonts w:eastAsia="Arial" w:cs="Arial"/>
          <w:color w:val="00000A"/>
          <w:szCs w:val="24"/>
          <w:lang w:eastAsia="en-US"/>
        </w:rPr>
        <w:t xml:space="preserve"> </w:t>
      </w:r>
    </w:p>
    <w:p w14:paraId="2050C028" w14:textId="77777777" w:rsidR="00DE3C8C" w:rsidRPr="00DE3C8C" w:rsidRDefault="00DE3C8C" w:rsidP="00DE3C8C">
      <w:pPr>
        <w:tabs>
          <w:tab w:val="left" w:pos="708"/>
          <w:tab w:val="center" w:pos="4819"/>
          <w:tab w:val="right" w:pos="9638"/>
        </w:tabs>
        <w:jc w:val="both"/>
        <w:rPr>
          <w:rFonts w:eastAsiaTheme="minorHAnsi" w:cs="Arial"/>
          <w:color w:val="00000A"/>
          <w:szCs w:val="24"/>
          <w:lang w:eastAsia="en-US"/>
        </w:rPr>
      </w:pPr>
    </w:p>
    <w:p w14:paraId="54E8833D" w14:textId="77777777" w:rsidR="00DE3C8C" w:rsidRPr="00BE124B"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BE124B">
        <w:rPr>
          <w:rFonts w:eastAsiaTheme="minorHAnsi" w:cs="Arial"/>
          <w:b/>
          <w:color w:val="00000A"/>
          <w:sz w:val="28"/>
          <w:szCs w:val="28"/>
          <w:lang w:eastAsia="en-US"/>
        </w:rPr>
        <w:t>Percorso</w:t>
      </w:r>
    </w:p>
    <w:p w14:paraId="76FFAAA7" w14:textId="77777777" w:rsidR="00DE3C8C" w:rsidRPr="00BE124B" w:rsidRDefault="00DE3C8C" w:rsidP="00DE3C8C">
      <w:pPr>
        <w:suppressLineNumbers/>
        <w:tabs>
          <w:tab w:val="center" w:pos="4819"/>
          <w:tab w:val="right" w:pos="9638"/>
        </w:tabs>
        <w:jc w:val="both"/>
        <w:rPr>
          <w:rFonts w:asciiTheme="minorHAnsi" w:eastAsiaTheme="minorHAnsi" w:hAnsiTheme="minorHAnsi" w:cstheme="minorBidi"/>
          <w:color w:val="00000A"/>
          <w:szCs w:val="24"/>
          <w:lang w:eastAsia="en-US"/>
        </w:rPr>
      </w:pPr>
      <w:r w:rsidRPr="00BE124B">
        <w:rPr>
          <w:rFonts w:eastAsiaTheme="minorHAnsi" w:cs="Arial"/>
          <w:color w:val="00000A"/>
          <w:szCs w:val="24"/>
          <w:lang w:eastAsia="en-US"/>
        </w:rPr>
        <w:t xml:space="preserve">La pista inizia dalle sponde del Lago d’Idro e risale il fiume Chiese, dove due ponticelli coperti permettono di portarsi oltre e di compiere una deviazione che lungo la sommità arginale del torrente Palvico conduce alle porte di Storo. Continuando sul tracciato principale si oltrepassa l’abitato di Darzo e in località Ca’ Rossa si può approfittare di una bella area di sosta. Il percorso della pista prosegue a ridosso di campagne coltivate fino </w:t>
      </w:r>
      <w:r w:rsidRPr="00BE124B">
        <w:rPr>
          <w:rFonts w:eastAsiaTheme="minorHAnsi" w:cs="Arial"/>
          <w:color w:val="00000A"/>
          <w:szCs w:val="24"/>
          <w:lang w:eastAsia="en-US"/>
        </w:rPr>
        <w:lastRenderedPageBreak/>
        <w:t>alla località Fontana Santa, giungendo nell’abitato di Condino dopo 12 km dalla partenza. Qui, in via Bersaglio, è operativo il bicigrill di Condino, che offre la possibilità di sostare all’ombra, mettere a punto la bicicletta o di rigenerarsi con una doccia.</w:t>
      </w:r>
    </w:p>
    <w:p w14:paraId="5C9F1117" w14:textId="77777777" w:rsidR="004A5289" w:rsidRDefault="00DE3C8C" w:rsidP="009958AF">
      <w:pPr>
        <w:suppressLineNumbers/>
        <w:tabs>
          <w:tab w:val="center" w:pos="4819"/>
          <w:tab w:val="right" w:pos="9638"/>
        </w:tabs>
        <w:jc w:val="both"/>
        <w:rPr>
          <w:rFonts w:eastAsiaTheme="minorHAnsi" w:cs="Arial"/>
          <w:color w:val="00000A"/>
          <w:szCs w:val="24"/>
          <w:lang w:eastAsia="en-US"/>
        </w:rPr>
      </w:pPr>
      <w:r w:rsidRPr="00BE124B">
        <w:rPr>
          <w:rFonts w:eastAsiaTheme="minorHAnsi" w:cs="Arial"/>
          <w:color w:val="00000A"/>
          <w:szCs w:val="24"/>
          <w:lang w:eastAsia="en-US"/>
        </w:rPr>
        <w:t>Attraversato il paese e superata nuovamente la statale con sottopasso, si raggiunge la zona sportiva, da dove riprende la pista ciclabile, che conduce ai piedi del paese di Cimego, piccolo borgo nato sui resti di un antico centro minerario di probabile epoca romana (15 km).</w:t>
      </w:r>
      <w:r w:rsidR="00C95B1A">
        <w:rPr>
          <w:rFonts w:eastAsiaTheme="minorHAnsi" w:cs="Arial"/>
          <w:color w:val="00000A"/>
          <w:szCs w:val="24"/>
          <w:lang w:eastAsia="en-US"/>
        </w:rPr>
        <w:t xml:space="preserve"> </w:t>
      </w:r>
      <w:r w:rsidRPr="00282208">
        <w:rPr>
          <w:rFonts w:eastAsiaTheme="minorHAnsi" w:cs="Arial"/>
          <w:color w:val="00000A"/>
          <w:szCs w:val="24"/>
          <w:lang w:eastAsia="en-US"/>
        </w:rPr>
        <w:t xml:space="preserve">Da </w:t>
      </w:r>
      <w:r w:rsidR="00C95B1A">
        <w:rPr>
          <w:rFonts w:eastAsiaTheme="minorHAnsi" w:cs="Arial"/>
          <w:color w:val="00000A"/>
          <w:szCs w:val="24"/>
          <w:lang w:eastAsia="en-US"/>
        </w:rPr>
        <w:t>qui</w:t>
      </w:r>
      <w:r w:rsidRPr="00282208">
        <w:rPr>
          <w:rFonts w:eastAsiaTheme="minorHAnsi" w:cs="Arial"/>
          <w:color w:val="00000A"/>
          <w:szCs w:val="24"/>
          <w:lang w:eastAsia="en-US"/>
        </w:rPr>
        <w:t xml:space="preserve"> si </w:t>
      </w:r>
      <w:r w:rsidR="00C95B1A">
        <w:rPr>
          <w:rFonts w:eastAsiaTheme="minorHAnsi" w:cs="Arial"/>
          <w:color w:val="00000A"/>
          <w:szCs w:val="24"/>
          <w:lang w:eastAsia="en-US"/>
        </w:rPr>
        <w:t xml:space="preserve">prosegue fino a </w:t>
      </w:r>
      <w:r w:rsidRPr="00282208">
        <w:rPr>
          <w:rFonts w:eastAsiaTheme="minorHAnsi" w:cs="Arial"/>
          <w:color w:val="00000A"/>
          <w:szCs w:val="24"/>
          <w:lang w:eastAsia="en-US"/>
        </w:rPr>
        <w:t>Pieve di Bono</w:t>
      </w:r>
      <w:r w:rsidR="00C95B1A">
        <w:rPr>
          <w:rFonts w:eastAsiaTheme="minorHAnsi" w:cs="Arial"/>
          <w:color w:val="00000A"/>
          <w:szCs w:val="24"/>
          <w:lang w:eastAsia="en-US"/>
        </w:rPr>
        <w:t xml:space="preserve"> e c</w:t>
      </w:r>
      <w:r w:rsidRPr="00282208">
        <w:rPr>
          <w:rFonts w:eastAsiaTheme="minorHAnsi" w:cs="Arial"/>
          <w:color w:val="00000A"/>
          <w:szCs w:val="24"/>
          <w:lang w:eastAsia="en-US"/>
        </w:rPr>
        <w:t xml:space="preserve">osteggiando il bacino idroelettrico di Cimego </w:t>
      </w:r>
      <w:r w:rsidR="00C95B1A">
        <w:rPr>
          <w:rFonts w:eastAsiaTheme="minorHAnsi" w:cs="Arial"/>
          <w:color w:val="00000A"/>
          <w:szCs w:val="24"/>
          <w:lang w:eastAsia="en-US"/>
        </w:rPr>
        <w:t>al</w:t>
      </w:r>
      <w:r w:rsidR="00282208" w:rsidRPr="00282208">
        <w:rPr>
          <w:rFonts w:eastAsiaTheme="minorHAnsi" w:cs="Arial"/>
          <w:color w:val="00000A"/>
          <w:szCs w:val="24"/>
          <w:lang w:eastAsia="en-US"/>
        </w:rPr>
        <w:t xml:space="preserve">la </w:t>
      </w:r>
      <w:r w:rsidRPr="00282208">
        <w:rPr>
          <w:rFonts w:eastAsiaTheme="minorHAnsi" w:cs="Arial"/>
          <w:color w:val="00000A"/>
          <w:szCs w:val="24"/>
          <w:lang w:eastAsia="en-US"/>
        </w:rPr>
        <w:t>località Cologna, piccola frazione di Pieve</w:t>
      </w:r>
      <w:r w:rsidR="00C95B1A">
        <w:rPr>
          <w:rFonts w:eastAsiaTheme="minorHAnsi" w:cs="Arial"/>
          <w:color w:val="00000A"/>
          <w:szCs w:val="24"/>
          <w:lang w:eastAsia="en-US"/>
        </w:rPr>
        <w:t>. Per dare continuità alla ciclabile, in attesa del completamento di alcuni tratti</w:t>
      </w:r>
      <w:r w:rsidR="00153184">
        <w:rPr>
          <w:rFonts w:eastAsiaTheme="minorHAnsi" w:cs="Arial"/>
          <w:color w:val="00000A"/>
          <w:szCs w:val="24"/>
          <w:lang w:eastAsia="en-US"/>
        </w:rPr>
        <w:t>,</w:t>
      </w:r>
      <w:r w:rsidR="00C95B1A">
        <w:rPr>
          <w:rFonts w:eastAsiaTheme="minorHAnsi" w:cs="Arial"/>
          <w:color w:val="00000A"/>
          <w:szCs w:val="24"/>
          <w:lang w:eastAsia="en-US"/>
        </w:rPr>
        <w:t xml:space="preserve"> sono stati individuati</w:t>
      </w:r>
      <w:r w:rsidR="00153184">
        <w:rPr>
          <w:rFonts w:eastAsiaTheme="minorHAnsi" w:cs="Arial"/>
          <w:color w:val="00000A"/>
          <w:szCs w:val="24"/>
          <w:lang w:eastAsia="en-US"/>
        </w:rPr>
        <w:t xml:space="preserve"> alcuni tratti di viabilità comunale minore e a basso livello di traffico: è questo il caso del tratto che unisce Cologna alla località Creto. Il percorso ciclopedonale prosegue poi in direzione dell’abitato di Agrone. Un secondo tratto di raccordo che sfrutta la viabilità comunale</w:t>
      </w:r>
      <w:r w:rsidR="00D65821">
        <w:rPr>
          <w:rFonts w:eastAsiaTheme="minorHAnsi" w:cs="Arial"/>
          <w:color w:val="00000A"/>
          <w:szCs w:val="24"/>
          <w:lang w:eastAsia="en-US"/>
        </w:rPr>
        <w:t xml:space="preserve"> </w:t>
      </w:r>
      <w:r w:rsidR="00153184">
        <w:rPr>
          <w:rFonts w:eastAsiaTheme="minorHAnsi" w:cs="Arial"/>
          <w:color w:val="00000A"/>
          <w:szCs w:val="24"/>
          <w:lang w:eastAsia="en-US"/>
        </w:rPr>
        <w:t>minore in attesa della realizzazione di questo tratto di</w:t>
      </w:r>
      <w:r w:rsidR="00D65821">
        <w:rPr>
          <w:rFonts w:eastAsiaTheme="minorHAnsi" w:cs="Arial"/>
          <w:color w:val="00000A"/>
          <w:szCs w:val="24"/>
          <w:lang w:eastAsia="en-US"/>
        </w:rPr>
        <w:t xml:space="preserve"> </w:t>
      </w:r>
      <w:r w:rsidR="00153184">
        <w:rPr>
          <w:rFonts w:eastAsiaTheme="minorHAnsi" w:cs="Arial"/>
          <w:color w:val="00000A"/>
          <w:szCs w:val="24"/>
          <w:lang w:eastAsia="en-US"/>
        </w:rPr>
        <w:t>ciclabile</w:t>
      </w:r>
      <w:r w:rsidR="00D65821">
        <w:rPr>
          <w:rFonts w:eastAsiaTheme="minorHAnsi" w:cs="Arial"/>
          <w:color w:val="00000A"/>
          <w:szCs w:val="24"/>
          <w:lang w:eastAsia="en-US"/>
        </w:rPr>
        <w:t xml:space="preserve"> attualmente in fase di progettazione </w:t>
      </w:r>
      <w:r w:rsidR="00153184">
        <w:rPr>
          <w:rFonts w:eastAsiaTheme="minorHAnsi" w:cs="Arial"/>
          <w:color w:val="00000A"/>
          <w:szCs w:val="24"/>
          <w:lang w:eastAsia="en-US"/>
        </w:rPr>
        <w:t xml:space="preserve">collega Agrone a </w:t>
      </w:r>
      <w:r w:rsidR="00153184" w:rsidRPr="00D65821">
        <w:rPr>
          <w:rFonts w:eastAsiaTheme="minorHAnsi" w:cs="Arial"/>
          <w:color w:val="00000A"/>
          <w:szCs w:val="24"/>
          <w:lang w:eastAsia="en-US"/>
        </w:rPr>
        <w:t>Lardaro</w:t>
      </w:r>
      <w:r w:rsidR="00D65821" w:rsidRPr="00D65821">
        <w:rPr>
          <w:rFonts w:eastAsiaTheme="minorHAnsi" w:cs="Arial"/>
          <w:color w:val="00000A"/>
          <w:lang w:eastAsia="en-US"/>
        </w:rPr>
        <w:t xml:space="preserve"> tramite la strada comunale Por, bivio Forte Carriola - Lardaro</w:t>
      </w:r>
      <w:r w:rsidR="00153184">
        <w:rPr>
          <w:rFonts w:eastAsiaTheme="minorHAnsi" w:cs="Arial"/>
          <w:color w:val="00000A"/>
          <w:szCs w:val="24"/>
          <w:lang w:eastAsia="en-US"/>
        </w:rPr>
        <w:t>.</w:t>
      </w:r>
      <w:r w:rsidR="00D65821">
        <w:rPr>
          <w:rFonts w:eastAsiaTheme="minorHAnsi" w:cs="Arial"/>
          <w:color w:val="00000A"/>
          <w:szCs w:val="24"/>
          <w:lang w:eastAsia="en-US"/>
        </w:rPr>
        <w:t xml:space="preserve"> </w:t>
      </w:r>
      <w:r w:rsidR="009958AF">
        <w:rPr>
          <w:rFonts w:eastAsiaTheme="minorHAnsi" w:cs="Arial"/>
          <w:color w:val="00000A"/>
          <w:szCs w:val="24"/>
          <w:lang w:eastAsia="en-US"/>
        </w:rPr>
        <w:t xml:space="preserve">Una volta completato il collegamento Pieve di Bono - Lardaro avrà una lunghezza di 5 km circa. </w:t>
      </w:r>
      <w:r w:rsidR="00153184">
        <w:rPr>
          <w:rFonts w:eastAsiaTheme="minorHAnsi" w:cs="Arial"/>
          <w:color w:val="00000A"/>
          <w:szCs w:val="24"/>
          <w:lang w:eastAsia="en-US"/>
        </w:rPr>
        <w:t>Da</w:t>
      </w:r>
      <w:r w:rsidR="00D65821">
        <w:rPr>
          <w:rFonts w:eastAsiaTheme="minorHAnsi" w:cs="Arial"/>
          <w:color w:val="00000A"/>
          <w:szCs w:val="24"/>
          <w:lang w:eastAsia="en-US"/>
        </w:rPr>
        <w:t xml:space="preserve"> qui </w:t>
      </w:r>
      <w:r w:rsidR="00153184" w:rsidRPr="00D65821">
        <w:rPr>
          <w:rFonts w:eastAsiaTheme="minorHAnsi" w:cs="Arial"/>
          <w:color w:val="00000A"/>
          <w:szCs w:val="24"/>
          <w:lang w:eastAsia="en-US"/>
        </w:rPr>
        <w:t>u</w:t>
      </w:r>
      <w:r w:rsidRPr="00D65821">
        <w:rPr>
          <w:rFonts w:eastAsiaTheme="minorHAnsi" w:cs="Arial"/>
          <w:color w:val="00000A"/>
          <w:szCs w:val="24"/>
          <w:lang w:eastAsia="en-US"/>
        </w:rPr>
        <w:t xml:space="preserve">n ulteriore tratto ciclabile, di circa 4 km, </w:t>
      </w:r>
      <w:r w:rsidR="00D65821" w:rsidRPr="00D65821">
        <w:rPr>
          <w:rFonts w:eastAsiaTheme="minorHAnsi" w:cs="Arial"/>
          <w:color w:val="00000A"/>
          <w:szCs w:val="24"/>
          <w:lang w:eastAsia="en-US"/>
        </w:rPr>
        <w:t xml:space="preserve">prosegue alla volta di </w:t>
      </w:r>
      <w:r w:rsidRPr="00D65821">
        <w:rPr>
          <w:rFonts w:eastAsiaTheme="minorHAnsi" w:cs="Arial"/>
          <w:color w:val="00000A"/>
          <w:szCs w:val="24"/>
          <w:lang w:eastAsia="en-US"/>
        </w:rPr>
        <w:t>Bondo, passando per il piccolo ma suggestivo lago di Roncone.</w:t>
      </w:r>
      <w:r w:rsidR="009958AF">
        <w:rPr>
          <w:rFonts w:eastAsiaTheme="minorHAnsi" w:cs="Arial"/>
          <w:color w:val="00000A"/>
          <w:szCs w:val="24"/>
          <w:lang w:eastAsia="en-US"/>
        </w:rPr>
        <w:t xml:space="preserve"> </w:t>
      </w:r>
    </w:p>
    <w:p w14:paraId="3E22BE2B" w14:textId="7DE109E3" w:rsidR="00DE3C8C" w:rsidRDefault="004A5289" w:rsidP="009958AF">
      <w:pPr>
        <w:suppressLineNumbers/>
        <w:tabs>
          <w:tab w:val="center" w:pos="4819"/>
          <w:tab w:val="right" w:pos="9638"/>
        </w:tabs>
        <w:jc w:val="both"/>
        <w:rPr>
          <w:rFonts w:eastAsiaTheme="minorHAnsi" w:cs="Arial"/>
          <w:color w:val="00000A"/>
          <w:lang w:eastAsia="en-US"/>
        </w:rPr>
      </w:pPr>
      <w:r>
        <w:rPr>
          <w:rFonts w:eastAsiaTheme="minorHAnsi" w:cs="Arial"/>
          <w:color w:val="00000A"/>
          <w:szCs w:val="24"/>
          <w:lang w:eastAsia="en-US"/>
        </w:rPr>
        <w:t xml:space="preserve">Qui ha termine il percorso ciclopedonale della valle del Chiese, ma </w:t>
      </w:r>
      <w:r w:rsidRPr="009958AF">
        <w:rPr>
          <w:rFonts w:eastAsiaTheme="minorHAnsi" w:cs="Arial"/>
          <w:color w:val="00000A"/>
          <w:szCs w:val="24"/>
          <w:lang w:eastAsia="en-US"/>
        </w:rPr>
        <w:t>sfrutta</w:t>
      </w:r>
      <w:r>
        <w:rPr>
          <w:rFonts w:eastAsiaTheme="minorHAnsi" w:cs="Arial"/>
          <w:color w:val="00000A"/>
          <w:szCs w:val="24"/>
          <w:lang w:eastAsia="en-US"/>
        </w:rPr>
        <w:t>ndo</w:t>
      </w:r>
      <w:r w:rsidRPr="009958AF">
        <w:rPr>
          <w:rFonts w:eastAsiaTheme="minorHAnsi" w:cs="Arial"/>
          <w:color w:val="00000A"/>
          <w:szCs w:val="24"/>
          <w:lang w:eastAsia="en-US"/>
        </w:rPr>
        <w:t xml:space="preserve"> ancora la viabilità comunale minore</w:t>
      </w:r>
      <w:r>
        <w:rPr>
          <w:rFonts w:eastAsiaTheme="minorHAnsi" w:cs="Arial"/>
          <w:color w:val="00000A"/>
          <w:szCs w:val="24"/>
          <w:lang w:eastAsia="en-US"/>
        </w:rPr>
        <w:t xml:space="preserve">, </w:t>
      </w:r>
      <w:r w:rsidRPr="009958AF">
        <w:rPr>
          <w:rFonts w:eastAsiaTheme="minorHAnsi" w:cs="Arial"/>
          <w:color w:val="00000A"/>
          <w:szCs w:val="24"/>
          <w:lang w:eastAsia="en-US"/>
        </w:rPr>
        <w:t>in particolare</w:t>
      </w:r>
      <w:r>
        <w:rPr>
          <w:rFonts w:eastAsiaTheme="minorHAnsi" w:cs="Arial"/>
          <w:color w:val="00000A"/>
          <w:szCs w:val="24"/>
          <w:lang w:eastAsia="en-US"/>
        </w:rPr>
        <w:t xml:space="preserve"> </w:t>
      </w:r>
      <w:r w:rsidRPr="009958AF">
        <w:rPr>
          <w:rFonts w:eastAsiaTheme="minorHAnsi" w:cs="Arial"/>
          <w:color w:val="00000A"/>
          <w:szCs w:val="24"/>
          <w:lang w:eastAsia="en-US"/>
        </w:rPr>
        <w:t>fra Bondo</w:t>
      </w:r>
      <w:r>
        <w:rPr>
          <w:rFonts w:eastAsiaTheme="minorHAnsi" w:cs="Arial"/>
          <w:color w:val="00000A"/>
          <w:szCs w:val="24"/>
          <w:lang w:eastAsia="en-US"/>
        </w:rPr>
        <w:t xml:space="preserve"> </w:t>
      </w:r>
      <w:r w:rsidRPr="009958AF">
        <w:rPr>
          <w:rFonts w:eastAsiaTheme="minorHAnsi" w:cs="Arial"/>
          <w:color w:val="00000A"/>
          <w:szCs w:val="24"/>
          <w:lang w:eastAsia="en-US"/>
        </w:rPr>
        <w:t>e Bolbeno la strada</w:t>
      </w:r>
      <w:r>
        <w:rPr>
          <w:rFonts w:eastAsiaTheme="minorHAnsi" w:cs="Arial"/>
          <w:color w:val="00000A"/>
          <w:szCs w:val="24"/>
          <w:lang w:eastAsia="en-US"/>
        </w:rPr>
        <w:t xml:space="preserve"> </w:t>
      </w:r>
      <w:r w:rsidRPr="009958AF">
        <w:rPr>
          <w:rFonts w:eastAsiaTheme="minorHAnsi" w:cs="Arial"/>
          <w:color w:val="00000A"/>
          <w:szCs w:val="24"/>
          <w:lang w:eastAsia="en-US"/>
        </w:rPr>
        <w:t>comunale</w:t>
      </w:r>
      <w:r>
        <w:rPr>
          <w:rFonts w:eastAsiaTheme="minorHAnsi" w:cs="Arial"/>
          <w:color w:val="00000A"/>
          <w:szCs w:val="24"/>
          <w:lang w:eastAsia="en-US"/>
        </w:rPr>
        <w:t xml:space="preserve"> </w:t>
      </w:r>
      <w:r w:rsidRPr="009958AF">
        <w:rPr>
          <w:rFonts w:eastAsiaTheme="minorHAnsi" w:cs="Arial"/>
          <w:color w:val="00000A"/>
          <w:szCs w:val="24"/>
          <w:lang w:eastAsia="en-US"/>
        </w:rPr>
        <w:t>del</w:t>
      </w:r>
      <w:r>
        <w:rPr>
          <w:rFonts w:eastAsiaTheme="minorHAnsi" w:cs="Arial"/>
          <w:color w:val="00000A"/>
          <w:szCs w:val="24"/>
          <w:lang w:eastAsia="en-US"/>
        </w:rPr>
        <w:t xml:space="preserve"> </w:t>
      </w:r>
      <w:r w:rsidRPr="009958AF">
        <w:rPr>
          <w:rFonts w:eastAsiaTheme="minorHAnsi" w:cs="Arial"/>
          <w:color w:val="00000A"/>
          <w:szCs w:val="24"/>
          <w:lang w:eastAsia="en-US"/>
        </w:rPr>
        <w:t>Lares</w:t>
      </w:r>
      <w:r>
        <w:rPr>
          <w:rFonts w:eastAsiaTheme="minorHAnsi" w:cs="Arial"/>
          <w:color w:val="00000A"/>
          <w:szCs w:val="24"/>
          <w:lang w:eastAsia="en-US"/>
        </w:rPr>
        <w:t xml:space="preserve">, si può proseguire fino a </w:t>
      </w:r>
      <w:r w:rsidR="009958AF">
        <w:rPr>
          <w:rFonts w:eastAsiaTheme="minorHAnsi" w:cs="Arial"/>
          <w:color w:val="00000A"/>
          <w:szCs w:val="24"/>
          <w:lang w:eastAsia="en-US"/>
        </w:rPr>
        <w:t xml:space="preserve">Tione </w:t>
      </w:r>
      <w:r w:rsidR="00DE3C8C" w:rsidRPr="009958AF">
        <w:rPr>
          <w:rFonts w:eastAsiaTheme="minorHAnsi" w:cs="Arial"/>
          <w:color w:val="00000A"/>
          <w:szCs w:val="24"/>
          <w:lang w:eastAsia="en-US"/>
        </w:rPr>
        <w:t>(6 km circa)</w:t>
      </w:r>
      <w:r w:rsidR="009958AF" w:rsidRPr="009958AF">
        <w:rPr>
          <w:rFonts w:eastAsiaTheme="minorHAnsi" w:cs="Arial"/>
          <w:color w:val="00000A"/>
          <w:szCs w:val="24"/>
          <w:lang w:eastAsia="en-US"/>
        </w:rPr>
        <w:t>.</w:t>
      </w:r>
      <w:r w:rsidR="009958AF">
        <w:rPr>
          <w:rFonts w:eastAsiaTheme="minorHAnsi" w:cs="Arial"/>
          <w:color w:val="00000A"/>
          <w:szCs w:val="24"/>
          <w:lang w:eastAsia="en-US"/>
        </w:rPr>
        <w:t xml:space="preserve"> Il tratto fra Bolbeno e il Centro Sportino di Tione, dove la ciclabile della Valle d</w:t>
      </w:r>
      <w:r>
        <w:rPr>
          <w:rFonts w:eastAsiaTheme="minorHAnsi" w:cs="Arial"/>
          <w:color w:val="00000A"/>
          <w:szCs w:val="24"/>
          <w:lang w:eastAsia="en-US"/>
        </w:rPr>
        <w:t>e</w:t>
      </w:r>
      <w:r w:rsidR="009958AF">
        <w:rPr>
          <w:rFonts w:eastAsiaTheme="minorHAnsi" w:cs="Arial"/>
          <w:color w:val="00000A"/>
          <w:szCs w:val="24"/>
          <w:lang w:eastAsia="en-US"/>
        </w:rPr>
        <w:t xml:space="preserve">l Chiese si collega alla ciclabile della val Rendena creando così un unico collegamento dal lago d’Idro alle Dolomiti di Brenta è in fase di progetto e realizzazione a </w:t>
      </w:r>
      <w:r w:rsidR="002B203E" w:rsidRPr="009958AF">
        <w:rPr>
          <w:rFonts w:eastAsiaTheme="minorHAnsi" w:cs="Arial"/>
          <w:color w:val="00000A"/>
          <w:lang w:eastAsia="en-US"/>
        </w:rPr>
        <w:t>cura della Comunità di Valle delle Giudicarie.</w:t>
      </w:r>
    </w:p>
    <w:p w14:paraId="3A5FE874" w14:textId="77777777" w:rsidR="000E23BA" w:rsidRDefault="000E23BA" w:rsidP="000E23BA">
      <w:pPr>
        <w:tabs>
          <w:tab w:val="left" w:pos="708"/>
          <w:tab w:val="center" w:pos="4819"/>
          <w:tab w:val="right" w:pos="9638"/>
        </w:tabs>
        <w:jc w:val="both"/>
        <w:rPr>
          <w:rFonts w:eastAsiaTheme="minorHAnsi" w:cs="Arial"/>
          <w:color w:val="00000A"/>
          <w:szCs w:val="24"/>
          <w:lang w:eastAsia="en-US"/>
        </w:rPr>
      </w:pPr>
    </w:p>
    <w:p w14:paraId="324AFC94" w14:textId="77777777" w:rsidR="002B203E" w:rsidRPr="002B203E" w:rsidRDefault="002B203E" w:rsidP="002B203E">
      <w:pPr>
        <w:tabs>
          <w:tab w:val="center" w:pos="4819"/>
          <w:tab w:val="right" w:pos="9638"/>
        </w:tabs>
        <w:jc w:val="both"/>
        <w:rPr>
          <w:rFonts w:eastAsiaTheme="minorHAnsi" w:cs="Arial"/>
          <w:color w:val="00000A"/>
          <w:lang w:eastAsia="en-US"/>
        </w:rPr>
      </w:pPr>
    </w:p>
    <w:p w14:paraId="55E65940" w14:textId="77777777" w:rsidR="00DE3C8C" w:rsidRPr="00DE3C8C" w:rsidRDefault="00DE3C8C" w:rsidP="00DE3C8C">
      <w:pPr>
        <w:tabs>
          <w:tab w:val="left" w:pos="708"/>
          <w:tab w:val="center" w:pos="4819"/>
          <w:tab w:val="right" w:pos="9638"/>
        </w:tabs>
        <w:jc w:val="both"/>
        <w:rPr>
          <w:rFonts w:asciiTheme="minorHAnsi" w:eastAsiaTheme="minorHAnsi" w:hAnsiTheme="minorHAnsi" w:cstheme="minorBidi"/>
          <w:color w:val="00000A"/>
          <w:szCs w:val="24"/>
          <w:lang w:eastAsia="en-US"/>
        </w:rPr>
      </w:pPr>
      <w:r w:rsidRPr="00DE3C8C">
        <w:rPr>
          <w:rFonts w:eastAsiaTheme="minorHAnsi" w:cs="Arial"/>
          <w:b/>
          <w:color w:val="00000A"/>
          <w:sz w:val="28"/>
          <w:szCs w:val="28"/>
          <w:lang w:eastAsia="en-US"/>
        </w:rPr>
        <w:t>Punti d’interesse</w:t>
      </w:r>
    </w:p>
    <w:p w14:paraId="00FAE018" w14:textId="163730BA" w:rsidR="00DE3C8C" w:rsidRPr="00DE3C8C" w:rsidRDefault="00137B93" w:rsidP="000E23BA">
      <w:pPr>
        <w:tabs>
          <w:tab w:val="left" w:pos="708"/>
          <w:tab w:val="center" w:pos="4819"/>
          <w:tab w:val="right" w:pos="9638"/>
        </w:tabs>
        <w:jc w:val="both"/>
        <w:rPr>
          <w:rFonts w:asciiTheme="minorHAnsi" w:eastAsiaTheme="minorHAnsi" w:hAnsiTheme="minorHAnsi" w:cstheme="minorBidi"/>
          <w:color w:val="00000A"/>
          <w:szCs w:val="24"/>
          <w:lang w:eastAsia="en-US"/>
        </w:rPr>
      </w:pPr>
      <w:r>
        <w:rPr>
          <w:rFonts w:eastAsiaTheme="minorHAnsi" w:cs="Arial"/>
          <w:color w:val="00000A"/>
          <w:szCs w:val="24"/>
          <w:lang w:eastAsia="en-US"/>
        </w:rPr>
        <w:t>Punto</w:t>
      </w:r>
      <w:r w:rsidR="00BE124B">
        <w:rPr>
          <w:rFonts w:eastAsiaTheme="minorHAnsi" w:cs="Arial"/>
          <w:color w:val="00000A"/>
          <w:szCs w:val="24"/>
          <w:lang w:eastAsia="en-US"/>
        </w:rPr>
        <w:t xml:space="preserve"> </w:t>
      </w:r>
      <w:r>
        <w:rPr>
          <w:rFonts w:eastAsiaTheme="minorHAnsi" w:cs="Arial"/>
          <w:color w:val="00000A"/>
          <w:szCs w:val="24"/>
          <w:lang w:eastAsia="en-US"/>
        </w:rPr>
        <w:t>di partenza</w:t>
      </w:r>
      <w:r w:rsidR="00BE124B">
        <w:rPr>
          <w:rFonts w:eastAsiaTheme="minorHAnsi" w:cs="Arial"/>
          <w:color w:val="00000A"/>
          <w:szCs w:val="24"/>
          <w:lang w:eastAsia="en-US"/>
        </w:rPr>
        <w:t xml:space="preserve"> </w:t>
      </w:r>
      <w:r>
        <w:rPr>
          <w:rFonts w:eastAsiaTheme="minorHAnsi" w:cs="Arial"/>
          <w:color w:val="00000A"/>
          <w:szCs w:val="24"/>
          <w:lang w:eastAsia="en-US"/>
        </w:rPr>
        <w:t>della ciclabile è</w:t>
      </w:r>
      <w:r w:rsidR="00BE124B">
        <w:rPr>
          <w:rFonts w:eastAsiaTheme="minorHAnsi" w:cs="Arial"/>
          <w:color w:val="00000A"/>
          <w:szCs w:val="24"/>
          <w:lang w:eastAsia="en-US"/>
        </w:rPr>
        <w:t xml:space="preserve"> </w:t>
      </w:r>
      <w:r>
        <w:rPr>
          <w:rFonts w:eastAsiaTheme="minorHAnsi" w:cs="Arial"/>
          <w:color w:val="00000A"/>
          <w:szCs w:val="24"/>
          <w:lang w:eastAsia="en-US"/>
        </w:rPr>
        <w:t>la sponda settentrionale del</w:t>
      </w:r>
      <w:r w:rsidR="00BE124B">
        <w:rPr>
          <w:rFonts w:eastAsiaTheme="minorHAnsi" w:cs="Arial"/>
          <w:color w:val="00000A"/>
          <w:szCs w:val="24"/>
          <w:lang w:eastAsia="en-US"/>
        </w:rPr>
        <w:t xml:space="preserve"> </w:t>
      </w:r>
      <w:r>
        <w:rPr>
          <w:rFonts w:eastAsiaTheme="minorHAnsi" w:cs="Arial"/>
          <w:color w:val="00000A"/>
          <w:szCs w:val="24"/>
          <w:lang w:eastAsia="en-US"/>
        </w:rPr>
        <w:t>Lago</w:t>
      </w:r>
      <w:r w:rsidR="00BE124B">
        <w:rPr>
          <w:rFonts w:eastAsiaTheme="minorHAnsi" w:cs="Arial"/>
          <w:color w:val="00000A"/>
          <w:szCs w:val="24"/>
          <w:lang w:eastAsia="en-US"/>
        </w:rPr>
        <w:t xml:space="preserve"> </w:t>
      </w:r>
      <w:r>
        <w:rPr>
          <w:rFonts w:eastAsiaTheme="minorHAnsi" w:cs="Arial"/>
          <w:color w:val="00000A"/>
          <w:szCs w:val="24"/>
          <w:lang w:eastAsia="en-US"/>
        </w:rPr>
        <w:t>d’Idro dove è possibile percorrere il sentiero naturalistico che attraversa il Biotopo</w:t>
      </w:r>
      <w:r w:rsidR="00BE124B">
        <w:rPr>
          <w:rFonts w:eastAsiaTheme="minorHAnsi" w:cs="Arial"/>
          <w:color w:val="00000A"/>
          <w:szCs w:val="24"/>
          <w:lang w:eastAsia="en-US"/>
        </w:rPr>
        <w:t xml:space="preserve"> </w:t>
      </w:r>
      <w:r>
        <w:rPr>
          <w:rFonts w:eastAsiaTheme="minorHAnsi" w:cs="Arial"/>
          <w:color w:val="00000A"/>
          <w:szCs w:val="24"/>
          <w:lang w:eastAsia="en-US"/>
        </w:rPr>
        <w:t xml:space="preserve">Lago d’Idro, </w:t>
      </w:r>
      <w:r w:rsidRPr="00137B93">
        <w:rPr>
          <w:rFonts w:eastAsiaTheme="minorHAnsi" w:cs="Arial"/>
          <w:color w:val="00000A"/>
          <w:szCs w:val="24"/>
          <w:lang w:eastAsia="en-US"/>
        </w:rPr>
        <w:t xml:space="preserve">un importante esempio del paesaggio dei grandi laghi della regione insubrica. Esso </w:t>
      </w:r>
      <w:r>
        <w:rPr>
          <w:rFonts w:eastAsiaTheme="minorHAnsi" w:cs="Arial"/>
          <w:color w:val="00000A"/>
          <w:szCs w:val="24"/>
          <w:lang w:eastAsia="en-US"/>
        </w:rPr>
        <w:t>occupa</w:t>
      </w:r>
      <w:r w:rsidRPr="00137B93">
        <w:rPr>
          <w:rFonts w:eastAsiaTheme="minorHAnsi" w:cs="Arial"/>
          <w:color w:val="00000A"/>
          <w:szCs w:val="24"/>
          <w:lang w:eastAsia="en-US"/>
        </w:rPr>
        <w:t xml:space="preserve"> la parte meridionale della pianura alluvionale del fiume Chiese ed è ciò che rimane della vasta zona umida che un tempo occupava la parte settentrionale del lago</w:t>
      </w:r>
      <w:r>
        <w:rPr>
          <w:rFonts w:eastAsiaTheme="minorHAnsi" w:cs="Arial"/>
          <w:color w:val="00000A"/>
          <w:szCs w:val="24"/>
          <w:lang w:eastAsia="en-US"/>
        </w:rPr>
        <w:t xml:space="preserve"> </w:t>
      </w:r>
      <w:r w:rsidRPr="00137B93">
        <w:rPr>
          <w:rFonts w:eastAsiaTheme="minorHAnsi" w:cs="Arial"/>
          <w:color w:val="00000A"/>
          <w:szCs w:val="24"/>
          <w:lang w:eastAsia="en-US"/>
        </w:rPr>
        <w:t>in gran parte bonificata a partire dal 1848</w:t>
      </w:r>
      <w:r>
        <w:rPr>
          <w:rFonts w:eastAsiaTheme="minorHAnsi" w:cs="Arial"/>
          <w:color w:val="00000A"/>
          <w:szCs w:val="24"/>
          <w:lang w:eastAsia="en-US"/>
        </w:rPr>
        <w:t xml:space="preserve">. </w:t>
      </w:r>
      <w:r w:rsidRPr="00137B93">
        <w:rPr>
          <w:rFonts w:eastAsiaTheme="minorHAnsi" w:cs="Arial"/>
          <w:color w:val="00000A"/>
          <w:szCs w:val="24"/>
          <w:lang w:eastAsia="en-US"/>
        </w:rPr>
        <w:t>L'ambiente del Biotopo presenta aspetti vegetazionali e floristici di notevole interesse; vi si trovano rare associazioni vegetali, alcune delle quali segnalate per la prima volta in Italia ed una, addirittura, nuova per la scienza. Numerose sono le specie vegetali rare degli ambienti di zona umida; alcune di queste stanno scomparendo dall'Europa proprio a causa della riduzione degli ambienti ad esse confacenti.</w:t>
      </w:r>
      <w:r w:rsidR="00BE124B">
        <w:rPr>
          <w:rFonts w:eastAsiaTheme="minorHAnsi" w:cs="Arial"/>
          <w:color w:val="00000A"/>
          <w:szCs w:val="24"/>
          <w:lang w:eastAsia="en-US"/>
        </w:rPr>
        <w:t xml:space="preserve"> </w:t>
      </w:r>
      <w:r w:rsidR="00ED2E4D">
        <w:rPr>
          <w:rFonts w:eastAsiaTheme="minorHAnsi" w:cs="Arial"/>
          <w:color w:val="00000A"/>
          <w:szCs w:val="24"/>
          <w:lang w:eastAsia="en-US"/>
        </w:rPr>
        <w:br/>
      </w:r>
      <w:r w:rsidR="00DE3C8C" w:rsidRPr="00DE3C8C">
        <w:rPr>
          <w:rFonts w:eastAsiaTheme="minorHAnsi" w:cs="Arial"/>
          <w:color w:val="00000A"/>
          <w:szCs w:val="24"/>
          <w:lang w:eastAsia="en-US"/>
        </w:rPr>
        <w:t>La pista tra bei paesaggi alpini risale il fiume Chiese, toccando i numerosi abitati che si adagiano lungo lo stretto fondovalle e che rivelano insospettati gioielli storici ed altre curiosità</w:t>
      </w:r>
      <w:r w:rsidR="000E23BA">
        <w:rPr>
          <w:rFonts w:eastAsiaTheme="minorHAnsi" w:cs="Arial"/>
          <w:color w:val="00000A"/>
          <w:szCs w:val="24"/>
          <w:lang w:eastAsia="en-US"/>
        </w:rPr>
        <w:t>. S</w:t>
      </w:r>
      <w:r w:rsidR="000E23BA" w:rsidRPr="000E23BA">
        <w:rPr>
          <w:rFonts w:eastAsiaTheme="minorHAnsi" w:cs="Arial"/>
          <w:color w:val="00000A"/>
          <w:szCs w:val="24"/>
          <w:lang w:eastAsia="en-US"/>
        </w:rPr>
        <w:t>ulla sommità di uno sperone roccioso che domina il Lago d’Idro, la Vall</w:t>
      </w:r>
      <w:r w:rsidR="000E23BA">
        <w:rPr>
          <w:rFonts w:eastAsiaTheme="minorHAnsi" w:cs="Arial"/>
          <w:color w:val="00000A"/>
          <w:szCs w:val="24"/>
          <w:lang w:eastAsia="en-US"/>
        </w:rPr>
        <w:t>e</w:t>
      </w:r>
      <w:r w:rsidR="000E23BA" w:rsidRPr="000E23BA">
        <w:rPr>
          <w:rFonts w:eastAsiaTheme="minorHAnsi" w:cs="Arial"/>
          <w:color w:val="00000A"/>
          <w:szCs w:val="24"/>
          <w:lang w:eastAsia="en-US"/>
        </w:rPr>
        <w:t xml:space="preserve"> del Chiese e Rocca d’Anfo</w:t>
      </w:r>
      <w:r w:rsidR="00ED2E4D">
        <w:rPr>
          <w:rFonts w:eastAsiaTheme="minorHAnsi" w:cs="Arial"/>
          <w:color w:val="00000A"/>
          <w:szCs w:val="24"/>
          <w:lang w:eastAsia="en-US"/>
        </w:rPr>
        <w:t xml:space="preserve"> ecco Castel San Giovanni, </w:t>
      </w:r>
      <w:r w:rsidR="000E23BA" w:rsidRPr="000E23BA">
        <w:rPr>
          <w:rFonts w:eastAsiaTheme="minorHAnsi" w:cs="Arial"/>
          <w:color w:val="00000A"/>
          <w:szCs w:val="24"/>
          <w:lang w:eastAsia="en-US"/>
        </w:rPr>
        <w:t>l’antica fortezza dei Conti Lodr</w:t>
      </w:r>
      <w:r w:rsidR="000E23BA">
        <w:rPr>
          <w:rFonts w:eastAsiaTheme="minorHAnsi" w:cs="Arial"/>
          <w:color w:val="00000A"/>
          <w:szCs w:val="24"/>
          <w:lang w:eastAsia="en-US"/>
        </w:rPr>
        <w:t>ò</w:t>
      </w:r>
      <w:r w:rsidR="000E23BA" w:rsidRPr="000E23BA">
        <w:rPr>
          <w:rFonts w:eastAsiaTheme="minorHAnsi" w:cs="Arial"/>
          <w:color w:val="00000A"/>
          <w:szCs w:val="24"/>
          <w:lang w:eastAsia="en-US"/>
        </w:rPr>
        <w:t>n risalente al XII secolo</w:t>
      </w:r>
      <w:r w:rsidR="000E23BA">
        <w:rPr>
          <w:rFonts w:eastAsiaTheme="minorHAnsi" w:cs="Arial"/>
          <w:color w:val="00000A"/>
          <w:szCs w:val="24"/>
          <w:lang w:eastAsia="en-US"/>
        </w:rPr>
        <w:t xml:space="preserve"> visitabile</w:t>
      </w:r>
      <w:r w:rsidR="00BE124B">
        <w:rPr>
          <w:rFonts w:eastAsiaTheme="minorHAnsi" w:cs="Arial"/>
          <w:color w:val="00000A"/>
          <w:szCs w:val="24"/>
          <w:lang w:eastAsia="en-US"/>
        </w:rPr>
        <w:t xml:space="preserve"> </w:t>
      </w:r>
      <w:r w:rsidR="000E23BA">
        <w:rPr>
          <w:rFonts w:eastAsiaTheme="minorHAnsi" w:cs="Arial"/>
          <w:color w:val="00000A"/>
          <w:szCs w:val="24"/>
          <w:lang w:eastAsia="en-US"/>
        </w:rPr>
        <w:t>nei mesi</w:t>
      </w:r>
      <w:r w:rsidR="00BE124B">
        <w:rPr>
          <w:rFonts w:eastAsiaTheme="minorHAnsi" w:cs="Arial"/>
          <w:color w:val="00000A"/>
          <w:szCs w:val="24"/>
          <w:lang w:eastAsia="en-US"/>
        </w:rPr>
        <w:t xml:space="preserve"> </w:t>
      </w:r>
      <w:r w:rsidR="000E23BA">
        <w:rPr>
          <w:rFonts w:eastAsiaTheme="minorHAnsi" w:cs="Arial"/>
          <w:color w:val="00000A"/>
          <w:szCs w:val="24"/>
          <w:lang w:eastAsia="en-US"/>
        </w:rPr>
        <w:t>estivi. A</w:t>
      </w:r>
      <w:r w:rsidR="00DE3C8C" w:rsidRPr="00DE3C8C">
        <w:rPr>
          <w:rFonts w:eastAsiaTheme="minorHAnsi" w:cs="Arial"/>
          <w:color w:val="00000A"/>
          <w:szCs w:val="24"/>
          <w:lang w:eastAsia="en-US"/>
        </w:rPr>
        <w:t xml:space="preserve"> Condino, oltre i palazzi e le chiese del </w:t>
      </w:r>
      <w:r w:rsidR="00DE3C8C" w:rsidRPr="00DE3C8C">
        <w:rPr>
          <w:rFonts w:eastAsiaTheme="minorHAnsi" w:cs="Arial"/>
          <w:color w:val="00000A"/>
          <w:szCs w:val="24"/>
          <w:lang w:eastAsia="en-US"/>
        </w:rPr>
        <w:lastRenderedPageBreak/>
        <w:t>nucleo antico, non passa inosservata la Parrocchiale di Santa Maria, un vero monumento di storia o, a Pieve di Bono, la chiesa di Santa Giustina. Ma la valle ci sorprende con altre testimonianze visibili dalla pista, come le grandissime condotte e i manufatti idroelettrici tra Cimego e Pieve di Bono, che documentano l’intenso sfruttamento delle acque del Chiese compiute negli anni Cinquanta e che si addentrano fino alle Pendici dell’Adamello, solcando le valli laterali di Daone e di Fumo. Si può anche andare alla scoperta dei numerosi segni lasciati dalla Grande Guerra, un’infinità di camminamenti, trincee, postazioni. Da visitare anche il Grande Forte austroungarico di Larino, nei pressi di Lardaro, quello di Forte Corno, nei pressi di Praso</w:t>
      </w:r>
      <w:r w:rsidR="000E23BA">
        <w:rPr>
          <w:rFonts w:eastAsiaTheme="minorHAnsi" w:cs="Arial"/>
          <w:color w:val="00000A"/>
          <w:szCs w:val="24"/>
          <w:lang w:eastAsia="en-US"/>
        </w:rPr>
        <w:t>, e a Bondo il</w:t>
      </w:r>
      <w:r w:rsidR="00BE124B">
        <w:rPr>
          <w:rFonts w:eastAsiaTheme="minorHAnsi" w:cs="Arial"/>
          <w:color w:val="00000A"/>
          <w:szCs w:val="24"/>
          <w:lang w:eastAsia="en-US"/>
        </w:rPr>
        <w:t xml:space="preserve"> </w:t>
      </w:r>
      <w:r w:rsidR="000E23BA">
        <w:rPr>
          <w:rFonts w:eastAsiaTheme="minorHAnsi" w:cs="Arial"/>
          <w:color w:val="00000A"/>
          <w:szCs w:val="24"/>
          <w:lang w:eastAsia="en-US"/>
        </w:rPr>
        <w:t>Cimitero monumentale</w:t>
      </w:r>
      <w:r w:rsidR="00BE124B">
        <w:rPr>
          <w:rFonts w:eastAsiaTheme="minorHAnsi" w:cs="Arial"/>
          <w:color w:val="00000A"/>
          <w:szCs w:val="24"/>
          <w:lang w:eastAsia="en-US"/>
        </w:rPr>
        <w:t xml:space="preserve"> </w:t>
      </w:r>
      <w:r w:rsidR="000E23BA">
        <w:rPr>
          <w:rFonts w:eastAsiaTheme="minorHAnsi" w:cs="Arial"/>
          <w:color w:val="00000A"/>
          <w:szCs w:val="24"/>
          <w:lang w:eastAsia="en-US"/>
        </w:rPr>
        <w:t xml:space="preserve">Austroungarico. </w:t>
      </w:r>
    </w:p>
    <w:sectPr w:rsidR="00DE3C8C" w:rsidRPr="00DE3C8C"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23C0C" w14:textId="77777777" w:rsidR="00654693" w:rsidRDefault="00654693" w:rsidP="009C72FF">
      <w:r>
        <w:separator/>
      </w:r>
    </w:p>
  </w:endnote>
  <w:endnote w:type="continuationSeparator" w:id="0">
    <w:p w14:paraId="43119DEE" w14:textId="77777777" w:rsidR="00654693" w:rsidRDefault="0065469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72543AAA" w14:textId="77777777" w:rsidTr="000D62FB">
      <w:trPr>
        <w:jc w:val="center"/>
      </w:trPr>
      <w:tc>
        <w:tcPr>
          <w:tcW w:w="4934" w:type="dxa"/>
          <w:shd w:val="clear" w:color="auto" w:fill="auto"/>
        </w:tcPr>
        <w:p w14:paraId="3C76646D"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4F78829"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72F4936"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C187EEB"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6DE269D1" wp14:editId="2202623A">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52CA0990"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07F02BE" wp14:editId="33990B4A">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BDDAD75" w14:textId="77777777" w:rsidR="000F631A" w:rsidRPr="00DE417A" w:rsidRDefault="000F631A" w:rsidP="000A692D">
          <w:pPr>
            <w:pStyle w:val="Pidipagina"/>
            <w:jc w:val="right"/>
            <w:rPr>
              <w:rFonts w:ascii="HelveticaNeueLT Std" w:hAnsi="HelveticaNeueLT Std" w:cs="Arial"/>
              <w:sz w:val="20"/>
              <w:lang w:eastAsia="it-IT"/>
            </w:rPr>
          </w:pPr>
        </w:p>
      </w:tc>
    </w:tr>
  </w:tbl>
  <w:p w14:paraId="245B91CE" w14:textId="77777777" w:rsidR="000F631A" w:rsidRDefault="00883B30">
    <w:pPr>
      <w:pStyle w:val="Pidipagina"/>
    </w:pPr>
    <w:r>
      <w:rPr>
        <w:noProof/>
        <w:lang w:eastAsia="it-IT"/>
      </w:rPr>
      <w:pict w14:anchorId="1152EEAD">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397FE" w14:textId="77777777" w:rsidR="00654693" w:rsidRDefault="00654693" w:rsidP="009C72FF">
      <w:r>
        <w:separator/>
      </w:r>
    </w:p>
  </w:footnote>
  <w:footnote w:type="continuationSeparator" w:id="0">
    <w:p w14:paraId="46E071C7" w14:textId="77777777" w:rsidR="00654693" w:rsidRDefault="0065469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5453" w14:textId="77777777" w:rsidR="000F631A" w:rsidRDefault="000F631A">
    <w:pPr>
      <w:pStyle w:val="Intestazione"/>
    </w:pPr>
    <w:r>
      <w:rPr>
        <w:noProof/>
        <w:lang w:eastAsia="it-IT"/>
      </w:rPr>
      <w:drawing>
        <wp:inline distT="0" distB="0" distL="0" distR="0" wp14:anchorId="6498011C" wp14:editId="366F7B8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43460"/>
    <w:multiLevelType w:val="multilevel"/>
    <w:tmpl w:val="16926498"/>
    <w:lvl w:ilvl="0">
      <w:start w:val="1"/>
      <w:numFmt w:val="decimal"/>
      <w:lvlText w:val="%1."/>
      <w:lvlJc w:val="left"/>
      <w:pPr>
        <w:tabs>
          <w:tab w:val="num" w:pos="1495"/>
        </w:tabs>
        <w:ind w:left="1495" w:hanging="360"/>
      </w:pPr>
    </w:lvl>
    <w:lvl w:ilvl="1">
      <w:start w:val="1"/>
      <w:numFmt w:val="bullet"/>
      <w:lvlText w:val="o"/>
      <w:lvlJc w:val="left"/>
      <w:pPr>
        <w:tabs>
          <w:tab w:val="num" w:pos="2215"/>
        </w:tabs>
        <w:ind w:left="2215" w:hanging="360"/>
      </w:pPr>
      <w:rPr>
        <w:rFonts w:ascii="Courier New" w:hAnsi="Courier New" w:cs="Times New Roman" w:hint="default"/>
        <w:sz w:val="20"/>
      </w:rPr>
    </w:lvl>
    <w:lvl w:ilvl="2">
      <w:start w:val="1"/>
      <w:numFmt w:val="decimal"/>
      <w:lvlText w:val="%3."/>
      <w:lvlJc w:val="left"/>
      <w:pPr>
        <w:tabs>
          <w:tab w:val="num" w:pos="2935"/>
        </w:tabs>
        <w:ind w:left="2935" w:hanging="360"/>
      </w:pPr>
    </w:lvl>
    <w:lvl w:ilvl="3">
      <w:start w:val="1"/>
      <w:numFmt w:val="decimal"/>
      <w:lvlText w:val="%4."/>
      <w:lvlJc w:val="left"/>
      <w:pPr>
        <w:tabs>
          <w:tab w:val="num" w:pos="3655"/>
        </w:tabs>
        <w:ind w:left="3655" w:hanging="360"/>
      </w:pPr>
    </w:lvl>
    <w:lvl w:ilvl="4">
      <w:start w:val="1"/>
      <w:numFmt w:val="decimal"/>
      <w:lvlText w:val="%5."/>
      <w:lvlJc w:val="left"/>
      <w:pPr>
        <w:tabs>
          <w:tab w:val="num" w:pos="4375"/>
        </w:tabs>
        <w:ind w:left="4375" w:hanging="360"/>
      </w:pPr>
    </w:lvl>
    <w:lvl w:ilvl="5">
      <w:start w:val="1"/>
      <w:numFmt w:val="decimal"/>
      <w:lvlText w:val="%6."/>
      <w:lvlJc w:val="left"/>
      <w:pPr>
        <w:tabs>
          <w:tab w:val="num" w:pos="5095"/>
        </w:tabs>
        <w:ind w:left="5095" w:hanging="360"/>
      </w:pPr>
    </w:lvl>
    <w:lvl w:ilvl="6">
      <w:start w:val="1"/>
      <w:numFmt w:val="decimal"/>
      <w:lvlText w:val="%7."/>
      <w:lvlJc w:val="left"/>
      <w:pPr>
        <w:tabs>
          <w:tab w:val="num" w:pos="5815"/>
        </w:tabs>
        <w:ind w:left="5815" w:hanging="360"/>
      </w:pPr>
    </w:lvl>
    <w:lvl w:ilvl="7">
      <w:start w:val="1"/>
      <w:numFmt w:val="decimal"/>
      <w:lvlText w:val="%8."/>
      <w:lvlJc w:val="left"/>
      <w:pPr>
        <w:tabs>
          <w:tab w:val="num" w:pos="6535"/>
        </w:tabs>
        <w:ind w:left="6535" w:hanging="360"/>
      </w:pPr>
    </w:lvl>
    <w:lvl w:ilvl="8">
      <w:start w:val="1"/>
      <w:numFmt w:val="decimal"/>
      <w:lvlText w:val="%9."/>
      <w:lvlJc w:val="left"/>
      <w:pPr>
        <w:tabs>
          <w:tab w:val="num" w:pos="7255"/>
        </w:tabs>
        <w:ind w:left="7255" w:hanging="36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B963CD"/>
    <w:multiLevelType w:val="hybridMultilevel"/>
    <w:tmpl w:val="D3060B52"/>
    <w:lvl w:ilvl="0" w:tplc="F246F284">
      <w:start w:val="1"/>
      <w:numFmt w:val="decimal"/>
      <w:lvlText w:val="%1."/>
      <w:lvlJc w:val="left"/>
      <w:pPr>
        <w:ind w:left="1070" w:hanging="71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9C45024"/>
    <w:multiLevelType w:val="hybridMultilevel"/>
    <w:tmpl w:val="90629A4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F35678"/>
    <w:multiLevelType w:val="hybridMultilevel"/>
    <w:tmpl w:val="1F9E3C06"/>
    <w:lvl w:ilvl="0" w:tplc="F246F284">
      <w:start w:val="1"/>
      <w:numFmt w:val="decimal"/>
      <w:lvlText w:val="%1."/>
      <w:lvlJc w:val="left"/>
      <w:pPr>
        <w:ind w:left="1070" w:hanging="710"/>
      </w:pPr>
      <w:rPr>
        <w:rFonts w:hint="default"/>
      </w:rPr>
    </w:lvl>
    <w:lvl w:ilvl="1" w:tplc="1E5E6E02">
      <w:start w:val="1"/>
      <w:numFmt w:val="bullet"/>
      <w:lvlText w:val=""/>
      <w:lvlJc w:val="left"/>
      <w:pPr>
        <w:ind w:left="1790" w:hanging="710"/>
      </w:pPr>
      <w:rPr>
        <w:rFonts w:ascii="Symbol" w:eastAsiaTheme="minorHAnsi" w:hAnsi="Symbo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1"/>
  </w:num>
  <w:num w:numId="5">
    <w:abstractNumId w:val="3"/>
  </w:num>
  <w:num w:numId="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E23BA"/>
    <w:rsid w:val="000F2041"/>
    <w:rsid w:val="000F5B39"/>
    <w:rsid w:val="000F631A"/>
    <w:rsid w:val="001205F9"/>
    <w:rsid w:val="0013167C"/>
    <w:rsid w:val="00137B93"/>
    <w:rsid w:val="00144F7C"/>
    <w:rsid w:val="00153184"/>
    <w:rsid w:val="00155FD3"/>
    <w:rsid w:val="001669D7"/>
    <w:rsid w:val="00185948"/>
    <w:rsid w:val="001908DC"/>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82208"/>
    <w:rsid w:val="00284A14"/>
    <w:rsid w:val="00287487"/>
    <w:rsid w:val="002933F5"/>
    <w:rsid w:val="002B203E"/>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211B2"/>
    <w:rsid w:val="004348F1"/>
    <w:rsid w:val="0043702B"/>
    <w:rsid w:val="00446DF7"/>
    <w:rsid w:val="004809A6"/>
    <w:rsid w:val="004A4134"/>
    <w:rsid w:val="004A5289"/>
    <w:rsid w:val="004B1401"/>
    <w:rsid w:val="004B3FDD"/>
    <w:rsid w:val="004C3781"/>
    <w:rsid w:val="004E3678"/>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54693"/>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3B30"/>
    <w:rsid w:val="008A2827"/>
    <w:rsid w:val="008D2706"/>
    <w:rsid w:val="008D36FB"/>
    <w:rsid w:val="008D6265"/>
    <w:rsid w:val="008F1650"/>
    <w:rsid w:val="00901851"/>
    <w:rsid w:val="00930C28"/>
    <w:rsid w:val="00950E9B"/>
    <w:rsid w:val="0095523E"/>
    <w:rsid w:val="009804CE"/>
    <w:rsid w:val="0098381E"/>
    <w:rsid w:val="00991C6B"/>
    <w:rsid w:val="00992575"/>
    <w:rsid w:val="0099448B"/>
    <w:rsid w:val="009958AF"/>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E3A"/>
    <w:rsid w:val="00A27923"/>
    <w:rsid w:val="00A74FF4"/>
    <w:rsid w:val="00A817CB"/>
    <w:rsid w:val="00A928AD"/>
    <w:rsid w:val="00AA6983"/>
    <w:rsid w:val="00AB264A"/>
    <w:rsid w:val="00AB2CF9"/>
    <w:rsid w:val="00AB51FE"/>
    <w:rsid w:val="00AD1B11"/>
    <w:rsid w:val="00AE1429"/>
    <w:rsid w:val="00AF63F4"/>
    <w:rsid w:val="00B06C89"/>
    <w:rsid w:val="00B10525"/>
    <w:rsid w:val="00B43249"/>
    <w:rsid w:val="00B61314"/>
    <w:rsid w:val="00B95685"/>
    <w:rsid w:val="00B96D16"/>
    <w:rsid w:val="00BA4848"/>
    <w:rsid w:val="00BB0BF2"/>
    <w:rsid w:val="00BB19C5"/>
    <w:rsid w:val="00BB26B6"/>
    <w:rsid w:val="00BB3E2C"/>
    <w:rsid w:val="00BC77FB"/>
    <w:rsid w:val="00BD4144"/>
    <w:rsid w:val="00BE124B"/>
    <w:rsid w:val="00C02761"/>
    <w:rsid w:val="00C21374"/>
    <w:rsid w:val="00C40386"/>
    <w:rsid w:val="00C655C5"/>
    <w:rsid w:val="00C87C95"/>
    <w:rsid w:val="00C95B1A"/>
    <w:rsid w:val="00C96291"/>
    <w:rsid w:val="00CA7777"/>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821"/>
    <w:rsid w:val="00D6595A"/>
    <w:rsid w:val="00D72EB1"/>
    <w:rsid w:val="00D73EC1"/>
    <w:rsid w:val="00D914DC"/>
    <w:rsid w:val="00DA7633"/>
    <w:rsid w:val="00DB549B"/>
    <w:rsid w:val="00DC16F1"/>
    <w:rsid w:val="00DC77A8"/>
    <w:rsid w:val="00DD4177"/>
    <w:rsid w:val="00DD6CC4"/>
    <w:rsid w:val="00DD7962"/>
    <w:rsid w:val="00DE3C8C"/>
    <w:rsid w:val="00DE7BA1"/>
    <w:rsid w:val="00E051C6"/>
    <w:rsid w:val="00E1624C"/>
    <w:rsid w:val="00E3745E"/>
    <w:rsid w:val="00E401FB"/>
    <w:rsid w:val="00E44A3F"/>
    <w:rsid w:val="00E61858"/>
    <w:rsid w:val="00E90796"/>
    <w:rsid w:val="00E90D39"/>
    <w:rsid w:val="00E90F86"/>
    <w:rsid w:val="00E97652"/>
    <w:rsid w:val="00EC6057"/>
    <w:rsid w:val="00ED2E4D"/>
    <w:rsid w:val="00ED3666"/>
    <w:rsid w:val="00EE50D2"/>
    <w:rsid w:val="00F16462"/>
    <w:rsid w:val="00F207FB"/>
    <w:rsid w:val="00F212EE"/>
    <w:rsid w:val="00F2597E"/>
    <w:rsid w:val="00F379B5"/>
    <w:rsid w:val="00F53ABB"/>
    <w:rsid w:val="00F66A83"/>
    <w:rsid w:val="00F7101A"/>
    <w:rsid w:val="00F82CD8"/>
    <w:rsid w:val="00F86B94"/>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1B8FA9"/>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7DCC6D-A3BF-4B7A-AEC4-E6572A33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Pages>
  <Words>1015</Words>
  <Characters>5787</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11</cp:revision>
  <cp:lastPrinted>2018-03-22T13:16:00Z</cp:lastPrinted>
  <dcterms:created xsi:type="dcterms:W3CDTF">2019-01-03T11:57:00Z</dcterms:created>
  <dcterms:modified xsi:type="dcterms:W3CDTF">2021-04-16T09:56:00Z</dcterms:modified>
</cp:coreProperties>
</file>