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CF504" w14:textId="2C91719B" w:rsidR="0045038B" w:rsidRDefault="0045038B" w:rsidP="68D9BE3A">
      <w:pPr>
        <w:spacing w:line="259" w:lineRule="auto"/>
        <w:rPr>
          <w:b/>
          <w:bCs/>
          <w:sz w:val="28"/>
          <w:szCs w:val="28"/>
        </w:rPr>
      </w:pPr>
      <w:r w:rsidRPr="68D9BE3A">
        <w:rPr>
          <w:b/>
          <w:bCs/>
          <w:sz w:val="28"/>
          <w:szCs w:val="28"/>
        </w:rPr>
        <w:t xml:space="preserve">An ideal weekend getaway for </w:t>
      </w:r>
      <w:r w:rsidR="68D9BE3A" w:rsidRPr="68D9BE3A">
        <w:rPr>
          <w:b/>
          <w:bCs/>
          <w:sz w:val="28"/>
          <w:szCs w:val="28"/>
        </w:rPr>
        <w:t>everyone</w:t>
      </w:r>
    </w:p>
    <w:p w14:paraId="71E5EF20" w14:textId="2CDE4B41" w:rsidR="000D4152" w:rsidRPr="005F4BD0" w:rsidRDefault="000D4152" w:rsidP="68D9BE3A">
      <w:pPr>
        <w:rPr>
          <w:rFonts w:cs="Arial"/>
          <w:b/>
          <w:bCs/>
          <w:sz w:val="32"/>
          <w:szCs w:val="32"/>
        </w:rPr>
      </w:pPr>
      <w:r w:rsidRPr="68D9BE3A">
        <w:rPr>
          <w:b/>
          <w:bCs/>
          <w:sz w:val="32"/>
          <w:szCs w:val="32"/>
        </w:rPr>
        <w:t>SPRING AT THE LAKE</w:t>
      </w:r>
    </w:p>
    <w:p w14:paraId="5A80C3C6" w14:textId="56E3F543" w:rsidR="68D9BE3A" w:rsidRDefault="68D9BE3A" w:rsidP="68D9BE3A">
      <w:pPr>
        <w:rPr>
          <w:b/>
          <w:bCs/>
          <w:sz w:val="32"/>
          <w:szCs w:val="32"/>
        </w:rPr>
      </w:pPr>
    </w:p>
    <w:p w14:paraId="3EE4759F" w14:textId="346159F7" w:rsidR="68D9BE3A" w:rsidRDefault="68D9BE3A" w:rsidP="68D9BE3A">
      <w:r>
        <w:rPr>
          <w:noProof/>
        </w:rPr>
        <w:drawing>
          <wp:inline distT="0" distB="0" distL="0" distR="0" wp14:anchorId="01783D80" wp14:editId="36C6DCB2">
            <wp:extent cx="5759532" cy="1847850"/>
            <wp:effectExtent l="0" t="0" r="0" b="0"/>
            <wp:docPr id="2095098820" name="Picture 209509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59532" cy="1847850"/>
                    </a:xfrm>
                    <a:prstGeom prst="rect">
                      <a:avLst/>
                    </a:prstGeom>
                  </pic:spPr>
                </pic:pic>
              </a:graphicData>
            </a:graphic>
          </wp:inline>
        </w:drawing>
      </w:r>
    </w:p>
    <w:p w14:paraId="1D138D5F" w14:textId="77777777" w:rsidR="000D4152" w:rsidRPr="005F4BD0" w:rsidRDefault="000D4152" w:rsidP="000D4152">
      <w:pPr>
        <w:rPr>
          <w:rFonts w:cs="Arial"/>
          <w:b/>
          <w:sz w:val="30"/>
          <w:szCs w:val="28"/>
        </w:rPr>
      </w:pPr>
    </w:p>
    <w:p w14:paraId="12233AF9" w14:textId="65E3A451" w:rsidR="000D4152" w:rsidRPr="005F4BD0" w:rsidRDefault="0045038B" w:rsidP="000D4152">
      <w:pPr>
        <w:pStyle w:val="Header"/>
        <w:spacing w:line="276" w:lineRule="auto"/>
        <w:jc w:val="both"/>
        <w:rPr>
          <w:rFonts w:ascii="Arial" w:hAnsi="Arial" w:cs="Arial"/>
          <w:b/>
          <w:bCs/>
        </w:rPr>
      </w:pPr>
      <w:r w:rsidRPr="68D9BE3A">
        <w:rPr>
          <w:rFonts w:ascii="Arial" w:hAnsi="Arial"/>
          <w:b/>
          <w:bCs/>
        </w:rPr>
        <w:t xml:space="preserve">Enjoy a relaxing time at lakeside beaches while soaking the sunshine or walking and pedalling along the lakefront as spring comes </w:t>
      </w:r>
    </w:p>
    <w:p w14:paraId="6C9A248B" w14:textId="77777777" w:rsidR="000D4152" w:rsidRPr="005F4BD0" w:rsidRDefault="000D4152" w:rsidP="000D4152">
      <w:pPr>
        <w:rPr>
          <w:rFonts w:cs="Arial"/>
        </w:rPr>
      </w:pPr>
    </w:p>
    <w:p w14:paraId="48A76A98" w14:textId="38CE5A09" w:rsidR="000D4152" w:rsidRPr="00802BB4" w:rsidRDefault="00802BB4" w:rsidP="68D9BE3A">
      <w:pPr>
        <w:jc w:val="both"/>
        <w:rPr>
          <w:rFonts w:cs="Arial"/>
        </w:rPr>
      </w:pPr>
      <w:r>
        <w:t xml:space="preserve">Warmer and longer days filled with sunshine and the smell of blossoming flowers - this is how Trentino looks in springtime. The nature surrounding </w:t>
      </w:r>
      <w:r w:rsidRPr="68D9BE3A">
        <w:rPr>
          <w:b/>
          <w:bCs/>
        </w:rPr>
        <w:t>Lake Garda</w:t>
      </w:r>
      <w:r>
        <w:t xml:space="preserve"> awakens all senses and emotions with vibrant colours seen of fresh blossoming flowers. </w:t>
      </w:r>
    </w:p>
    <w:p w14:paraId="7078CA46" w14:textId="74C0D80F" w:rsidR="000D4152" w:rsidRPr="00802BB4" w:rsidRDefault="00802BB4" w:rsidP="68D9BE3A">
      <w:pPr>
        <w:jc w:val="both"/>
        <w:rPr>
          <w:rFonts w:cs="Arial"/>
        </w:rPr>
      </w:pPr>
      <w:r>
        <w:t xml:space="preserve"> </w:t>
      </w:r>
    </w:p>
    <w:p w14:paraId="4A633417" w14:textId="7DDAE9C6" w:rsidR="000D4152" w:rsidRDefault="000D4152" w:rsidP="68D9BE3A">
      <w:pPr>
        <w:jc w:val="both"/>
        <w:rPr>
          <w:rFonts w:cs="Arial"/>
        </w:rPr>
      </w:pPr>
      <w:r>
        <w:t xml:space="preserve">Enjoy outdoor activities such as walking or cycling among the olive trees and the holm oak groves, admiring the view of the big lake crossed bye thousands of coloured sails, as well as strolls along the lakefront between </w:t>
      </w:r>
      <w:proofErr w:type="spellStart"/>
      <w:r>
        <w:t>Torbole</w:t>
      </w:r>
      <w:proofErr w:type="spellEnd"/>
      <w:r>
        <w:t xml:space="preserve"> and Riva that can offer truly special emotions and vistas. Take an easy trail from </w:t>
      </w:r>
      <w:proofErr w:type="spellStart"/>
      <w:r>
        <w:t>Pregasina</w:t>
      </w:r>
      <w:proofErr w:type="spellEnd"/>
      <w:r>
        <w:t xml:space="preserve"> to the scenic viewpoint overlooking the lake at </w:t>
      </w:r>
      <w:r w:rsidRPr="68D9BE3A">
        <w:rPr>
          <w:b/>
          <w:bCs/>
        </w:rPr>
        <w:t xml:space="preserve">Punta </w:t>
      </w:r>
      <w:proofErr w:type="spellStart"/>
      <w:r w:rsidRPr="68D9BE3A">
        <w:rPr>
          <w:b/>
          <w:bCs/>
        </w:rPr>
        <w:t>Larici</w:t>
      </w:r>
      <w:proofErr w:type="spellEnd"/>
      <w:r>
        <w:t xml:space="preserve">. Discover Monte </w:t>
      </w:r>
      <w:proofErr w:type="spellStart"/>
      <w:r>
        <w:t>Brione</w:t>
      </w:r>
      <w:proofErr w:type="spellEnd"/>
      <w:r>
        <w:t xml:space="preserve"> path, a protected area between </w:t>
      </w:r>
      <w:proofErr w:type="spellStart"/>
      <w:r>
        <w:t>Torbole</w:t>
      </w:r>
      <w:proofErr w:type="spellEnd"/>
      <w:r>
        <w:t xml:space="preserve"> and Riva del Garda, which is home to 20 different species of orchid and three Austro-Hungarian forts from WWI. </w:t>
      </w:r>
    </w:p>
    <w:p w14:paraId="47092904" w14:textId="28CB4329" w:rsidR="68D9BE3A" w:rsidRDefault="68D9BE3A" w:rsidP="68D9BE3A">
      <w:pPr>
        <w:jc w:val="both"/>
      </w:pPr>
    </w:p>
    <w:p w14:paraId="303CC18C" w14:textId="0D98E929" w:rsidR="000D4152" w:rsidRDefault="000D4152" w:rsidP="68D9BE3A">
      <w:pPr>
        <w:jc w:val="both"/>
        <w:rPr>
          <w:rFonts w:cs="Arial"/>
        </w:rPr>
      </w:pPr>
      <w:r>
        <w:t xml:space="preserve">Discover </w:t>
      </w:r>
      <w:r w:rsidR="000A7597" w:rsidRPr="68D9BE3A">
        <w:rPr>
          <w:b/>
          <w:bCs/>
        </w:rPr>
        <w:t>Lago di</w:t>
      </w:r>
      <w:r w:rsidRPr="68D9BE3A">
        <w:rPr>
          <w:b/>
          <w:bCs/>
        </w:rPr>
        <w:t xml:space="preserve"> </w:t>
      </w:r>
      <w:proofErr w:type="spellStart"/>
      <w:r w:rsidRPr="68D9BE3A">
        <w:rPr>
          <w:b/>
          <w:bCs/>
        </w:rPr>
        <w:t>Ledro</w:t>
      </w:r>
      <w:proofErr w:type="spellEnd"/>
      <w:r>
        <w:t xml:space="preserve">, and its hidden beaches, by canoeing, which would also be an exciting adventure for the little ones or take a bike ride along the Molina and Pieve path, continuing until the end of the valley at </w:t>
      </w:r>
      <w:proofErr w:type="spellStart"/>
      <w:r>
        <w:t>Passo</w:t>
      </w:r>
      <w:proofErr w:type="spellEnd"/>
      <w:r>
        <w:t xml:space="preserve"> </w:t>
      </w:r>
      <w:proofErr w:type="spellStart"/>
      <w:r>
        <w:t>d’Ampola</w:t>
      </w:r>
      <w:proofErr w:type="spellEnd"/>
      <w:r>
        <w:t xml:space="preserve">, at the biotope full of water lilies or in the green Val di </w:t>
      </w:r>
      <w:proofErr w:type="spellStart"/>
      <w:r>
        <w:t>Concei</w:t>
      </w:r>
      <w:proofErr w:type="spellEnd"/>
      <w:r>
        <w:t xml:space="preserve">. </w:t>
      </w:r>
    </w:p>
    <w:p w14:paraId="64CB2F08" w14:textId="7090BB6A" w:rsidR="68D9BE3A" w:rsidRDefault="68D9BE3A" w:rsidP="68D9BE3A">
      <w:pPr>
        <w:jc w:val="both"/>
      </w:pPr>
    </w:p>
    <w:p w14:paraId="3F07781E" w14:textId="47E4F99C" w:rsidR="000D4152" w:rsidRPr="005F4BD0" w:rsidRDefault="000A7597" w:rsidP="68D9BE3A">
      <w:pPr>
        <w:jc w:val="both"/>
        <w:rPr>
          <w:rStyle w:val="Strong"/>
          <w:rFonts w:cs="Arial"/>
          <w:b w:val="0"/>
          <w:bCs w:val="0"/>
          <w:i/>
          <w:iCs/>
        </w:rPr>
      </w:pPr>
      <w:r w:rsidRPr="68D9BE3A">
        <w:rPr>
          <w:b/>
          <w:bCs/>
        </w:rPr>
        <w:t>Lago di</w:t>
      </w:r>
      <w:r w:rsidR="000D4152" w:rsidRPr="68D9BE3A">
        <w:rPr>
          <w:b/>
          <w:bCs/>
        </w:rPr>
        <w:t xml:space="preserve"> Tenno</w:t>
      </w:r>
      <w:r w:rsidR="000D4152">
        <w:t xml:space="preserve"> is a picturesque location and an ideal picnic spot. The turquoise water is also home to a special biotope on a small island, where a second one can be seen when the water level is low. Just minutes from the lake lies the Medieval village of </w:t>
      </w:r>
      <w:proofErr w:type="spellStart"/>
      <w:r w:rsidR="000D4152">
        <w:t>Canale</w:t>
      </w:r>
      <w:proofErr w:type="spellEnd"/>
      <w:r w:rsidR="000D4152">
        <w:t xml:space="preserve"> di Tenno, is in the list of Italy’s Most Beautiful Villages. </w:t>
      </w:r>
    </w:p>
    <w:p w14:paraId="627F8838" w14:textId="5841A2CD" w:rsidR="68D9BE3A" w:rsidRDefault="68D9BE3A" w:rsidP="68D9BE3A">
      <w:pPr>
        <w:jc w:val="both"/>
        <w:rPr>
          <w:b/>
          <w:bCs/>
        </w:rPr>
      </w:pPr>
    </w:p>
    <w:p w14:paraId="3E28CE66" w14:textId="68A07D15" w:rsidR="007D166D" w:rsidRDefault="007D166D" w:rsidP="68D9BE3A">
      <w:pPr>
        <w:jc w:val="both"/>
        <w:rPr>
          <w:b/>
          <w:bCs/>
        </w:rPr>
      </w:pPr>
      <w:r w:rsidRPr="68D9BE3A">
        <w:rPr>
          <w:b/>
          <w:bCs/>
        </w:rPr>
        <w:t xml:space="preserve">Lago di </w:t>
      </w:r>
      <w:proofErr w:type="spellStart"/>
      <w:r w:rsidR="000D4152" w:rsidRPr="68D9BE3A">
        <w:rPr>
          <w:b/>
          <w:bCs/>
        </w:rPr>
        <w:t>Molveno</w:t>
      </w:r>
      <w:proofErr w:type="spellEnd"/>
      <w:r w:rsidR="000D4152" w:rsidRPr="68D9BE3A">
        <w:rPr>
          <w:b/>
          <w:bCs/>
        </w:rPr>
        <w:t xml:space="preserve"> </w:t>
      </w:r>
      <w:r w:rsidR="000D4152">
        <w:t xml:space="preserve">lies at the base of the </w:t>
      </w:r>
      <w:proofErr w:type="spellStart"/>
      <w:r w:rsidR="000D4152">
        <w:t>Brenta</w:t>
      </w:r>
      <w:proofErr w:type="spellEnd"/>
      <w:r w:rsidR="000D4152">
        <w:t xml:space="preserve"> Dolomites, announced as one of the most beautiful lakes in Italy by the Italian Touring Club. Its waters reflect the still snowy peaks of </w:t>
      </w:r>
      <w:r w:rsidR="000D4152">
        <w:lastRenderedPageBreak/>
        <w:t xml:space="preserve">the mountains, and it is the perfect place for families. You can walk or mountain bike around the entire lake to admire it from different sides as well as stopping for a break at the gourmet restaurant </w:t>
      </w:r>
      <w:proofErr w:type="spellStart"/>
      <w:r w:rsidR="000D4152">
        <w:t>Baita</w:t>
      </w:r>
      <w:proofErr w:type="spellEnd"/>
      <w:r w:rsidR="000D4152">
        <w:t xml:space="preserve"> </w:t>
      </w:r>
      <w:proofErr w:type="spellStart"/>
      <w:r w:rsidR="000D4152">
        <w:t>Fortini</w:t>
      </w:r>
      <w:proofErr w:type="spellEnd"/>
      <w:r w:rsidR="000D4152">
        <w:t xml:space="preserve"> di </w:t>
      </w:r>
      <w:proofErr w:type="spellStart"/>
      <w:r w:rsidR="000D4152">
        <w:t>Napoleone</w:t>
      </w:r>
      <w:proofErr w:type="spellEnd"/>
      <w:r w:rsidR="000D4152">
        <w:t xml:space="preserve">. Fishing enthusiasts </w:t>
      </w:r>
      <w:r w:rsidR="68D9BE3A">
        <w:t xml:space="preserve">can travel to a nearby natural oasis </w:t>
      </w:r>
      <w:r w:rsidRPr="68D9BE3A">
        <w:rPr>
          <w:b/>
          <w:bCs/>
        </w:rPr>
        <w:t>Lago di</w:t>
      </w:r>
      <w:r w:rsidR="000D4152" w:rsidRPr="68D9BE3A">
        <w:rPr>
          <w:b/>
          <w:bCs/>
        </w:rPr>
        <w:t xml:space="preserve"> </w:t>
      </w:r>
      <w:proofErr w:type="spellStart"/>
      <w:r w:rsidR="000D4152" w:rsidRPr="68D9BE3A">
        <w:rPr>
          <w:b/>
          <w:bCs/>
        </w:rPr>
        <w:t>Nembia</w:t>
      </w:r>
      <w:proofErr w:type="spellEnd"/>
      <w:r w:rsidR="000D4152">
        <w:t xml:space="preserve"> as it is an ideal spot for fishing. Also visit Parco </w:t>
      </w:r>
      <w:proofErr w:type="spellStart"/>
      <w:r w:rsidR="000D4152">
        <w:t>Segantini</w:t>
      </w:r>
      <w:proofErr w:type="spellEnd"/>
      <w:r w:rsidR="000D4152">
        <w:t xml:space="preserve"> beach on the shores of Lake </w:t>
      </w:r>
      <w:proofErr w:type="spellStart"/>
      <w:r w:rsidR="000D4152">
        <w:t>Levico</w:t>
      </w:r>
      <w:proofErr w:type="spellEnd"/>
      <w:r w:rsidR="000D4152">
        <w:t>, where you can take the Fisherman’s Path (</w:t>
      </w:r>
      <w:proofErr w:type="spellStart"/>
      <w:r w:rsidR="000D4152">
        <w:t>Sentiero</w:t>
      </w:r>
      <w:proofErr w:type="spellEnd"/>
      <w:r w:rsidR="000D4152">
        <w:t xml:space="preserve"> </w:t>
      </w:r>
      <w:proofErr w:type="spellStart"/>
      <w:r w:rsidR="000D4152">
        <w:t>dei</w:t>
      </w:r>
      <w:proofErr w:type="spellEnd"/>
      <w:r w:rsidR="000D4152">
        <w:t xml:space="preserve"> </w:t>
      </w:r>
      <w:proofErr w:type="spellStart"/>
      <w:r w:rsidR="000D4152">
        <w:t>Pescatori</w:t>
      </w:r>
      <w:proofErr w:type="spellEnd"/>
      <w:r w:rsidR="000D4152">
        <w:t xml:space="preserve">) — a journey around the lake that almost becomes a Nordic fjord. </w:t>
      </w:r>
    </w:p>
    <w:p w14:paraId="5BD5A49E" w14:textId="5FE28434" w:rsidR="68D9BE3A" w:rsidRDefault="68D9BE3A" w:rsidP="68D9BE3A">
      <w:pPr>
        <w:jc w:val="both"/>
      </w:pPr>
    </w:p>
    <w:p w14:paraId="657442C4" w14:textId="2A89E361" w:rsidR="00B378B2" w:rsidRDefault="00B378B2" w:rsidP="68D9BE3A">
      <w:pPr>
        <w:jc w:val="both"/>
      </w:pPr>
      <w:r>
        <w:t xml:space="preserve">On the </w:t>
      </w:r>
      <w:proofErr w:type="spellStart"/>
      <w:r>
        <w:t>Altopiano</w:t>
      </w:r>
      <w:proofErr w:type="spellEnd"/>
      <w:r>
        <w:t xml:space="preserve"> di </w:t>
      </w:r>
      <w:proofErr w:type="spellStart"/>
      <w:r>
        <w:t>Pinè</w:t>
      </w:r>
      <w:proofErr w:type="spellEnd"/>
      <w:r>
        <w:t xml:space="preserve"> plateau, </w:t>
      </w:r>
      <w:r w:rsidRPr="68D9BE3A">
        <w:rPr>
          <w:b/>
          <w:bCs/>
        </w:rPr>
        <w:t xml:space="preserve">Lake </w:t>
      </w:r>
      <w:proofErr w:type="spellStart"/>
      <w:r w:rsidRPr="68D9BE3A">
        <w:rPr>
          <w:b/>
          <w:bCs/>
        </w:rPr>
        <w:t>Serraia</w:t>
      </w:r>
      <w:proofErr w:type="spellEnd"/>
      <w:r w:rsidRPr="68D9BE3A">
        <w:rPr>
          <w:b/>
          <w:bCs/>
        </w:rPr>
        <w:t xml:space="preserve"> and Lake </w:t>
      </w:r>
      <w:proofErr w:type="spellStart"/>
      <w:r w:rsidRPr="68D9BE3A">
        <w:rPr>
          <w:b/>
          <w:bCs/>
        </w:rPr>
        <w:t>Piazze</w:t>
      </w:r>
      <w:proofErr w:type="spellEnd"/>
      <w:r>
        <w:t xml:space="preserve"> are joined by a flat and pleasant footpath route great for families and cycling. At nearby Val di Cembra, </w:t>
      </w:r>
      <w:r w:rsidR="00421481" w:rsidRPr="68D9BE3A">
        <w:rPr>
          <w:b/>
          <w:bCs/>
        </w:rPr>
        <w:t>Lago</w:t>
      </w:r>
      <w:r w:rsidR="00421481">
        <w:t xml:space="preserve"> </w:t>
      </w:r>
      <w:r w:rsidRPr="68D9BE3A">
        <w:rPr>
          <w:b/>
          <w:bCs/>
        </w:rPr>
        <w:t xml:space="preserve">Santo </w:t>
      </w:r>
      <w:r>
        <w:t xml:space="preserve">is located. You can get there from Cembra, walking through vineyards and wood before arriving at this glacial lake. </w:t>
      </w:r>
    </w:p>
    <w:p w14:paraId="27B8271F" w14:textId="1D0B024B" w:rsidR="68D9BE3A" w:rsidRDefault="68D9BE3A" w:rsidP="68D9BE3A">
      <w:pPr>
        <w:jc w:val="both"/>
      </w:pPr>
    </w:p>
    <w:p w14:paraId="4F3FBEC7" w14:textId="0C3F1AE0" w:rsidR="00655B5C" w:rsidRPr="005F4BD0" w:rsidRDefault="007238F5" w:rsidP="68D9BE3A">
      <w:pPr>
        <w:suppressAutoHyphens/>
        <w:jc w:val="both"/>
      </w:pPr>
      <w:r w:rsidRPr="68D9BE3A">
        <w:rPr>
          <w:b/>
          <w:bCs/>
        </w:rPr>
        <w:t>Lago di</w:t>
      </w:r>
      <w:r w:rsidR="00655B5C" w:rsidRPr="68D9BE3A">
        <w:rPr>
          <w:b/>
          <w:bCs/>
        </w:rPr>
        <w:t xml:space="preserve"> </w:t>
      </w:r>
      <w:proofErr w:type="spellStart"/>
      <w:r w:rsidR="00655B5C" w:rsidRPr="68D9BE3A">
        <w:rPr>
          <w:b/>
          <w:bCs/>
        </w:rPr>
        <w:t>Calaita</w:t>
      </w:r>
      <w:proofErr w:type="spellEnd"/>
      <w:r w:rsidR="00655B5C">
        <w:t xml:space="preserve"> lies in the highland </w:t>
      </w:r>
      <w:proofErr w:type="spellStart"/>
      <w:r w:rsidR="00655B5C">
        <w:t>Vanoi</w:t>
      </w:r>
      <w:proofErr w:type="spellEnd"/>
      <w:r w:rsidR="00655B5C">
        <w:t xml:space="preserve"> valley, beside Valle di </w:t>
      </w:r>
      <w:proofErr w:type="spellStart"/>
      <w:r w:rsidR="00655B5C">
        <w:t>Primiero</w:t>
      </w:r>
      <w:proofErr w:type="spellEnd"/>
      <w:r w:rsidR="00655B5C">
        <w:t xml:space="preserve">, and offers a spectacular view of the Pale di San Martino. You can easily get there by car, going the road that goes up to the </w:t>
      </w:r>
      <w:proofErr w:type="spellStart"/>
      <w:r w:rsidR="00655B5C">
        <w:t>Gobbera</w:t>
      </w:r>
      <w:proofErr w:type="spellEnd"/>
      <w:r w:rsidR="00655B5C">
        <w:t xml:space="preserve"> pass. Surrounded by dense forests, the lake can be reached in about 2 and a half hours by feet.</w:t>
      </w:r>
    </w:p>
    <w:p w14:paraId="57DB7FA1" w14:textId="1ABC31B6" w:rsidR="005866A6" w:rsidRPr="005F4BD0" w:rsidRDefault="005866A6" w:rsidP="00335924">
      <w:pPr>
        <w:suppressAutoHyphens/>
        <w:jc w:val="both"/>
        <w:rPr>
          <w:rFonts w:cs="Arial"/>
        </w:rPr>
      </w:pPr>
    </w:p>
    <w:p w14:paraId="71935C82" w14:textId="77777777" w:rsidR="005866A6" w:rsidRDefault="005866A6" w:rsidP="00335924">
      <w:pPr>
        <w:suppressAutoHyphens/>
        <w:jc w:val="both"/>
        <w:rPr>
          <w:rFonts w:cs="Arial"/>
        </w:rPr>
      </w:pPr>
    </w:p>
    <w:p w14:paraId="7A1A7581" w14:textId="28B7B23D" w:rsidR="000D4152" w:rsidRPr="005866A6" w:rsidRDefault="005866A6" w:rsidP="005866A6">
      <w:pPr>
        <w:suppressAutoHyphens/>
        <w:jc w:val="both"/>
        <w:rPr>
          <w:rFonts w:cs="Arial"/>
        </w:rPr>
      </w:pPr>
      <w:r>
        <w:t xml:space="preserve">Trento, February 2022 </w:t>
      </w:r>
    </w:p>
    <w:sectPr w:rsidR="000D4152" w:rsidRPr="005866A6" w:rsidSect="00A1234D">
      <w:headerReference w:type="even" r:id="rId12"/>
      <w:headerReference w:type="default" r:id="rId13"/>
      <w:footerReference w:type="even" r:id="rId14"/>
      <w:footerReference w:type="default" r:id="rId15"/>
      <w:headerReference w:type="first" r:id="rId16"/>
      <w:footerReference w:type="first" r:id="rId17"/>
      <w:pgSz w:w="11900" w:h="16840"/>
      <w:pgMar w:top="2410" w:right="1134" w:bottom="2552" w:left="1134" w:header="85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98605" w14:textId="77777777" w:rsidR="000842F5" w:rsidRDefault="000842F5" w:rsidP="009C72FF">
      <w:r>
        <w:separator/>
      </w:r>
    </w:p>
  </w:endnote>
  <w:endnote w:type="continuationSeparator" w:id="0">
    <w:p w14:paraId="562478D5" w14:textId="77777777" w:rsidR="000842F5" w:rsidRDefault="000842F5" w:rsidP="009C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hoGothicPro-Light">
    <w:charset w:val="00"/>
    <w:family w:val="roman"/>
    <w:pitch w:val="variable"/>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B97A" w14:textId="77777777" w:rsidR="002874F9" w:rsidRDefault="00287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6" w:type="dxa"/>
      <w:jc w:val="center"/>
      <w:tblLook w:val="04A0" w:firstRow="1" w:lastRow="0" w:firstColumn="1" w:lastColumn="0" w:noHBand="0" w:noVBand="1"/>
    </w:tblPr>
    <w:tblGrid>
      <w:gridCol w:w="4934"/>
      <w:gridCol w:w="4932"/>
    </w:tblGrid>
    <w:tr w:rsidR="000F631A" w:rsidRPr="00BC32E2" w14:paraId="0F0CC604" w14:textId="77777777" w:rsidTr="000D62FB">
      <w:trPr>
        <w:jc w:val="center"/>
      </w:trPr>
      <w:tc>
        <w:tcPr>
          <w:tcW w:w="4934" w:type="dxa"/>
          <w:shd w:val="clear" w:color="auto" w:fill="auto"/>
        </w:tcPr>
        <w:p w14:paraId="6C811222" w14:textId="20148C22" w:rsidR="000F631A" w:rsidRPr="00DE417A" w:rsidRDefault="000F631A" w:rsidP="000A692D">
          <w:pPr>
            <w:pStyle w:val="Footer"/>
            <w:rPr>
              <w:rFonts w:ascii="HelveticaNeueLT Std" w:hAnsi="HelveticaNeueLT Std" w:cs="Arial"/>
              <w:sz w:val="20"/>
            </w:rPr>
          </w:pPr>
        </w:p>
      </w:tc>
      <w:tc>
        <w:tcPr>
          <w:tcW w:w="4932" w:type="dxa"/>
          <w:shd w:val="clear" w:color="auto" w:fill="auto"/>
        </w:tcPr>
        <w:p w14:paraId="087BC3A2" w14:textId="77777777" w:rsidR="000F631A" w:rsidRPr="00DE417A" w:rsidRDefault="000F631A" w:rsidP="000A692D">
          <w:pPr>
            <w:pStyle w:val="Footer"/>
            <w:jc w:val="right"/>
            <w:rPr>
              <w:rFonts w:ascii="HelveticaNeueLT Std" w:hAnsi="HelveticaNeueLT Std" w:cs="Arial"/>
              <w:sz w:val="20"/>
              <w:lang w:eastAsia="it-IT"/>
            </w:rPr>
          </w:pPr>
        </w:p>
      </w:tc>
    </w:tr>
  </w:tbl>
  <w:p w14:paraId="665CC980" w14:textId="77777777" w:rsidR="002874F9" w:rsidRPr="00882D0F" w:rsidRDefault="002874F9" w:rsidP="002874F9">
    <w:pPr>
      <w:tabs>
        <w:tab w:val="center" w:pos="4819"/>
        <w:tab w:val="right" w:pos="9638"/>
      </w:tabs>
      <w:jc w:val="both"/>
      <w:rPr>
        <w:b/>
        <w:sz w:val="18"/>
        <w:szCs w:val="18"/>
        <w:lang w:val="nl-NL"/>
      </w:rPr>
    </w:pPr>
    <w:r w:rsidRPr="00882D0F">
      <w:rPr>
        <w:sz w:val="18"/>
        <w:szCs w:val="18"/>
        <w:lang w:val="nl-NL"/>
      </w:rPr>
      <w:t xml:space="preserve">Media contact Italy:                                                   UK contact: </w:t>
    </w:r>
  </w:p>
  <w:p w14:paraId="10AB2FE2" w14:textId="77777777" w:rsidR="002874F9" w:rsidRPr="00F853C4" w:rsidRDefault="002874F9" w:rsidP="002874F9">
    <w:pPr>
      <w:tabs>
        <w:tab w:val="center" w:pos="4819"/>
        <w:tab w:val="right" w:pos="9638"/>
      </w:tabs>
      <w:jc w:val="both"/>
      <w:rPr>
        <w:sz w:val="18"/>
        <w:szCs w:val="18"/>
      </w:rPr>
    </w:pPr>
    <w:r w:rsidRPr="00F853C4">
      <w:rPr>
        <w:sz w:val="18"/>
        <w:szCs w:val="18"/>
      </w:rPr>
      <w:t xml:space="preserve">Trentino Marketing                                                    </w:t>
    </w:r>
    <w:r>
      <w:rPr>
        <w:sz w:val="18"/>
        <w:szCs w:val="18"/>
      </w:rPr>
      <w:t>LOTUS</w:t>
    </w:r>
    <w:r w:rsidRPr="00F853C4">
      <w:rPr>
        <w:sz w:val="18"/>
        <w:szCs w:val="18"/>
      </w:rPr>
      <w:t xml:space="preserve"> </w:t>
    </w:r>
  </w:p>
  <w:p w14:paraId="1258B8A9" w14:textId="77777777" w:rsidR="002874F9" w:rsidRPr="002344C2" w:rsidRDefault="002874F9" w:rsidP="002874F9">
    <w:pPr>
      <w:rPr>
        <w:rFonts w:cs="Arial"/>
        <w:color w:val="000000" w:themeColor="text1"/>
        <w:sz w:val="18"/>
        <w:szCs w:val="18"/>
      </w:rPr>
    </w:pPr>
    <w:r w:rsidRPr="002344C2">
      <w:rPr>
        <w:rFonts w:cs="Arial"/>
        <w:color w:val="000000" w:themeColor="text1"/>
        <w:sz w:val="18"/>
        <w:szCs w:val="18"/>
      </w:rPr>
      <w:t>Tel: +39 0461 219 362                                              T</w:t>
    </w:r>
    <w:r>
      <w:rPr>
        <w:rFonts w:cs="Arial"/>
        <w:color w:val="000000" w:themeColor="text1"/>
        <w:sz w:val="18"/>
        <w:szCs w:val="18"/>
      </w:rPr>
      <w:t>el</w:t>
    </w:r>
    <w:r w:rsidRPr="002344C2">
      <w:rPr>
        <w:rFonts w:cs="Arial"/>
        <w:color w:val="000000" w:themeColor="text1"/>
        <w:sz w:val="18"/>
        <w:szCs w:val="18"/>
      </w:rPr>
      <w:t xml:space="preserve">: </w:t>
    </w:r>
    <w:r w:rsidRPr="002344C2">
      <w:rPr>
        <w:rFonts w:eastAsia="Verdana" w:cs="Arial"/>
        <w:color w:val="000000" w:themeColor="text1"/>
        <w:sz w:val="18"/>
        <w:szCs w:val="18"/>
      </w:rPr>
      <w:t>+</w:t>
    </w:r>
    <w:r w:rsidRPr="002344C2">
      <w:rPr>
        <w:rFonts w:cs="Arial"/>
        <w:color w:val="000000" w:themeColor="text1"/>
        <w:sz w:val="18"/>
        <w:szCs w:val="18"/>
      </w:rPr>
      <w:t xml:space="preserve">44 (0) </w:t>
    </w:r>
    <w:r w:rsidRPr="002344C2">
      <w:rPr>
        <w:color w:val="000000" w:themeColor="text1"/>
        <w:sz w:val="18"/>
        <w:szCs w:val="18"/>
      </w:rPr>
      <w:t>20</w:t>
    </w:r>
    <w:r w:rsidRPr="002344C2">
      <w:rPr>
        <w:color w:val="000000" w:themeColor="text1"/>
        <w:sz w:val="18"/>
        <w:szCs w:val="18"/>
        <w:lang w:eastAsia="en-GB"/>
      </w:rPr>
      <w:t xml:space="preserve"> 7953 7470</w:t>
    </w:r>
  </w:p>
  <w:p w14:paraId="70B0F0C7" w14:textId="77777777" w:rsidR="002874F9" w:rsidRPr="00F853C4" w:rsidRDefault="002874F9" w:rsidP="002874F9">
    <w:pPr>
      <w:tabs>
        <w:tab w:val="center" w:pos="4819"/>
        <w:tab w:val="right" w:pos="9638"/>
      </w:tabs>
      <w:jc w:val="both"/>
      <w:rPr>
        <w:sz w:val="18"/>
        <w:szCs w:val="18"/>
      </w:rPr>
    </w:pPr>
    <w:r w:rsidRPr="00F853C4">
      <w:rPr>
        <w:sz w:val="18"/>
        <w:szCs w:val="18"/>
      </w:rPr>
      <w:t xml:space="preserve">press@trentinomarketing.org   </w:t>
    </w:r>
    <w:r>
      <w:rPr>
        <w:sz w:val="18"/>
        <w:szCs w:val="18"/>
      </w:rPr>
      <w:t xml:space="preserve">                                 trentino@wearelotus.co.uk</w:t>
    </w:r>
    <w:r w:rsidRPr="00F853C4">
      <w:rPr>
        <w:sz w:val="18"/>
        <w:szCs w:val="18"/>
      </w:rPr>
      <w:t xml:space="preserve"> </w:t>
    </w:r>
  </w:p>
  <w:p w14:paraId="781548B6" w14:textId="4F50B5D7" w:rsidR="000F631A" w:rsidRDefault="00663C99">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5618" w14:textId="77777777" w:rsidR="002874F9" w:rsidRDefault="00287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8F97A" w14:textId="77777777" w:rsidR="000842F5" w:rsidRDefault="000842F5" w:rsidP="009C72FF">
      <w:r>
        <w:separator/>
      </w:r>
    </w:p>
  </w:footnote>
  <w:footnote w:type="continuationSeparator" w:id="0">
    <w:p w14:paraId="7E80DE09" w14:textId="77777777" w:rsidR="000842F5" w:rsidRDefault="000842F5" w:rsidP="009C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1D2C" w14:textId="77777777" w:rsidR="002874F9" w:rsidRDefault="00287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4742" w14:textId="77777777" w:rsidR="000F631A" w:rsidRDefault="000F631A">
    <w:pPr>
      <w:pStyle w:val="Header"/>
    </w:pPr>
    <w:r>
      <w:rPr>
        <w:noProof/>
      </w:rPr>
      <w:drawing>
        <wp:inline distT="0" distB="0" distL="0" distR="0" wp14:anchorId="5DAAB74C" wp14:editId="7946CCAD">
          <wp:extent cx="1549394" cy="510414"/>
          <wp:effectExtent l="19050" t="0" r="0" b="0"/>
          <wp:docPr id="31" name="Immagine 1"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1"/>
                  <a:srcRect/>
                  <a:stretch>
                    <a:fillRect/>
                  </a:stretch>
                </pic:blipFill>
                <pic:spPr bwMode="auto">
                  <a:xfrm>
                    <a:off x="0" y="0"/>
                    <a:ext cx="1549361" cy="510403"/>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E56E" w14:textId="77777777" w:rsidR="002874F9" w:rsidRDefault="00287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1658"/>
    <w:multiLevelType w:val="hybridMultilevel"/>
    <w:tmpl w:val="E6FE60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E906AB"/>
    <w:multiLevelType w:val="hybridMultilevel"/>
    <w:tmpl w:val="E14A51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7E37B3E"/>
    <w:multiLevelType w:val="hybridMultilevel"/>
    <w:tmpl w:val="99D04A2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66075FBB"/>
    <w:multiLevelType w:val="multilevel"/>
    <w:tmpl w:val="89BC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FF"/>
    <w:rsid w:val="00022424"/>
    <w:rsid w:val="000258B7"/>
    <w:rsid w:val="00053B4F"/>
    <w:rsid w:val="00061B3C"/>
    <w:rsid w:val="000708AA"/>
    <w:rsid w:val="000842F5"/>
    <w:rsid w:val="00092B77"/>
    <w:rsid w:val="000970D5"/>
    <w:rsid w:val="000A057C"/>
    <w:rsid w:val="000A692D"/>
    <w:rsid w:val="000A74CA"/>
    <w:rsid w:val="000A7597"/>
    <w:rsid w:val="000C4F2A"/>
    <w:rsid w:val="000D27B1"/>
    <w:rsid w:val="000D4152"/>
    <w:rsid w:val="000D59D2"/>
    <w:rsid w:val="000D62FB"/>
    <w:rsid w:val="000F2041"/>
    <w:rsid w:val="000F5B39"/>
    <w:rsid w:val="000F631A"/>
    <w:rsid w:val="0010453E"/>
    <w:rsid w:val="001132E2"/>
    <w:rsid w:val="001205F9"/>
    <w:rsid w:val="0014153C"/>
    <w:rsid w:val="00144F7C"/>
    <w:rsid w:val="00155FD3"/>
    <w:rsid w:val="001669D7"/>
    <w:rsid w:val="00185948"/>
    <w:rsid w:val="001908DC"/>
    <w:rsid w:val="001A021E"/>
    <w:rsid w:val="001A5F8A"/>
    <w:rsid w:val="001B7EC4"/>
    <w:rsid w:val="001C253C"/>
    <w:rsid w:val="001C5D85"/>
    <w:rsid w:val="001C6CA0"/>
    <w:rsid w:val="001C7BE6"/>
    <w:rsid w:val="001F2F71"/>
    <w:rsid w:val="001F7C2E"/>
    <w:rsid w:val="00201BB9"/>
    <w:rsid w:val="00201FC3"/>
    <w:rsid w:val="00213E5F"/>
    <w:rsid w:val="00217EFF"/>
    <w:rsid w:val="0022549E"/>
    <w:rsid w:val="00231952"/>
    <w:rsid w:val="00237F57"/>
    <w:rsid w:val="00245D43"/>
    <w:rsid w:val="00252C6C"/>
    <w:rsid w:val="0025727E"/>
    <w:rsid w:val="00274C0C"/>
    <w:rsid w:val="00287487"/>
    <w:rsid w:val="002874F9"/>
    <w:rsid w:val="00291312"/>
    <w:rsid w:val="002933F5"/>
    <w:rsid w:val="002B2DF2"/>
    <w:rsid w:val="002B587D"/>
    <w:rsid w:val="002C18EE"/>
    <w:rsid w:val="002D09B0"/>
    <w:rsid w:val="003018AC"/>
    <w:rsid w:val="00302F99"/>
    <w:rsid w:val="003119D3"/>
    <w:rsid w:val="00335924"/>
    <w:rsid w:val="003366B6"/>
    <w:rsid w:val="00342BBD"/>
    <w:rsid w:val="003476B0"/>
    <w:rsid w:val="00351F21"/>
    <w:rsid w:val="003661B4"/>
    <w:rsid w:val="00371173"/>
    <w:rsid w:val="00381AD6"/>
    <w:rsid w:val="00382BB2"/>
    <w:rsid w:val="003856DF"/>
    <w:rsid w:val="003C52A3"/>
    <w:rsid w:val="003C6629"/>
    <w:rsid w:val="003F3739"/>
    <w:rsid w:val="003F5860"/>
    <w:rsid w:val="003F6FC5"/>
    <w:rsid w:val="0041263B"/>
    <w:rsid w:val="00414B4A"/>
    <w:rsid w:val="00421481"/>
    <w:rsid w:val="004348F1"/>
    <w:rsid w:val="0043702B"/>
    <w:rsid w:val="00444519"/>
    <w:rsid w:val="0044497F"/>
    <w:rsid w:val="00446DF7"/>
    <w:rsid w:val="0045038B"/>
    <w:rsid w:val="004809A6"/>
    <w:rsid w:val="004A2FB1"/>
    <w:rsid w:val="004A4134"/>
    <w:rsid w:val="004B1401"/>
    <w:rsid w:val="004B3FDD"/>
    <w:rsid w:val="004B443B"/>
    <w:rsid w:val="004C3781"/>
    <w:rsid w:val="004E783A"/>
    <w:rsid w:val="004E7FDE"/>
    <w:rsid w:val="004F4C0B"/>
    <w:rsid w:val="0050731D"/>
    <w:rsid w:val="005131B9"/>
    <w:rsid w:val="00524EC8"/>
    <w:rsid w:val="00526556"/>
    <w:rsid w:val="00534CE9"/>
    <w:rsid w:val="00540F62"/>
    <w:rsid w:val="00566508"/>
    <w:rsid w:val="00576704"/>
    <w:rsid w:val="00577656"/>
    <w:rsid w:val="00577A8A"/>
    <w:rsid w:val="0058039D"/>
    <w:rsid w:val="00580A3C"/>
    <w:rsid w:val="005848A9"/>
    <w:rsid w:val="005866A6"/>
    <w:rsid w:val="00595EFB"/>
    <w:rsid w:val="005A0D15"/>
    <w:rsid w:val="005A45E9"/>
    <w:rsid w:val="005B455E"/>
    <w:rsid w:val="005B6F5D"/>
    <w:rsid w:val="005B7193"/>
    <w:rsid w:val="005D01A2"/>
    <w:rsid w:val="005D0BCD"/>
    <w:rsid w:val="005F04F7"/>
    <w:rsid w:val="005F4BD0"/>
    <w:rsid w:val="00610B75"/>
    <w:rsid w:val="00622E1C"/>
    <w:rsid w:val="006256D8"/>
    <w:rsid w:val="00626AFB"/>
    <w:rsid w:val="006374B2"/>
    <w:rsid w:val="00641A0C"/>
    <w:rsid w:val="006450E2"/>
    <w:rsid w:val="00645103"/>
    <w:rsid w:val="006469B6"/>
    <w:rsid w:val="006552CB"/>
    <w:rsid w:val="00655B5C"/>
    <w:rsid w:val="00663B3C"/>
    <w:rsid w:val="00663C99"/>
    <w:rsid w:val="006676E9"/>
    <w:rsid w:val="0068679B"/>
    <w:rsid w:val="00695487"/>
    <w:rsid w:val="006973D8"/>
    <w:rsid w:val="006B3D66"/>
    <w:rsid w:val="00717251"/>
    <w:rsid w:val="00720A73"/>
    <w:rsid w:val="007238F5"/>
    <w:rsid w:val="00724E05"/>
    <w:rsid w:val="007312A0"/>
    <w:rsid w:val="0074772B"/>
    <w:rsid w:val="00747EAB"/>
    <w:rsid w:val="0075635D"/>
    <w:rsid w:val="007609E1"/>
    <w:rsid w:val="007701DF"/>
    <w:rsid w:val="0077380C"/>
    <w:rsid w:val="00780633"/>
    <w:rsid w:val="00780EBE"/>
    <w:rsid w:val="00797087"/>
    <w:rsid w:val="007B0451"/>
    <w:rsid w:val="007B67F0"/>
    <w:rsid w:val="007C4AD3"/>
    <w:rsid w:val="007C5F56"/>
    <w:rsid w:val="007D166D"/>
    <w:rsid w:val="007D257A"/>
    <w:rsid w:val="007E5534"/>
    <w:rsid w:val="007F26ED"/>
    <w:rsid w:val="007F5D11"/>
    <w:rsid w:val="007FEE96"/>
    <w:rsid w:val="00802BB4"/>
    <w:rsid w:val="00813CDA"/>
    <w:rsid w:val="00822726"/>
    <w:rsid w:val="008264FC"/>
    <w:rsid w:val="0082667B"/>
    <w:rsid w:val="00834445"/>
    <w:rsid w:val="008412BF"/>
    <w:rsid w:val="00841DB7"/>
    <w:rsid w:val="008472FB"/>
    <w:rsid w:val="00855886"/>
    <w:rsid w:val="00857707"/>
    <w:rsid w:val="008A2827"/>
    <w:rsid w:val="008D2706"/>
    <w:rsid w:val="008D36FB"/>
    <w:rsid w:val="008D6265"/>
    <w:rsid w:val="008F1650"/>
    <w:rsid w:val="00926AA9"/>
    <w:rsid w:val="00930C28"/>
    <w:rsid w:val="00950E9B"/>
    <w:rsid w:val="00955287"/>
    <w:rsid w:val="009804CE"/>
    <w:rsid w:val="0098381E"/>
    <w:rsid w:val="00991C6B"/>
    <w:rsid w:val="00992575"/>
    <w:rsid w:val="0099448B"/>
    <w:rsid w:val="009A1FFC"/>
    <w:rsid w:val="009A242D"/>
    <w:rsid w:val="009A45B5"/>
    <w:rsid w:val="009C186B"/>
    <w:rsid w:val="009C72FF"/>
    <w:rsid w:val="009D6740"/>
    <w:rsid w:val="009E22AE"/>
    <w:rsid w:val="009F20BF"/>
    <w:rsid w:val="009F4BC7"/>
    <w:rsid w:val="00A005EE"/>
    <w:rsid w:val="00A012B7"/>
    <w:rsid w:val="00A05EE0"/>
    <w:rsid w:val="00A10A23"/>
    <w:rsid w:val="00A1234D"/>
    <w:rsid w:val="00A16396"/>
    <w:rsid w:val="00A23E3A"/>
    <w:rsid w:val="00A27923"/>
    <w:rsid w:val="00A31217"/>
    <w:rsid w:val="00A54F20"/>
    <w:rsid w:val="00A74FF4"/>
    <w:rsid w:val="00A817CB"/>
    <w:rsid w:val="00A928AD"/>
    <w:rsid w:val="00AA6983"/>
    <w:rsid w:val="00AA6DA3"/>
    <w:rsid w:val="00AB264A"/>
    <w:rsid w:val="00AB2CF9"/>
    <w:rsid w:val="00AB51FE"/>
    <w:rsid w:val="00AD68D3"/>
    <w:rsid w:val="00AE1429"/>
    <w:rsid w:val="00AF41CE"/>
    <w:rsid w:val="00AF63F4"/>
    <w:rsid w:val="00B06C89"/>
    <w:rsid w:val="00B10525"/>
    <w:rsid w:val="00B20612"/>
    <w:rsid w:val="00B378B2"/>
    <w:rsid w:val="00B43249"/>
    <w:rsid w:val="00B61314"/>
    <w:rsid w:val="00B70DDB"/>
    <w:rsid w:val="00B87291"/>
    <w:rsid w:val="00B95685"/>
    <w:rsid w:val="00B96D16"/>
    <w:rsid w:val="00BA2811"/>
    <w:rsid w:val="00BB0BF2"/>
    <w:rsid w:val="00BB19C5"/>
    <w:rsid w:val="00BB26B6"/>
    <w:rsid w:val="00BB3E2C"/>
    <w:rsid w:val="00BC77FB"/>
    <w:rsid w:val="00BD4144"/>
    <w:rsid w:val="00C02761"/>
    <w:rsid w:val="00C21374"/>
    <w:rsid w:val="00C40386"/>
    <w:rsid w:val="00C655C5"/>
    <w:rsid w:val="00C87C95"/>
    <w:rsid w:val="00C96291"/>
    <w:rsid w:val="00CB56F5"/>
    <w:rsid w:val="00CB5BEB"/>
    <w:rsid w:val="00CC4CB6"/>
    <w:rsid w:val="00CC5395"/>
    <w:rsid w:val="00CD02B5"/>
    <w:rsid w:val="00CD743F"/>
    <w:rsid w:val="00CE0BA9"/>
    <w:rsid w:val="00CE3399"/>
    <w:rsid w:val="00CE63D2"/>
    <w:rsid w:val="00CF17FD"/>
    <w:rsid w:val="00CF5EA8"/>
    <w:rsid w:val="00D01F14"/>
    <w:rsid w:val="00D05EBE"/>
    <w:rsid w:val="00D3146E"/>
    <w:rsid w:val="00D3353A"/>
    <w:rsid w:val="00D35905"/>
    <w:rsid w:val="00D447FE"/>
    <w:rsid w:val="00D46902"/>
    <w:rsid w:val="00D6595A"/>
    <w:rsid w:val="00D72EB1"/>
    <w:rsid w:val="00D73EC1"/>
    <w:rsid w:val="00D8076A"/>
    <w:rsid w:val="00D914DC"/>
    <w:rsid w:val="00DA45A5"/>
    <w:rsid w:val="00DA7633"/>
    <w:rsid w:val="00DB549B"/>
    <w:rsid w:val="00DC16F1"/>
    <w:rsid w:val="00DC5F3D"/>
    <w:rsid w:val="00DC77A8"/>
    <w:rsid w:val="00DD4177"/>
    <w:rsid w:val="00DD7962"/>
    <w:rsid w:val="00DF6326"/>
    <w:rsid w:val="00E051C6"/>
    <w:rsid w:val="00E152BD"/>
    <w:rsid w:val="00E1624C"/>
    <w:rsid w:val="00E33489"/>
    <w:rsid w:val="00E3745E"/>
    <w:rsid w:val="00E401FB"/>
    <w:rsid w:val="00E44A3F"/>
    <w:rsid w:val="00E5164A"/>
    <w:rsid w:val="00E528E7"/>
    <w:rsid w:val="00E90796"/>
    <w:rsid w:val="00E90D39"/>
    <w:rsid w:val="00E90F86"/>
    <w:rsid w:val="00E97652"/>
    <w:rsid w:val="00EC6057"/>
    <w:rsid w:val="00ED251B"/>
    <w:rsid w:val="00ED3666"/>
    <w:rsid w:val="00ED5902"/>
    <w:rsid w:val="00EE50D2"/>
    <w:rsid w:val="00F16462"/>
    <w:rsid w:val="00F2020D"/>
    <w:rsid w:val="00F207FB"/>
    <w:rsid w:val="00F2597E"/>
    <w:rsid w:val="00F379B5"/>
    <w:rsid w:val="00F37F60"/>
    <w:rsid w:val="00F5089A"/>
    <w:rsid w:val="00F53ABB"/>
    <w:rsid w:val="00F66A83"/>
    <w:rsid w:val="00F7101A"/>
    <w:rsid w:val="00F82CD8"/>
    <w:rsid w:val="00F86B94"/>
    <w:rsid w:val="00F977E8"/>
    <w:rsid w:val="00FA7AC7"/>
    <w:rsid w:val="00FB3963"/>
    <w:rsid w:val="00FD1555"/>
    <w:rsid w:val="00FD41C8"/>
    <w:rsid w:val="00FD610A"/>
    <w:rsid w:val="00FD7EF1"/>
    <w:rsid w:val="0386D330"/>
    <w:rsid w:val="0A916F3F"/>
    <w:rsid w:val="0CC7D0DD"/>
    <w:rsid w:val="0E72BC99"/>
    <w:rsid w:val="0E8E0F0A"/>
    <w:rsid w:val="103F4922"/>
    <w:rsid w:val="107CEA03"/>
    <w:rsid w:val="151F9EFE"/>
    <w:rsid w:val="16C7E4D9"/>
    <w:rsid w:val="1C18CE60"/>
    <w:rsid w:val="222EDE2E"/>
    <w:rsid w:val="23545968"/>
    <w:rsid w:val="235523B1"/>
    <w:rsid w:val="25423842"/>
    <w:rsid w:val="25F23336"/>
    <w:rsid w:val="26D980AF"/>
    <w:rsid w:val="270A3CD7"/>
    <w:rsid w:val="278E0397"/>
    <w:rsid w:val="29AB3CD8"/>
    <w:rsid w:val="35849040"/>
    <w:rsid w:val="3738F08B"/>
    <w:rsid w:val="384C3F67"/>
    <w:rsid w:val="38D58B35"/>
    <w:rsid w:val="39C94E28"/>
    <w:rsid w:val="3B329BF9"/>
    <w:rsid w:val="3B4A2FC4"/>
    <w:rsid w:val="3CB543FD"/>
    <w:rsid w:val="3DC22F4D"/>
    <w:rsid w:val="3E51145E"/>
    <w:rsid w:val="41712155"/>
    <w:rsid w:val="4F07F083"/>
    <w:rsid w:val="4F5AFB1B"/>
    <w:rsid w:val="50F6CB7C"/>
    <w:rsid w:val="558C9BBE"/>
    <w:rsid w:val="55CA3C9F"/>
    <w:rsid w:val="5CBD44E3"/>
    <w:rsid w:val="5D5FC3A6"/>
    <w:rsid w:val="5D7E8546"/>
    <w:rsid w:val="5DD54E84"/>
    <w:rsid w:val="5FF4E5A5"/>
    <w:rsid w:val="613F71D6"/>
    <w:rsid w:val="62B0AD2D"/>
    <w:rsid w:val="645DEA3B"/>
    <w:rsid w:val="64C3CED4"/>
    <w:rsid w:val="650796D3"/>
    <w:rsid w:val="66905B5D"/>
    <w:rsid w:val="6807E510"/>
    <w:rsid w:val="68D9BE3A"/>
    <w:rsid w:val="6B3F85D2"/>
    <w:rsid w:val="6CFF9CE1"/>
    <w:rsid w:val="712B0096"/>
    <w:rsid w:val="71445AC9"/>
    <w:rsid w:val="741D44C7"/>
    <w:rsid w:val="747BFB8B"/>
    <w:rsid w:val="7617CBEC"/>
    <w:rsid w:val="7703A159"/>
    <w:rsid w:val="7BA48FEC"/>
    <w:rsid w:val="7D40604D"/>
    <w:rsid w:val="7D5993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9CD7B"/>
  <w15:docId w15:val="{F605C85F-62C8-4EAC-8323-4001CE87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5D"/>
    <w:rPr>
      <w:rFonts w:ascii="Arial" w:eastAsia="Times New Roman" w:hAnsi="Arial" w:cs="Times New Roman"/>
      <w:szCs w:val="20"/>
      <w:lang w:eastAsia="it-IT"/>
    </w:rPr>
  </w:style>
  <w:style w:type="paragraph" w:styleId="Heading1">
    <w:name w:val="heading 1"/>
    <w:basedOn w:val="Normal"/>
    <w:link w:val="Heading1Char"/>
    <w:uiPriority w:val="9"/>
    <w:qFormat/>
    <w:rsid w:val="00992575"/>
    <w:pPr>
      <w:spacing w:before="100" w:beforeAutospacing="1" w:after="100" w:afterAutospacing="1"/>
      <w:outlineLvl w:val="0"/>
    </w:pPr>
    <w:rPr>
      <w:rFonts w:ascii="Times New Roman" w:eastAsiaTheme="minorHAnsi"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0D41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HeaderChar">
    <w:name w:val="Header Char"/>
    <w:basedOn w:val="DefaultParagraphFont"/>
    <w:link w:val="Header"/>
    <w:uiPriority w:val="99"/>
    <w:rsid w:val="009C72FF"/>
  </w:style>
  <w:style w:type="paragraph" w:styleId="Footer">
    <w:name w:val="footer"/>
    <w:basedOn w:val="Normal"/>
    <w:link w:val="FooterChar"/>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FooterChar">
    <w:name w:val="Footer Char"/>
    <w:basedOn w:val="DefaultParagraphFont"/>
    <w:link w:val="Footer"/>
    <w:rsid w:val="009C72FF"/>
  </w:style>
  <w:style w:type="paragraph" w:styleId="NoSpacing">
    <w:name w:val="No Spacing"/>
    <w:uiPriority w:val="1"/>
    <w:qFormat/>
    <w:rsid w:val="002D09B0"/>
    <w:rPr>
      <w:rFonts w:ascii="Times New Roman" w:eastAsia="Times New Roman" w:hAnsi="Times New Roman" w:cs="Times New Roman"/>
      <w:sz w:val="20"/>
      <w:szCs w:val="20"/>
      <w:lang w:eastAsia="it-IT"/>
    </w:rPr>
  </w:style>
  <w:style w:type="character" w:customStyle="1" w:styleId="TestoSohoL10">
    <w:name w:val="Testo Soho L 10"/>
    <w:rsid w:val="002D09B0"/>
    <w:rPr>
      <w:rFonts w:ascii="SohoGothicPro-Light" w:hAnsi="SohoGothicPro-Light"/>
      <w:color w:val="000000"/>
      <w:spacing w:val="-2"/>
      <w:sz w:val="16"/>
      <w:szCs w:val="16"/>
    </w:rPr>
  </w:style>
  <w:style w:type="character" w:styleId="Hyperlink">
    <w:name w:val="Hyperlink"/>
    <w:basedOn w:val="DefaultParagraphFont"/>
    <w:uiPriority w:val="99"/>
    <w:unhideWhenUsed/>
    <w:rsid w:val="002D09B0"/>
    <w:rPr>
      <w:color w:val="0563C1" w:themeColor="hyperlink"/>
      <w:u w:val="single"/>
    </w:rPr>
  </w:style>
  <w:style w:type="paragraph" w:styleId="BalloonText">
    <w:name w:val="Balloon Text"/>
    <w:basedOn w:val="Normal"/>
    <w:link w:val="BalloonTextChar"/>
    <w:uiPriority w:val="99"/>
    <w:semiHidden/>
    <w:unhideWhenUsed/>
    <w:rsid w:val="00813CDA"/>
    <w:rPr>
      <w:rFonts w:ascii="Tahoma" w:hAnsi="Tahoma" w:cs="Tahoma"/>
      <w:sz w:val="16"/>
      <w:szCs w:val="16"/>
    </w:rPr>
  </w:style>
  <w:style w:type="character" w:customStyle="1" w:styleId="BalloonTextChar">
    <w:name w:val="Balloon Text Char"/>
    <w:basedOn w:val="DefaultParagraphFont"/>
    <w:link w:val="BalloonText"/>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Normal"/>
    <w:uiPriority w:val="99"/>
    <w:rsid w:val="00D72EB1"/>
    <w:pPr>
      <w:suppressAutoHyphens/>
      <w:spacing w:line="360" w:lineRule="atLeast"/>
      <w:jc w:val="both"/>
    </w:pPr>
    <w:rPr>
      <w:rFonts w:ascii="Univers" w:hAnsi="Univers" w:cs="Univers"/>
      <w:szCs w:val="24"/>
      <w:lang w:eastAsia="ar-SA"/>
    </w:rPr>
  </w:style>
  <w:style w:type="paragraph" w:styleId="BodyText2">
    <w:name w:val="Body Text 2"/>
    <w:basedOn w:val="Normal"/>
    <w:link w:val="BodyText2Char"/>
    <w:uiPriority w:val="99"/>
    <w:rsid w:val="000A692D"/>
    <w:pPr>
      <w:spacing w:line="360" w:lineRule="atLeast"/>
      <w:jc w:val="both"/>
    </w:pPr>
    <w:rPr>
      <w:rFonts w:ascii="Univers" w:hAnsi="Univers" w:cs="Univers"/>
      <w:szCs w:val="24"/>
    </w:rPr>
  </w:style>
  <w:style w:type="character" w:customStyle="1" w:styleId="BodyText2Char">
    <w:name w:val="Body Text 2 Char"/>
    <w:basedOn w:val="DefaultParagraphFont"/>
    <w:link w:val="BodyText2"/>
    <w:uiPriority w:val="99"/>
    <w:rsid w:val="000A692D"/>
    <w:rPr>
      <w:rFonts w:ascii="Univers" w:eastAsia="Times New Roman" w:hAnsi="Univers" w:cs="Univers"/>
      <w:lang w:eastAsia="it-IT"/>
    </w:rPr>
  </w:style>
  <w:style w:type="paragraph" w:customStyle="1" w:styleId="NormaleWeb1">
    <w:name w:val="Normale (Web)1"/>
    <w:basedOn w:val="Normal"/>
    <w:rsid w:val="000F631A"/>
    <w:pPr>
      <w:widowControl w:val="0"/>
      <w:suppressAutoHyphens/>
      <w:spacing w:before="28" w:after="28" w:line="100" w:lineRule="atLeast"/>
    </w:pPr>
    <w:rPr>
      <w:kern w:val="1"/>
      <w:szCs w:val="24"/>
      <w:lang w:eastAsia="hi-IN" w:bidi="hi-IN"/>
    </w:rPr>
  </w:style>
  <w:style w:type="character" w:customStyle="1" w:styleId="field-content">
    <w:name w:val="field-content"/>
    <w:basedOn w:val="DefaultParagraphFont"/>
    <w:rsid w:val="001B7EC4"/>
  </w:style>
  <w:style w:type="character" w:customStyle="1" w:styleId="Heading1Char">
    <w:name w:val="Heading 1 Char"/>
    <w:basedOn w:val="DefaultParagraphFont"/>
    <w:link w:val="Heading1"/>
    <w:uiPriority w:val="9"/>
    <w:rsid w:val="00992575"/>
    <w:rPr>
      <w:rFonts w:ascii="Times New Roman" w:hAnsi="Times New Roman" w:cs="Times New Roman"/>
      <w:b/>
      <w:bCs/>
      <w:color w:val="000000"/>
      <w:kern w:val="36"/>
      <w:sz w:val="48"/>
      <w:szCs w:val="48"/>
      <w:lang w:eastAsia="it-IT"/>
    </w:rPr>
  </w:style>
  <w:style w:type="paragraph" w:styleId="NormalWeb">
    <w:name w:val="Normal (Web)"/>
    <w:basedOn w:val="Normal"/>
    <w:uiPriority w:val="99"/>
    <w:unhideWhenUsed/>
    <w:rsid w:val="00992575"/>
    <w:pPr>
      <w:spacing w:before="100" w:beforeAutospacing="1" w:after="100" w:afterAutospacing="1"/>
    </w:pPr>
    <w:rPr>
      <w:rFonts w:ascii="Times New Roman" w:eastAsiaTheme="minorHAnsi" w:hAnsi="Times New Roman"/>
      <w:color w:val="000000"/>
      <w:szCs w:val="24"/>
    </w:rPr>
  </w:style>
  <w:style w:type="character" w:customStyle="1" w:styleId="product-fields-title-wrapper">
    <w:name w:val="product-fields-title-wrapper"/>
    <w:basedOn w:val="DefaultParagraphFont"/>
    <w:rsid w:val="00992575"/>
  </w:style>
  <w:style w:type="character" w:styleId="Emphasis">
    <w:name w:val="Emphasis"/>
    <w:basedOn w:val="DefaultParagraphFont"/>
    <w:qFormat/>
    <w:rsid w:val="00992575"/>
    <w:rPr>
      <w:i/>
      <w:iCs/>
    </w:rPr>
  </w:style>
  <w:style w:type="character" w:styleId="Strong">
    <w:name w:val="Strong"/>
    <w:basedOn w:val="DefaultParagraphFont"/>
    <w:qFormat/>
    <w:rsid w:val="00992575"/>
    <w:rPr>
      <w:b/>
      <w:bCs/>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BodyText">
    <w:name w:val="Body Text"/>
    <w:basedOn w:val="Normal"/>
    <w:link w:val="BodyTextChar"/>
    <w:uiPriority w:val="99"/>
    <w:semiHidden/>
    <w:unhideWhenUsed/>
    <w:rsid w:val="002933F5"/>
    <w:pPr>
      <w:spacing w:after="120"/>
    </w:pPr>
  </w:style>
  <w:style w:type="character" w:customStyle="1" w:styleId="BodyTextChar">
    <w:name w:val="Body Text Char"/>
    <w:basedOn w:val="DefaultParagraphFont"/>
    <w:link w:val="BodyText"/>
    <w:uiPriority w:val="99"/>
    <w:semiHidden/>
    <w:rsid w:val="002933F5"/>
    <w:rPr>
      <w:rFonts w:ascii="Arial" w:eastAsia="Times New Roman" w:hAnsi="Arial" w:cs="Times New Roman"/>
      <w:szCs w:val="20"/>
      <w:lang w:eastAsia="it-IT"/>
    </w:rPr>
  </w:style>
  <w:style w:type="paragraph" w:styleId="ListParagraph">
    <w:name w:val="List Paragraph"/>
    <w:basedOn w:val="Normal"/>
    <w:uiPriority w:val="34"/>
    <w:qFormat/>
    <w:rsid w:val="008D2706"/>
    <w:pPr>
      <w:ind w:left="720"/>
    </w:pPr>
    <w:rPr>
      <w:rFonts w:ascii="Times New Roman" w:eastAsia="Calibri" w:hAnsi="Times New Roman"/>
      <w:color w:val="000000"/>
      <w:szCs w:val="24"/>
    </w:rPr>
  </w:style>
  <w:style w:type="paragraph" w:customStyle="1" w:styleId="Nessunaspaziatura1">
    <w:name w:val="Nessuna spaziatura1"/>
    <w:rsid w:val="00A1234D"/>
    <w:pPr>
      <w:suppressAutoHyphens/>
      <w:spacing w:line="100" w:lineRule="atLeast"/>
    </w:pPr>
    <w:rPr>
      <w:rFonts w:ascii="Calibri" w:eastAsia="Calibri" w:hAnsi="Calibri" w:cs="Times New Roman"/>
      <w:lang w:eastAsia="hi-IN" w:bidi="hi-IN"/>
    </w:rPr>
  </w:style>
  <w:style w:type="character" w:styleId="FollowedHyperlink">
    <w:name w:val="FollowedHyperlink"/>
    <w:basedOn w:val="DefaultParagraphFont"/>
    <w:uiPriority w:val="99"/>
    <w:semiHidden/>
    <w:unhideWhenUsed/>
    <w:rsid w:val="00926AA9"/>
    <w:rPr>
      <w:color w:val="954F72" w:themeColor="followedHyperlink"/>
      <w:u w:val="single"/>
    </w:rPr>
  </w:style>
  <w:style w:type="character" w:customStyle="1" w:styleId="Menzionenonrisolta1">
    <w:name w:val="Menzione non risolta1"/>
    <w:basedOn w:val="DefaultParagraphFont"/>
    <w:uiPriority w:val="99"/>
    <w:semiHidden/>
    <w:unhideWhenUsed/>
    <w:rsid w:val="004A2FB1"/>
    <w:rPr>
      <w:color w:val="605E5C"/>
      <w:shd w:val="clear" w:color="auto" w:fill="E1DFDD"/>
    </w:rPr>
  </w:style>
  <w:style w:type="character" w:customStyle="1" w:styleId="Menzionenonrisolta2">
    <w:name w:val="Menzione non risolta2"/>
    <w:basedOn w:val="DefaultParagraphFont"/>
    <w:uiPriority w:val="99"/>
    <w:semiHidden/>
    <w:unhideWhenUsed/>
    <w:rsid w:val="00F5089A"/>
    <w:rPr>
      <w:color w:val="605E5C"/>
      <w:shd w:val="clear" w:color="auto" w:fill="E1DFDD"/>
    </w:rPr>
  </w:style>
  <w:style w:type="character" w:customStyle="1" w:styleId="Menzionenonrisolta3">
    <w:name w:val="Menzione non risolta3"/>
    <w:basedOn w:val="DefaultParagraphFont"/>
    <w:uiPriority w:val="99"/>
    <w:semiHidden/>
    <w:unhideWhenUsed/>
    <w:rsid w:val="005131B9"/>
    <w:rPr>
      <w:color w:val="605E5C"/>
      <w:shd w:val="clear" w:color="auto" w:fill="E1DFDD"/>
    </w:rPr>
  </w:style>
  <w:style w:type="character" w:styleId="CommentReference">
    <w:name w:val="annotation reference"/>
    <w:basedOn w:val="DefaultParagraphFont"/>
    <w:uiPriority w:val="99"/>
    <w:semiHidden/>
    <w:unhideWhenUsed/>
    <w:rsid w:val="00E152BD"/>
    <w:rPr>
      <w:sz w:val="16"/>
      <w:szCs w:val="16"/>
    </w:rPr>
  </w:style>
  <w:style w:type="paragraph" w:styleId="CommentText">
    <w:name w:val="annotation text"/>
    <w:basedOn w:val="Normal"/>
    <w:link w:val="CommentTextChar"/>
    <w:uiPriority w:val="99"/>
    <w:semiHidden/>
    <w:unhideWhenUsed/>
    <w:rsid w:val="00E152BD"/>
    <w:rPr>
      <w:sz w:val="20"/>
    </w:rPr>
  </w:style>
  <w:style w:type="character" w:customStyle="1" w:styleId="CommentTextChar">
    <w:name w:val="Comment Text Char"/>
    <w:basedOn w:val="DefaultParagraphFont"/>
    <w:link w:val="CommentText"/>
    <w:uiPriority w:val="99"/>
    <w:semiHidden/>
    <w:rsid w:val="00E152BD"/>
    <w:rPr>
      <w:rFonts w:ascii="Arial" w:eastAsia="Times New Roman" w:hAnsi="Arial" w:cs="Times New Roman"/>
      <w:sz w:val="20"/>
      <w:szCs w:val="20"/>
      <w:lang w:eastAsia="it-IT"/>
    </w:rPr>
  </w:style>
  <w:style w:type="paragraph" w:styleId="CommentSubject">
    <w:name w:val="annotation subject"/>
    <w:basedOn w:val="CommentText"/>
    <w:next w:val="CommentText"/>
    <w:link w:val="CommentSubjectChar"/>
    <w:uiPriority w:val="99"/>
    <w:semiHidden/>
    <w:unhideWhenUsed/>
    <w:rsid w:val="00E152BD"/>
    <w:rPr>
      <w:b/>
      <w:bCs/>
    </w:rPr>
  </w:style>
  <w:style w:type="character" w:customStyle="1" w:styleId="CommentSubjectChar">
    <w:name w:val="Comment Subject Char"/>
    <w:basedOn w:val="CommentTextChar"/>
    <w:link w:val="CommentSubject"/>
    <w:uiPriority w:val="99"/>
    <w:semiHidden/>
    <w:rsid w:val="00E152BD"/>
    <w:rPr>
      <w:rFonts w:ascii="Arial" w:eastAsia="Times New Roman" w:hAnsi="Arial" w:cs="Times New Roman"/>
      <w:b/>
      <w:bCs/>
      <w:sz w:val="20"/>
      <w:szCs w:val="20"/>
      <w:lang w:eastAsia="it-IT"/>
    </w:rPr>
  </w:style>
  <w:style w:type="paragraph" w:styleId="Revision">
    <w:name w:val="Revision"/>
    <w:hidden/>
    <w:uiPriority w:val="99"/>
    <w:semiHidden/>
    <w:rsid w:val="00E152BD"/>
    <w:rPr>
      <w:rFonts w:ascii="Arial" w:eastAsia="Times New Roman" w:hAnsi="Arial" w:cs="Times New Roman"/>
      <w:szCs w:val="20"/>
      <w:lang w:eastAsia="it-IT"/>
    </w:rPr>
  </w:style>
  <w:style w:type="character" w:customStyle="1" w:styleId="Heading2Char">
    <w:name w:val="Heading 2 Char"/>
    <w:basedOn w:val="DefaultParagraphFont"/>
    <w:link w:val="Heading2"/>
    <w:uiPriority w:val="9"/>
    <w:semiHidden/>
    <w:rsid w:val="000D4152"/>
    <w:rPr>
      <w:rFonts w:asciiTheme="majorHAnsi" w:eastAsiaTheme="majorEastAsia" w:hAnsiTheme="majorHAnsi" w:cstheme="majorBidi"/>
      <w:color w:val="2F5496" w:themeColor="accent1" w:themeShade="BF"/>
      <w:sz w:val="26"/>
      <w:szCs w:val="26"/>
      <w:lang w:eastAsia="it-IT"/>
    </w:rPr>
  </w:style>
  <w:style w:type="character" w:styleId="UnresolvedMention">
    <w:name w:val="Unresolved Mention"/>
    <w:basedOn w:val="DefaultParagraphFont"/>
    <w:uiPriority w:val="99"/>
    <w:semiHidden/>
    <w:unhideWhenUsed/>
    <w:rsid w:val="00B37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00000">
      <w:bodyDiv w:val="1"/>
      <w:marLeft w:val="0"/>
      <w:marRight w:val="0"/>
      <w:marTop w:val="0"/>
      <w:marBottom w:val="0"/>
      <w:divBdr>
        <w:top w:val="none" w:sz="0" w:space="0" w:color="auto"/>
        <w:left w:val="none" w:sz="0" w:space="0" w:color="auto"/>
        <w:bottom w:val="none" w:sz="0" w:space="0" w:color="auto"/>
        <w:right w:val="none" w:sz="0" w:space="0" w:color="auto"/>
      </w:divBdr>
    </w:div>
    <w:div w:id="505630583">
      <w:bodyDiv w:val="1"/>
      <w:marLeft w:val="0"/>
      <w:marRight w:val="0"/>
      <w:marTop w:val="0"/>
      <w:marBottom w:val="0"/>
      <w:divBdr>
        <w:top w:val="none" w:sz="0" w:space="0" w:color="auto"/>
        <w:left w:val="none" w:sz="0" w:space="0" w:color="auto"/>
        <w:bottom w:val="none" w:sz="0" w:space="0" w:color="auto"/>
        <w:right w:val="none" w:sz="0" w:space="0" w:color="auto"/>
      </w:divBdr>
    </w:div>
    <w:div w:id="683244870">
      <w:bodyDiv w:val="1"/>
      <w:marLeft w:val="0"/>
      <w:marRight w:val="0"/>
      <w:marTop w:val="0"/>
      <w:marBottom w:val="0"/>
      <w:divBdr>
        <w:top w:val="none" w:sz="0" w:space="0" w:color="auto"/>
        <w:left w:val="none" w:sz="0" w:space="0" w:color="auto"/>
        <w:bottom w:val="none" w:sz="0" w:space="0" w:color="auto"/>
        <w:right w:val="none" w:sz="0" w:space="0" w:color="auto"/>
      </w:divBdr>
    </w:div>
    <w:div w:id="831264346">
      <w:bodyDiv w:val="1"/>
      <w:marLeft w:val="0"/>
      <w:marRight w:val="0"/>
      <w:marTop w:val="0"/>
      <w:marBottom w:val="0"/>
      <w:divBdr>
        <w:top w:val="none" w:sz="0" w:space="0" w:color="auto"/>
        <w:left w:val="none" w:sz="0" w:space="0" w:color="auto"/>
        <w:bottom w:val="none" w:sz="0" w:space="0" w:color="auto"/>
        <w:right w:val="none" w:sz="0" w:space="0" w:color="auto"/>
      </w:divBdr>
    </w:div>
    <w:div w:id="1260217495">
      <w:bodyDiv w:val="1"/>
      <w:marLeft w:val="0"/>
      <w:marRight w:val="0"/>
      <w:marTop w:val="0"/>
      <w:marBottom w:val="0"/>
      <w:divBdr>
        <w:top w:val="none" w:sz="0" w:space="0" w:color="auto"/>
        <w:left w:val="none" w:sz="0" w:space="0" w:color="auto"/>
        <w:bottom w:val="none" w:sz="0" w:space="0" w:color="auto"/>
        <w:right w:val="none" w:sz="0" w:space="0" w:color="auto"/>
      </w:divBdr>
    </w:div>
    <w:div w:id="1273048702">
      <w:bodyDiv w:val="1"/>
      <w:marLeft w:val="0"/>
      <w:marRight w:val="0"/>
      <w:marTop w:val="0"/>
      <w:marBottom w:val="0"/>
      <w:divBdr>
        <w:top w:val="none" w:sz="0" w:space="0" w:color="auto"/>
        <w:left w:val="none" w:sz="0" w:space="0" w:color="auto"/>
        <w:bottom w:val="none" w:sz="0" w:space="0" w:color="auto"/>
        <w:right w:val="none" w:sz="0" w:space="0" w:color="auto"/>
      </w:divBdr>
    </w:div>
    <w:div w:id="1517042271">
      <w:bodyDiv w:val="1"/>
      <w:marLeft w:val="0"/>
      <w:marRight w:val="0"/>
      <w:marTop w:val="0"/>
      <w:marBottom w:val="0"/>
      <w:divBdr>
        <w:top w:val="none" w:sz="0" w:space="0" w:color="auto"/>
        <w:left w:val="none" w:sz="0" w:space="0" w:color="auto"/>
        <w:bottom w:val="none" w:sz="0" w:space="0" w:color="auto"/>
        <w:right w:val="none" w:sz="0" w:space="0" w:color="auto"/>
      </w:divBdr>
    </w:div>
    <w:div w:id="209069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2B645F56A32147A15031B780A2334E" ma:contentTypeVersion="13" ma:contentTypeDescription="Create a new document." ma:contentTypeScope="" ma:versionID="a6c563116fd514b940b761cf0302535c">
  <xsd:schema xmlns:xsd="http://www.w3.org/2001/XMLSchema" xmlns:xs="http://www.w3.org/2001/XMLSchema" xmlns:p="http://schemas.microsoft.com/office/2006/metadata/properties" xmlns:ns2="c4af3d88-a84e-4dd9-bda5-4de3a7108743" xmlns:ns3="cb776e1b-3602-487b-adf6-c1a98e776c53" targetNamespace="http://schemas.microsoft.com/office/2006/metadata/properties" ma:root="true" ma:fieldsID="c01b7bd0985d80005291d3e18fd6134e" ns2:_="" ns3:_="">
    <xsd:import namespace="c4af3d88-a84e-4dd9-bda5-4de3a7108743"/>
    <xsd:import namespace="cb776e1b-3602-487b-adf6-c1a98e776c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f3d88-a84e-4dd9-bda5-4de3a71087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76e1b-3602-487b-adf6-c1a98e776c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B9B158-64EC-4503-B8DA-69E99E0D31C3}">
  <ds:schemaRefs>
    <ds:schemaRef ds:uri="http://schemas.openxmlformats.org/officeDocument/2006/bibliography"/>
  </ds:schemaRefs>
</ds:datastoreItem>
</file>

<file path=customXml/itemProps2.xml><?xml version="1.0" encoding="utf-8"?>
<ds:datastoreItem xmlns:ds="http://schemas.openxmlformats.org/officeDocument/2006/customXml" ds:itemID="{65B47E0C-BDE2-4F7E-AA43-A1448729D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f3d88-a84e-4dd9-bda5-4de3a7108743"/>
    <ds:schemaRef ds:uri="cb776e1b-3602-487b-adf6-c1a98e776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67C0A-775F-4370-B39C-12F22466D33E}">
  <ds:schemaRefs>
    <ds:schemaRef ds:uri="http://schemas.microsoft.com/sharepoint/v3/contenttype/forms"/>
  </ds:schemaRefs>
</ds:datastoreItem>
</file>

<file path=customXml/itemProps4.xml><?xml version="1.0" encoding="utf-8"?>
<ds:datastoreItem xmlns:ds="http://schemas.openxmlformats.org/officeDocument/2006/customXml" ds:itemID="{8C316476-AD60-446A-99CD-3BDD4481E0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dc:creator>
  <cp:lastModifiedBy>Georgina Oakley</cp:lastModifiedBy>
  <cp:revision>21</cp:revision>
  <cp:lastPrinted>2022-02-18T16:26:00Z</cp:lastPrinted>
  <dcterms:created xsi:type="dcterms:W3CDTF">2022-02-15T10:13:00Z</dcterms:created>
  <dcterms:modified xsi:type="dcterms:W3CDTF">2022-03-16T10:24:00Z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0x0101009B2B645F56A32147A15031B780A2334E</vt:lpwstr>
  </property>
</Properties>
</file>