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C9C2" w14:textId="6CE6370D" w:rsidR="00C540B3" w:rsidRPr="00864994" w:rsidRDefault="007A01A3" w:rsidP="00813817">
      <w:pPr>
        <w:jc w:val="both"/>
        <w:rPr>
          <w:b/>
          <w:bCs/>
          <w:color w:val="00000A"/>
          <w:sz w:val="28"/>
          <w:szCs w:val="22"/>
          <w:lang w:val="en-GB"/>
        </w:rPr>
      </w:pPr>
      <w:r w:rsidRPr="00864994">
        <w:rPr>
          <w:b/>
          <w:bCs/>
          <w:color w:val="00000A"/>
          <w:sz w:val="28"/>
          <w:szCs w:val="22"/>
          <w:lang w:val="en-GB"/>
        </w:rPr>
        <w:t>Lakes, rivers, alpine streams, waterfalls</w:t>
      </w:r>
    </w:p>
    <w:p w14:paraId="14B31DE7" w14:textId="78DFB55D" w:rsidR="00813817" w:rsidRPr="00864994" w:rsidRDefault="00E17248" w:rsidP="00813817">
      <w:pPr>
        <w:jc w:val="both"/>
        <w:rPr>
          <w:b/>
          <w:bCs/>
          <w:color w:val="00000A"/>
          <w:sz w:val="32"/>
          <w:szCs w:val="24"/>
          <w:lang w:val="en-GB"/>
        </w:rPr>
      </w:pPr>
      <w:r w:rsidRPr="00864994">
        <w:rPr>
          <w:b/>
          <w:bCs/>
          <w:color w:val="00000A"/>
          <w:sz w:val="32"/>
          <w:szCs w:val="24"/>
          <w:lang w:val="en-GB"/>
        </w:rPr>
        <w:t>Holidays by the water</w:t>
      </w:r>
      <w:r>
        <w:rPr>
          <w:b/>
          <w:bCs/>
          <w:color w:val="00000A"/>
          <w:sz w:val="32"/>
          <w:szCs w:val="24"/>
          <w:lang w:val="en-GB"/>
        </w:rPr>
        <w:t xml:space="preserve"> in Trentino</w:t>
      </w:r>
    </w:p>
    <w:p w14:paraId="368ED54D" w14:textId="77777777" w:rsidR="002B518D" w:rsidRPr="00864994" w:rsidRDefault="002B518D" w:rsidP="002B518D">
      <w:pPr>
        <w:jc w:val="both"/>
        <w:rPr>
          <w:lang w:val="en-GB"/>
        </w:rPr>
      </w:pPr>
    </w:p>
    <w:p w14:paraId="2099AF29" w14:textId="0FE93150" w:rsidR="00DD1DB5" w:rsidRPr="00864994" w:rsidRDefault="005D6508" w:rsidP="00DD1DB5">
      <w:pPr>
        <w:spacing w:line="276" w:lineRule="auto"/>
        <w:jc w:val="both"/>
        <w:rPr>
          <w:b/>
          <w:bCs/>
          <w:lang w:val="en-GB"/>
        </w:rPr>
      </w:pPr>
      <w:r w:rsidRPr="00864994">
        <w:rPr>
          <w:b/>
          <w:bCs/>
          <w:lang w:val="en-GB"/>
        </w:rPr>
        <w:t xml:space="preserve">The Trentino lakes, surrounded by green woods, </w:t>
      </w:r>
      <w:r w:rsidR="00105BC5">
        <w:rPr>
          <w:b/>
          <w:bCs/>
          <w:lang w:val="en-GB"/>
        </w:rPr>
        <w:t>pristine nature and expansive, well-serviced</w:t>
      </w:r>
      <w:r w:rsidRPr="00864994">
        <w:rPr>
          <w:b/>
          <w:bCs/>
          <w:lang w:val="en-GB"/>
        </w:rPr>
        <w:t xml:space="preserve"> beaches, offer </w:t>
      </w:r>
      <w:r w:rsidR="00105BC5">
        <w:rPr>
          <w:b/>
          <w:bCs/>
          <w:lang w:val="en-GB"/>
        </w:rPr>
        <w:t xml:space="preserve">ample </w:t>
      </w:r>
      <w:r w:rsidRPr="00864994">
        <w:rPr>
          <w:b/>
          <w:bCs/>
          <w:lang w:val="en-GB"/>
        </w:rPr>
        <w:t xml:space="preserve">opportunities for relaxation and fun. In summer, water becomes the ideal </w:t>
      </w:r>
      <w:r w:rsidR="00105BC5">
        <w:rPr>
          <w:b/>
          <w:bCs/>
          <w:lang w:val="en-GB"/>
        </w:rPr>
        <w:t>backdrop for a lively holiday</w:t>
      </w:r>
      <w:r w:rsidRPr="00864994">
        <w:rPr>
          <w:b/>
          <w:bCs/>
          <w:lang w:val="en-GB"/>
        </w:rPr>
        <w:t xml:space="preserve">, </w:t>
      </w:r>
      <w:r w:rsidR="00105BC5">
        <w:rPr>
          <w:b/>
          <w:bCs/>
          <w:lang w:val="en-GB"/>
        </w:rPr>
        <w:t>with</w:t>
      </w:r>
      <w:r w:rsidRPr="00864994">
        <w:rPr>
          <w:b/>
          <w:bCs/>
          <w:lang w:val="en-GB"/>
        </w:rPr>
        <w:t xml:space="preserve"> countless opportunities </w:t>
      </w:r>
      <w:r w:rsidR="00105BC5">
        <w:rPr>
          <w:b/>
          <w:bCs/>
          <w:lang w:val="en-GB"/>
        </w:rPr>
        <w:t>to get active.</w:t>
      </w:r>
      <w:r w:rsidRPr="00864994">
        <w:rPr>
          <w:b/>
          <w:bCs/>
          <w:lang w:val="en-GB"/>
        </w:rPr>
        <w:t xml:space="preserve"> </w:t>
      </w:r>
    </w:p>
    <w:p w14:paraId="42E1769C" w14:textId="77777777" w:rsidR="00DD1DB5" w:rsidRPr="00864994" w:rsidRDefault="00DD1DB5" w:rsidP="002B518D">
      <w:pPr>
        <w:jc w:val="both"/>
        <w:rPr>
          <w:lang w:val="en-GB"/>
        </w:rPr>
      </w:pPr>
    </w:p>
    <w:p w14:paraId="5E9019C8" w14:textId="7F829DCF" w:rsidR="00DD1DB5" w:rsidRDefault="00DD1DB5" w:rsidP="002B518D">
      <w:pPr>
        <w:jc w:val="both"/>
        <w:rPr>
          <w:lang w:val="en-GB"/>
        </w:rPr>
      </w:pPr>
      <w:r w:rsidRPr="00864994">
        <w:rPr>
          <w:lang w:val="en-GB"/>
        </w:rPr>
        <w:t xml:space="preserve">The approximately 300 Trentino lakes are a </w:t>
      </w:r>
      <w:r w:rsidR="00105BC5">
        <w:rPr>
          <w:lang w:val="en-GB"/>
        </w:rPr>
        <w:t>distinctly</w:t>
      </w:r>
      <w:r w:rsidRPr="00864994">
        <w:rPr>
          <w:lang w:val="en-GB"/>
        </w:rPr>
        <w:t xml:space="preserve"> regional </w:t>
      </w:r>
      <w:r w:rsidR="00105BC5">
        <w:rPr>
          <w:lang w:val="en-GB"/>
        </w:rPr>
        <w:t>feature</w:t>
      </w:r>
      <w:r w:rsidRPr="00864994">
        <w:rPr>
          <w:lang w:val="en-GB"/>
        </w:rPr>
        <w:t xml:space="preserve">, while the “Blue Flags” awarded to 15 beaches on the Trentino lakes underline the excellent level of services available to guests. </w:t>
      </w:r>
      <w:r w:rsidR="00105BC5">
        <w:rPr>
          <w:lang w:val="en-GB"/>
        </w:rPr>
        <w:t>T</w:t>
      </w:r>
      <w:r w:rsidRPr="00864994">
        <w:rPr>
          <w:lang w:val="en-GB"/>
        </w:rPr>
        <w:t xml:space="preserve">he alpine valleys </w:t>
      </w:r>
      <w:r w:rsidR="00105BC5">
        <w:rPr>
          <w:lang w:val="en-GB"/>
        </w:rPr>
        <w:t>are brimming</w:t>
      </w:r>
      <w:r w:rsidR="00344123">
        <w:rPr>
          <w:lang w:val="en-GB"/>
        </w:rPr>
        <w:t xml:space="preserve"> </w:t>
      </w:r>
      <w:r w:rsidR="00105BC5">
        <w:rPr>
          <w:lang w:val="en-GB"/>
        </w:rPr>
        <w:t xml:space="preserve">with beautiful water features </w:t>
      </w:r>
      <w:r w:rsidRPr="00864994">
        <w:rPr>
          <w:lang w:val="en-GB"/>
        </w:rPr>
        <w:t xml:space="preserve">as well, </w:t>
      </w:r>
      <w:r w:rsidR="00105BC5">
        <w:rPr>
          <w:lang w:val="en-GB"/>
        </w:rPr>
        <w:t>with</w:t>
      </w:r>
      <w:r w:rsidRPr="00864994">
        <w:rPr>
          <w:lang w:val="en-GB"/>
        </w:rPr>
        <w:t xml:space="preserve"> </w:t>
      </w:r>
      <w:r w:rsidR="00344123" w:rsidRPr="00864994">
        <w:rPr>
          <w:lang w:val="en-GB"/>
        </w:rPr>
        <w:t xml:space="preserve">gorges carved by streams over thousands of years </w:t>
      </w:r>
      <w:r w:rsidR="00344123">
        <w:rPr>
          <w:lang w:val="en-GB"/>
        </w:rPr>
        <w:t>and t</w:t>
      </w:r>
      <w:r w:rsidRPr="00864994">
        <w:rPr>
          <w:lang w:val="en-GB"/>
        </w:rPr>
        <w:t>rails leading to the foot of waterfall</w:t>
      </w:r>
      <w:r w:rsidR="00344123">
        <w:rPr>
          <w:lang w:val="en-GB"/>
        </w:rPr>
        <w:t>s ready to b</w:t>
      </w:r>
      <w:r w:rsidR="00E17248">
        <w:rPr>
          <w:lang w:val="en-GB"/>
        </w:rPr>
        <w:t>e</w:t>
      </w:r>
      <w:r w:rsidR="00344123">
        <w:rPr>
          <w:lang w:val="en-GB"/>
        </w:rPr>
        <w:t xml:space="preserve"> explored.</w:t>
      </w:r>
    </w:p>
    <w:p w14:paraId="0C406851" w14:textId="77777777" w:rsidR="00E17248" w:rsidRPr="00864994" w:rsidRDefault="00E17248" w:rsidP="002B518D">
      <w:pPr>
        <w:jc w:val="both"/>
        <w:rPr>
          <w:lang w:val="en-GB"/>
        </w:rPr>
      </w:pPr>
    </w:p>
    <w:p w14:paraId="522E619B" w14:textId="449A022F" w:rsidR="00813817" w:rsidRPr="00864994" w:rsidRDefault="00344123" w:rsidP="00813817">
      <w:pPr>
        <w:jc w:val="both"/>
        <w:rPr>
          <w:rStyle w:val="Enfasigrassetto"/>
          <w:b w:val="0"/>
          <w:i/>
          <w:lang w:val="en-GB"/>
        </w:rPr>
      </w:pPr>
      <w:r>
        <w:rPr>
          <w:lang w:val="en-GB"/>
        </w:rPr>
        <w:t>T</w:t>
      </w:r>
      <w:r w:rsidR="00FE6490" w:rsidRPr="00864994">
        <w:rPr>
          <w:lang w:val="en-GB"/>
        </w:rPr>
        <w:t xml:space="preserve">he unique </w:t>
      </w:r>
      <w:r w:rsidR="00FE6490" w:rsidRPr="00864994">
        <w:rPr>
          <w:b/>
          <w:bCs/>
          <w:lang w:val="en-GB"/>
        </w:rPr>
        <w:t xml:space="preserve">Ora del Garda </w:t>
      </w:r>
      <w:r w:rsidR="00FE6490" w:rsidRPr="00864994">
        <w:rPr>
          <w:lang w:val="en-GB"/>
        </w:rPr>
        <w:t xml:space="preserve">wind blows </w:t>
      </w:r>
      <w:r>
        <w:rPr>
          <w:lang w:val="en-GB"/>
        </w:rPr>
        <w:t>across</w:t>
      </w:r>
      <w:r w:rsidR="00FE6490" w:rsidRPr="00864994">
        <w:rPr>
          <w:lang w:val="en-GB"/>
        </w:rPr>
        <w:t xml:space="preserve"> the waters of Italy’s largest lake</w:t>
      </w:r>
      <w:r>
        <w:rPr>
          <w:lang w:val="en-GB"/>
        </w:rPr>
        <w:t xml:space="preserve">, hosting </w:t>
      </w:r>
      <w:r w:rsidR="00FE6490" w:rsidRPr="00864994">
        <w:rPr>
          <w:lang w:val="en-GB"/>
        </w:rPr>
        <w:t xml:space="preserve">five windsurfing world competitions </w:t>
      </w:r>
      <w:r>
        <w:rPr>
          <w:lang w:val="en-GB"/>
        </w:rPr>
        <w:t>this summer</w:t>
      </w:r>
      <w:r w:rsidR="00FE6490" w:rsidRPr="00864994">
        <w:rPr>
          <w:lang w:val="en-GB"/>
        </w:rPr>
        <w:t>: Optimist, Tempest, Laser, Ifca and Techno</w:t>
      </w:r>
      <w:r>
        <w:rPr>
          <w:lang w:val="en-GB"/>
        </w:rPr>
        <w:t>.</w:t>
      </w:r>
      <w:r w:rsidR="00E17248">
        <w:rPr>
          <w:lang w:val="en-GB"/>
        </w:rPr>
        <w:t xml:space="preserve"> </w:t>
      </w:r>
      <w:r w:rsidR="00FE6490" w:rsidRPr="00864994">
        <w:rPr>
          <w:color w:val="00000A"/>
          <w:lang w:val="en-GB"/>
        </w:rPr>
        <w:t xml:space="preserve">A tour on foot or by boat? On </w:t>
      </w:r>
      <w:r w:rsidR="00FE6490" w:rsidRPr="00864994">
        <w:rPr>
          <w:b/>
          <w:bCs/>
          <w:color w:val="00000A"/>
          <w:lang w:val="en-GB"/>
        </w:rPr>
        <w:t>Lake Ledro</w:t>
      </w:r>
      <w:r w:rsidR="00FE6490" w:rsidRPr="00864994">
        <w:rPr>
          <w:color w:val="00000A"/>
          <w:lang w:val="en-GB"/>
        </w:rPr>
        <w:t xml:space="preserve"> </w:t>
      </w:r>
      <w:r>
        <w:rPr>
          <w:color w:val="00000A"/>
          <w:lang w:val="en-GB"/>
        </w:rPr>
        <w:t>there’s no need</w:t>
      </w:r>
      <w:r w:rsidR="00FE6490" w:rsidRPr="00864994">
        <w:rPr>
          <w:color w:val="00000A"/>
          <w:lang w:val="en-GB"/>
        </w:rPr>
        <w:t xml:space="preserve"> to choose</w:t>
      </w:r>
      <w:r>
        <w:rPr>
          <w:color w:val="00000A"/>
          <w:lang w:val="en-GB"/>
        </w:rPr>
        <w:t xml:space="preserve"> -</w:t>
      </w:r>
      <w:r w:rsidR="00FE6490" w:rsidRPr="00864994">
        <w:rPr>
          <w:color w:val="00000A"/>
          <w:lang w:val="en-GB"/>
        </w:rPr>
        <w:t xml:space="preserve"> just rent a canoe or pedal</w:t>
      </w:r>
      <w:r w:rsidR="00E17248">
        <w:rPr>
          <w:color w:val="00000A"/>
          <w:lang w:val="en-GB"/>
        </w:rPr>
        <w:t>-</w:t>
      </w:r>
      <w:r w:rsidR="00FE6490" w:rsidRPr="00864994">
        <w:rPr>
          <w:color w:val="00000A"/>
          <w:lang w:val="en-GB"/>
        </w:rPr>
        <w:t xml:space="preserve">boat </w:t>
      </w:r>
      <w:r>
        <w:rPr>
          <w:color w:val="00000A"/>
          <w:lang w:val="en-GB"/>
        </w:rPr>
        <w:t>from</w:t>
      </w:r>
      <w:r w:rsidR="00FE6490" w:rsidRPr="00864994">
        <w:rPr>
          <w:color w:val="00000A"/>
          <w:lang w:val="en-GB"/>
        </w:rPr>
        <w:t xml:space="preserve"> one side of the lake and return it on the opposite side, </w:t>
      </w:r>
      <w:r>
        <w:rPr>
          <w:color w:val="00000A"/>
          <w:lang w:val="en-GB"/>
        </w:rPr>
        <w:t xml:space="preserve">allowing you to have a relaxing walk </w:t>
      </w:r>
      <w:r w:rsidR="00FE6490" w:rsidRPr="00864994">
        <w:rPr>
          <w:color w:val="00000A"/>
          <w:lang w:val="en-GB"/>
        </w:rPr>
        <w:t>back on foot.</w:t>
      </w:r>
      <w:r w:rsidR="00E17248">
        <w:rPr>
          <w:color w:val="00000A"/>
          <w:lang w:val="en-GB"/>
        </w:rPr>
        <w:t xml:space="preserve"> </w:t>
      </w:r>
      <w:r w:rsidR="00813817" w:rsidRPr="00864994">
        <w:rPr>
          <w:b/>
          <w:bCs/>
          <w:lang w:val="en-GB"/>
        </w:rPr>
        <w:t>Lake Tenno</w:t>
      </w:r>
      <w:r>
        <w:rPr>
          <w:lang w:val="en-GB"/>
        </w:rPr>
        <w:t>’s turquoise waters</w:t>
      </w:r>
      <w:r w:rsidR="00813817" w:rsidRPr="00864994">
        <w:rPr>
          <w:lang w:val="en-GB"/>
        </w:rPr>
        <w:t xml:space="preserve"> </w:t>
      </w:r>
      <w:r>
        <w:rPr>
          <w:lang w:val="en-GB"/>
        </w:rPr>
        <w:t>are</w:t>
      </w:r>
      <w:r w:rsidR="00813817" w:rsidRPr="00864994">
        <w:rPr>
          <w:lang w:val="en-GB"/>
        </w:rPr>
        <w:t xml:space="preserve"> a feast for the eyes</w:t>
      </w:r>
      <w:r>
        <w:rPr>
          <w:lang w:val="en-GB"/>
        </w:rPr>
        <w:t xml:space="preserve"> and </w:t>
      </w:r>
      <w:r w:rsidR="00813817" w:rsidRPr="00864994">
        <w:rPr>
          <w:lang w:val="en-GB"/>
        </w:rPr>
        <w:t>an ideal destination for a picnic</w:t>
      </w:r>
      <w:r>
        <w:rPr>
          <w:lang w:val="en-GB"/>
        </w:rPr>
        <w:t>.</w:t>
      </w:r>
    </w:p>
    <w:p w14:paraId="41B6DA6A" w14:textId="77777777" w:rsidR="00E17248" w:rsidRDefault="00E17248" w:rsidP="00813817">
      <w:pPr>
        <w:jc w:val="both"/>
        <w:rPr>
          <w:lang w:val="en-GB"/>
        </w:rPr>
      </w:pPr>
    </w:p>
    <w:p w14:paraId="586353EB" w14:textId="166920DD" w:rsidR="00813817" w:rsidRDefault="00813817" w:rsidP="00813817">
      <w:pPr>
        <w:jc w:val="both"/>
        <w:rPr>
          <w:color w:val="00000A"/>
          <w:lang w:val="en-GB"/>
        </w:rPr>
      </w:pPr>
      <w:r w:rsidRPr="00864994">
        <w:rPr>
          <w:lang w:val="en-GB"/>
        </w:rPr>
        <w:t xml:space="preserve">At the foot of the Brenta Dolomites we find </w:t>
      </w:r>
      <w:r w:rsidRPr="00E24B96">
        <w:rPr>
          <w:b/>
          <w:bCs/>
          <w:lang w:val="en-GB"/>
        </w:rPr>
        <w:t>Lake M</w:t>
      </w:r>
      <w:r w:rsidRPr="00864994">
        <w:rPr>
          <w:b/>
          <w:bCs/>
          <w:lang w:val="en-GB"/>
        </w:rPr>
        <w:t>olveno</w:t>
      </w:r>
      <w:r w:rsidRPr="00864994">
        <w:rPr>
          <w:lang w:val="en-GB"/>
        </w:rPr>
        <w:t xml:space="preserve">, proclaimed the “most beautiful in Italy” by the Italian Touring Club. The large green lawn by the lake </w:t>
      </w:r>
      <w:r w:rsidR="00837154">
        <w:rPr>
          <w:lang w:val="en-GB"/>
        </w:rPr>
        <w:t>is well-equipped and</w:t>
      </w:r>
      <w:r w:rsidRPr="00864994">
        <w:rPr>
          <w:lang w:val="en-GB"/>
        </w:rPr>
        <w:t xml:space="preserve"> offer</w:t>
      </w:r>
      <w:r w:rsidR="00837154">
        <w:rPr>
          <w:lang w:val="en-GB"/>
        </w:rPr>
        <w:t>s</w:t>
      </w:r>
      <w:r w:rsidRPr="00864994">
        <w:rPr>
          <w:lang w:val="en-GB"/>
        </w:rPr>
        <w:t xml:space="preserve"> excellent services</w:t>
      </w:r>
      <w:r w:rsidR="00837154">
        <w:rPr>
          <w:lang w:val="en-GB"/>
        </w:rPr>
        <w:t>,</w:t>
      </w:r>
      <w:r w:rsidRPr="00864994">
        <w:rPr>
          <w:lang w:val="en-GB"/>
        </w:rPr>
        <w:t xml:space="preserve"> mak</w:t>
      </w:r>
      <w:r w:rsidR="00837154">
        <w:rPr>
          <w:lang w:val="en-GB"/>
        </w:rPr>
        <w:t>ing</w:t>
      </w:r>
      <w:r w:rsidRPr="00864994">
        <w:rPr>
          <w:lang w:val="en-GB"/>
        </w:rPr>
        <w:t xml:space="preserve"> </w:t>
      </w:r>
      <w:r w:rsidR="00837154">
        <w:rPr>
          <w:lang w:val="en-GB"/>
        </w:rPr>
        <w:t>it</w:t>
      </w:r>
      <w:r w:rsidRPr="00864994">
        <w:rPr>
          <w:lang w:val="en-GB"/>
        </w:rPr>
        <w:t xml:space="preserve"> the perfect destination for families. </w:t>
      </w:r>
      <w:r w:rsidR="00837154">
        <w:rPr>
          <w:lang w:val="en-GB"/>
        </w:rPr>
        <w:t>C</w:t>
      </w:r>
      <w:r w:rsidRPr="00864994">
        <w:rPr>
          <w:lang w:val="en-GB"/>
        </w:rPr>
        <w:t>ircumnavigat</w:t>
      </w:r>
      <w:r w:rsidR="00837154">
        <w:rPr>
          <w:lang w:val="en-GB"/>
        </w:rPr>
        <w:t>e</w:t>
      </w:r>
      <w:r w:rsidRPr="00864994">
        <w:rPr>
          <w:lang w:val="en-GB"/>
        </w:rPr>
        <w:t xml:space="preserve"> the lake on foot or by mountain bike, stopping </w:t>
      </w:r>
      <w:r w:rsidRPr="00864994">
        <w:rPr>
          <w:color w:val="00000A"/>
          <w:lang w:val="en-GB"/>
        </w:rPr>
        <w:t xml:space="preserve">for a gourmet break at the restaurant </w:t>
      </w:r>
      <w:r w:rsidRPr="00E17248">
        <w:rPr>
          <w:i/>
          <w:iCs/>
          <w:color w:val="00000A"/>
          <w:lang w:val="en-GB"/>
        </w:rPr>
        <w:t>Baita Fortini di Napoleone</w:t>
      </w:r>
      <w:r w:rsidRPr="00864994">
        <w:rPr>
          <w:color w:val="00000A"/>
          <w:lang w:val="en-GB"/>
        </w:rPr>
        <w:t>.</w:t>
      </w:r>
    </w:p>
    <w:p w14:paraId="3F6287A4" w14:textId="77777777" w:rsidR="00E17248" w:rsidRPr="00864994" w:rsidRDefault="00E17248" w:rsidP="00813817">
      <w:pPr>
        <w:jc w:val="both"/>
        <w:rPr>
          <w:bCs/>
          <w:color w:val="00000A"/>
          <w:lang w:val="en-GB"/>
        </w:rPr>
      </w:pPr>
    </w:p>
    <w:p w14:paraId="75974BB0" w14:textId="615D4534" w:rsidR="00813817" w:rsidRPr="00864994" w:rsidRDefault="00813817" w:rsidP="00813817">
      <w:pPr>
        <w:suppressAutoHyphens/>
        <w:jc w:val="both"/>
        <w:rPr>
          <w:rFonts w:cs="Arial"/>
          <w:color w:val="00000A"/>
          <w:szCs w:val="24"/>
          <w:lang w:val="en-GB"/>
        </w:rPr>
      </w:pPr>
      <w:r w:rsidRPr="00864994">
        <w:rPr>
          <w:rFonts w:cs="Arial"/>
          <w:color w:val="00000A"/>
          <w:szCs w:val="24"/>
          <w:lang w:val="en-GB"/>
        </w:rPr>
        <w:t>Load your bike on</w:t>
      </w:r>
      <w:r w:rsidR="00837154">
        <w:rPr>
          <w:rFonts w:cs="Arial"/>
          <w:color w:val="00000A"/>
          <w:szCs w:val="24"/>
          <w:lang w:val="en-GB"/>
        </w:rPr>
        <w:t>to</w:t>
      </w:r>
      <w:r w:rsidRPr="00864994">
        <w:rPr>
          <w:rFonts w:cs="Arial"/>
          <w:color w:val="00000A"/>
          <w:szCs w:val="24"/>
          <w:lang w:val="en-GB"/>
        </w:rPr>
        <w:t xml:space="preserve"> the Valsugana train at the Trento station to reach San Cristoforo al </w:t>
      </w:r>
      <w:r w:rsidR="00E17248">
        <w:rPr>
          <w:rFonts w:cs="Arial"/>
          <w:color w:val="00000A"/>
          <w:szCs w:val="24"/>
          <w:lang w:val="en-GB"/>
        </w:rPr>
        <w:t>L</w:t>
      </w:r>
      <w:r w:rsidRPr="00864994">
        <w:rPr>
          <w:rFonts w:cs="Arial"/>
          <w:color w:val="00000A"/>
          <w:szCs w:val="24"/>
          <w:lang w:val="en-GB"/>
        </w:rPr>
        <w:t xml:space="preserve">ago; from here, </w:t>
      </w:r>
      <w:r w:rsidR="00837154">
        <w:rPr>
          <w:rFonts w:cs="Arial"/>
          <w:color w:val="00000A"/>
          <w:szCs w:val="24"/>
          <w:lang w:val="en-GB"/>
        </w:rPr>
        <w:t>take</w:t>
      </w:r>
      <w:r w:rsidRPr="00864994">
        <w:rPr>
          <w:rFonts w:cs="Arial"/>
          <w:color w:val="00000A"/>
          <w:szCs w:val="24"/>
          <w:lang w:val="en-GB"/>
        </w:rPr>
        <w:t xml:space="preserve"> the </w:t>
      </w:r>
      <w:r w:rsidRPr="00864994">
        <w:rPr>
          <w:rFonts w:cs="Arial"/>
          <w:b/>
          <w:bCs/>
          <w:color w:val="00000A"/>
          <w:szCs w:val="24"/>
          <w:lang w:val="en-GB"/>
        </w:rPr>
        <w:t>Valsugana</w:t>
      </w:r>
      <w:r w:rsidRPr="00864994">
        <w:rPr>
          <w:rFonts w:cs="Arial"/>
          <w:color w:val="00000A"/>
          <w:szCs w:val="24"/>
          <w:lang w:val="en-GB"/>
        </w:rPr>
        <w:t xml:space="preserve"> bike trail which</w:t>
      </w:r>
      <w:r w:rsidR="00837154">
        <w:rPr>
          <w:rFonts w:cs="Arial"/>
          <w:color w:val="00000A"/>
          <w:szCs w:val="24"/>
          <w:lang w:val="en-GB"/>
        </w:rPr>
        <w:t xml:space="preserve"> </w:t>
      </w:r>
      <w:r w:rsidRPr="00864994">
        <w:rPr>
          <w:rFonts w:cs="Arial"/>
          <w:color w:val="00000A"/>
          <w:szCs w:val="24"/>
          <w:lang w:val="en-GB"/>
        </w:rPr>
        <w:t xml:space="preserve">runs along the western shore of </w:t>
      </w:r>
      <w:r w:rsidRPr="00864994">
        <w:rPr>
          <w:rFonts w:cs="Arial"/>
          <w:b/>
          <w:bCs/>
          <w:color w:val="00000A"/>
          <w:szCs w:val="24"/>
          <w:lang w:val="en-GB"/>
        </w:rPr>
        <w:t>Lake Caldonazzo</w:t>
      </w:r>
      <w:r w:rsidRPr="00864994">
        <w:rPr>
          <w:rFonts w:cs="Arial"/>
          <w:color w:val="00000A"/>
          <w:szCs w:val="24"/>
          <w:lang w:val="en-GB"/>
        </w:rPr>
        <w:t xml:space="preserve"> </w:t>
      </w:r>
      <w:r w:rsidR="00837154">
        <w:rPr>
          <w:rFonts w:cs="Arial"/>
          <w:color w:val="00000A"/>
          <w:szCs w:val="24"/>
          <w:lang w:val="en-GB"/>
        </w:rPr>
        <w:t xml:space="preserve">and </w:t>
      </w:r>
      <w:r w:rsidRPr="00864994">
        <w:rPr>
          <w:rFonts w:cs="Arial"/>
          <w:color w:val="00000A"/>
          <w:szCs w:val="24"/>
          <w:lang w:val="en-GB"/>
        </w:rPr>
        <w:t xml:space="preserve">the beautiful beach in Valcanover. Continuing along the trail, </w:t>
      </w:r>
      <w:r w:rsidR="00837154">
        <w:rPr>
          <w:rFonts w:cs="Arial"/>
          <w:color w:val="00000A"/>
          <w:szCs w:val="24"/>
          <w:lang w:val="en-GB"/>
        </w:rPr>
        <w:t>the</w:t>
      </w:r>
      <w:r w:rsidRPr="00864994">
        <w:rPr>
          <w:rFonts w:cs="Arial"/>
          <w:color w:val="00000A"/>
          <w:szCs w:val="24"/>
          <w:lang w:val="en-GB"/>
        </w:rPr>
        <w:t xml:space="preserve"> beaches between Calceranica al Lago and Caldonazzo</w:t>
      </w:r>
      <w:r w:rsidR="00837154">
        <w:rPr>
          <w:rFonts w:cs="Arial"/>
          <w:color w:val="00000A"/>
          <w:szCs w:val="24"/>
          <w:lang w:val="en-GB"/>
        </w:rPr>
        <w:t xml:space="preserve"> have</w:t>
      </w:r>
      <w:r w:rsidRPr="00864994">
        <w:rPr>
          <w:rFonts w:cs="Arial"/>
          <w:color w:val="00000A"/>
          <w:szCs w:val="24"/>
          <w:lang w:val="en-GB"/>
        </w:rPr>
        <w:t xml:space="preserve"> all </w:t>
      </w:r>
      <w:r w:rsidR="00837154">
        <w:rPr>
          <w:rFonts w:cs="Arial"/>
          <w:color w:val="00000A"/>
          <w:szCs w:val="24"/>
          <w:lang w:val="en-GB"/>
        </w:rPr>
        <w:t xml:space="preserve">been </w:t>
      </w:r>
      <w:r w:rsidRPr="00864994">
        <w:rPr>
          <w:rFonts w:cs="Arial"/>
          <w:color w:val="00000A"/>
          <w:szCs w:val="24"/>
          <w:lang w:val="en-GB"/>
        </w:rPr>
        <w:t xml:space="preserve">awarded the Blue Flag of Europe. Caldonazzo is also the only lake in Trentino where you can practice and learn </w:t>
      </w:r>
      <w:r w:rsidRPr="00864994">
        <w:rPr>
          <w:rFonts w:cs="Arial"/>
          <w:b/>
          <w:bCs/>
          <w:color w:val="00000A"/>
          <w:szCs w:val="24"/>
          <w:lang w:val="en-GB"/>
        </w:rPr>
        <w:t>water skiing</w:t>
      </w:r>
      <w:r w:rsidRPr="00864994">
        <w:rPr>
          <w:rFonts w:cs="Arial"/>
          <w:color w:val="00000A"/>
          <w:szCs w:val="24"/>
          <w:lang w:val="en-GB"/>
        </w:rPr>
        <w:t xml:space="preserve">. </w:t>
      </w:r>
      <w:r w:rsidR="00837154">
        <w:rPr>
          <w:rFonts w:cs="Arial"/>
          <w:color w:val="00000A"/>
          <w:szCs w:val="24"/>
          <w:lang w:val="en-GB"/>
        </w:rPr>
        <w:t>Visit</w:t>
      </w:r>
      <w:r w:rsidRPr="00864994">
        <w:rPr>
          <w:rFonts w:cs="Arial"/>
          <w:color w:val="00000A"/>
          <w:szCs w:val="24"/>
          <w:lang w:val="en-GB"/>
        </w:rPr>
        <w:t xml:space="preserve"> Segantini Park beach on the shores of </w:t>
      </w:r>
      <w:r w:rsidRPr="00864994">
        <w:rPr>
          <w:rFonts w:cs="Arial"/>
          <w:b/>
          <w:bCs/>
          <w:color w:val="00000A"/>
          <w:szCs w:val="24"/>
          <w:lang w:val="en-GB"/>
        </w:rPr>
        <w:t>Lake Levico</w:t>
      </w:r>
      <w:r w:rsidR="00837154" w:rsidRPr="00837154">
        <w:rPr>
          <w:rFonts w:cs="Arial"/>
          <w:color w:val="00000A"/>
          <w:szCs w:val="24"/>
          <w:lang w:val="en-GB"/>
        </w:rPr>
        <w:t>,</w:t>
      </w:r>
      <w:r w:rsidRPr="00864994">
        <w:rPr>
          <w:rFonts w:cs="Arial"/>
          <w:color w:val="00000A"/>
          <w:szCs w:val="24"/>
          <w:lang w:val="en-GB"/>
        </w:rPr>
        <w:t xml:space="preserve"> or the Parco delle Terme, the largest historical park in Trentino, included in the network of the Great Italian Gardens.</w:t>
      </w:r>
    </w:p>
    <w:p w14:paraId="483F9FAA" w14:textId="77777777" w:rsidR="00ED425E" w:rsidRPr="00864994" w:rsidRDefault="00ED425E" w:rsidP="00A6211A">
      <w:pPr>
        <w:rPr>
          <w:b/>
          <w:bCs/>
          <w:szCs w:val="24"/>
          <w:lang w:val="en-GB"/>
        </w:rPr>
      </w:pPr>
    </w:p>
    <w:p w14:paraId="00042524" w14:textId="77777777" w:rsidR="00E17248" w:rsidRDefault="00E17248" w:rsidP="00A6211A">
      <w:pPr>
        <w:rPr>
          <w:b/>
          <w:bCs/>
          <w:szCs w:val="24"/>
          <w:lang w:val="en-GB"/>
        </w:rPr>
      </w:pPr>
    </w:p>
    <w:p w14:paraId="4BDD18FF" w14:textId="673BE66F" w:rsidR="00A6211A" w:rsidRPr="00864994" w:rsidRDefault="00E17248" w:rsidP="00A6211A">
      <w:pPr>
        <w:rPr>
          <w:rFonts w:asciiTheme="minorHAnsi" w:hAnsiTheme="minorHAnsi"/>
          <w:sz w:val="20"/>
          <w:lang w:val="en-GB"/>
        </w:rPr>
      </w:pPr>
      <w:r w:rsidRPr="00864994">
        <w:rPr>
          <w:b/>
          <w:bCs/>
          <w:szCs w:val="24"/>
          <w:lang w:val="en-GB"/>
        </w:rPr>
        <w:t xml:space="preserve">Through gorges and waterfalls - the water routes </w:t>
      </w:r>
      <w:r w:rsidR="00D053D5" w:rsidRPr="00864994">
        <w:rPr>
          <w:szCs w:val="24"/>
          <w:lang w:val="en-GB"/>
        </w:rPr>
        <w:tab/>
      </w:r>
    </w:p>
    <w:p w14:paraId="7C14B91D" w14:textId="3A11905F" w:rsidR="00533559" w:rsidRPr="00864994" w:rsidRDefault="00533559" w:rsidP="00060B74">
      <w:pPr>
        <w:jc w:val="both"/>
        <w:rPr>
          <w:rStyle w:val="Enfasigrassetto"/>
          <w:rFonts w:cs="Arial"/>
          <w:spacing w:val="-3"/>
          <w:szCs w:val="24"/>
          <w:shd w:val="clear" w:color="auto" w:fill="FFFFFF"/>
          <w:lang w:val="en-GB"/>
        </w:rPr>
      </w:pPr>
      <w:r w:rsidRPr="00864994">
        <w:rPr>
          <w:rFonts w:cs="Arial"/>
          <w:b/>
          <w:bCs/>
          <w:szCs w:val="24"/>
          <w:shd w:val="clear" w:color="auto" w:fill="FFFFFF"/>
          <w:lang w:val="en-GB"/>
        </w:rPr>
        <w:t>Comano – In the</w:t>
      </w:r>
      <w:r w:rsidRPr="00864994">
        <w:rPr>
          <w:rFonts w:cs="Arial"/>
          <w:szCs w:val="24"/>
          <w:shd w:val="clear" w:color="auto" w:fill="FFFFFF"/>
          <w:lang w:val="en-GB"/>
        </w:rPr>
        <w:t xml:space="preserve"> </w:t>
      </w:r>
      <w:r w:rsidRPr="00864994">
        <w:rPr>
          <w:rStyle w:val="Enfasigrassetto"/>
          <w:rFonts w:cs="Arial"/>
          <w:szCs w:val="24"/>
          <w:shd w:val="clear" w:color="auto" w:fill="FFFFFF"/>
          <w:lang w:val="en-GB"/>
        </w:rPr>
        <w:t xml:space="preserve">Limarò </w:t>
      </w:r>
      <w:r w:rsidR="00864994" w:rsidRPr="00864994">
        <w:rPr>
          <w:rStyle w:val="Enfasigrassetto"/>
          <w:rFonts w:cs="Arial"/>
          <w:szCs w:val="24"/>
          <w:shd w:val="clear" w:color="auto" w:fill="FFFFFF"/>
          <w:lang w:val="en-GB"/>
        </w:rPr>
        <w:t>Canyon</w:t>
      </w:r>
    </w:p>
    <w:p w14:paraId="420E7C81" w14:textId="208AD21A" w:rsidR="00A6211A" w:rsidRPr="00864994" w:rsidRDefault="005D6508" w:rsidP="00060B74">
      <w:pPr>
        <w:jc w:val="both"/>
        <w:rPr>
          <w:rFonts w:cs="Arial"/>
          <w:spacing w:val="-3"/>
          <w:szCs w:val="24"/>
          <w:shd w:val="clear" w:color="auto" w:fill="FFFFFF"/>
          <w:lang w:val="en-GB"/>
        </w:rPr>
      </w:pPr>
      <w:r w:rsidRPr="00864994">
        <w:rPr>
          <w:rFonts w:cs="Arial"/>
          <w:szCs w:val="24"/>
          <w:shd w:val="clear" w:color="auto" w:fill="FFFFFF"/>
          <w:lang w:val="en-GB"/>
        </w:rPr>
        <w:t>A few steps from Terme di Comano, an imposing gorge engraved by the Sarca river creates a canyon among the limestone rocks</w:t>
      </w:r>
      <w:r w:rsidR="00837154">
        <w:rPr>
          <w:rFonts w:cs="Arial"/>
          <w:szCs w:val="24"/>
          <w:shd w:val="clear" w:color="auto" w:fill="FFFFFF"/>
          <w:lang w:val="en-GB"/>
        </w:rPr>
        <w:t>.</w:t>
      </w:r>
      <w:r w:rsidRPr="00864994">
        <w:rPr>
          <w:rFonts w:cs="Arial"/>
          <w:szCs w:val="24"/>
          <w:shd w:val="clear" w:color="auto" w:fill="FFFFFF"/>
          <w:lang w:val="en-GB"/>
        </w:rPr>
        <w:t xml:space="preserve"> </w:t>
      </w:r>
      <w:r w:rsidR="00837154">
        <w:rPr>
          <w:rFonts w:cs="Arial"/>
          <w:szCs w:val="24"/>
          <w:shd w:val="clear" w:color="auto" w:fill="FFFFFF"/>
          <w:lang w:val="en-GB"/>
        </w:rPr>
        <w:t>T</w:t>
      </w:r>
      <w:r w:rsidRPr="00864994">
        <w:rPr>
          <w:rFonts w:cs="Arial"/>
          <w:szCs w:val="24"/>
          <w:shd w:val="clear" w:color="auto" w:fill="FFFFFF"/>
          <w:lang w:val="en-GB"/>
        </w:rPr>
        <w:t xml:space="preserve">he Limarò offers a spectacular display of river erosions </w:t>
      </w:r>
      <w:r w:rsidR="00837154">
        <w:rPr>
          <w:rFonts w:cs="Arial"/>
          <w:szCs w:val="24"/>
          <w:shd w:val="clear" w:color="auto" w:fill="FFFFFF"/>
          <w:lang w:val="en-GB"/>
        </w:rPr>
        <w:t xml:space="preserve">and </w:t>
      </w:r>
      <w:r w:rsidR="00837154" w:rsidRPr="00864994">
        <w:rPr>
          <w:rFonts w:cs="Arial"/>
          <w:szCs w:val="24"/>
          <w:shd w:val="clear" w:color="auto" w:fill="FFFFFF"/>
          <w:lang w:val="en-GB"/>
        </w:rPr>
        <w:t xml:space="preserve">“giant potholes” </w:t>
      </w:r>
      <w:r w:rsidRPr="00864994">
        <w:rPr>
          <w:rFonts w:cs="Arial"/>
          <w:szCs w:val="24"/>
          <w:shd w:val="clear" w:color="auto" w:fill="FFFFFF"/>
          <w:lang w:val="en-GB"/>
        </w:rPr>
        <w:t xml:space="preserve">in red and </w:t>
      </w:r>
      <w:r w:rsidR="00864994" w:rsidRPr="00864994">
        <w:rPr>
          <w:rFonts w:cs="Arial"/>
          <w:szCs w:val="24"/>
          <w:shd w:val="clear" w:color="auto" w:fill="FFFFFF"/>
          <w:lang w:val="en-GB"/>
        </w:rPr>
        <w:t>grey</w:t>
      </w:r>
      <w:r w:rsidRPr="00864994">
        <w:rPr>
          <w:rFonts w:cs="Arial"/>
          <w:szCs w:val="24"/>
          <w:shd w:val="clear" w:color="auto" w:fill="FFFFFF"/>
          <w:lang w:val="en-GB"/>
        </w:rPr>
        <w:t xml:space="preserve"> rock, </w:t>
      </w:r>
      <w:r w:rsidR="00837154">
        <w:rPr>
          <w:rFonts w:cs="Arial"/>
          <w:szCs w:val="24"/>
          <w:shd w:val="clear" w:color="auto" w:fill="FFFFFF"/>
          <w:lang w:val="en-GB"/>
        </w:rPr>
        <w:t>with</w:t>
      </w:r>
      <w:r w:rsidRPr="00864994">
        <w:rPr>
          <w:rFonts w:cs="Arial"/>
          <w:szCs w:val="24"/>
          <w:shd w:val="clear" w:color="auto" w:fill="FFFFFF"/>
          <w:lang w:val="en-GB"/>
        </w:rPr>
        <w:t xml:space="preserve"> a suspension bridge and karst </w:t>
      </w:r>
      <w:r w:rsidRPr="00864994">
        <w:rPr>
          <w:rFonts w:cs="Arial"/>
          <w:szCs w:val="24"/>
          <w:shd w:val="clear" w:color="auto" w:fill="FFFFFF"/>
          <w:lang w:val="en-GB"/>
        </w:rPr>
        <w:lastRenderedPageBreak/>
        <w:t xml:space="preserve">springs </w:t>
      </w:r>
      <w:r w:rsidR="00837154">
        <w:rPr>
          <w:rFonts w:cs="Arial"/>
          <w:szCs w:val="24"/>
          <w:shd w:val="clear" w:color="auto" w:fill="FFFFFF"/>
          <w:lang w:val="en-GB"/>
        </w:rPr>
        <w:t>to</w:t>
      </w:r>
      <w:r w:rsidRPr="00864994">
        <w:rPr>
          <w:rFonts w:cs="Arial"/>
          <w:szCs w:val="24"/>
          <w:shd w:val="clear" w:color="auto" w:fill="FFFFFF"/>
          <w:lang w:val="en-GB"/>
        </w:rPr>
        <w:t xml:space="preserve"> </w:t>
      </w:r>
      <w:r w:rsidR="00837154">
        <w:rPr>
          <w:rFonts w:cs="Arial"/>
          <w:szCs w:val="24"/>
          <w:shd w:val="clear" w:color="auto" w:fill="FFFFFF"/>
          <w:lang w:val="en-GB"/>
        </w:rPr>
        <w:t>explore. T</w:t>
      </w:r>
      <w:r w:rsidRPr="00864994">
        <w:rPr>
          <w:rFonts w:cs="Arial"/>
          <w:szCs w:val="24"/>
          <w:shd w:val="clear" w:color="auto" w:fill="FFFFFF"/>
          <w:lang w:val="en-GB"/>
        </w:rPr>
        <w:t>he tour starts downstream of the Ponte dei Servi</w:t>
      </w:r>
      <w:r w:rsidR="00837154">
        <w:rPr>
          <w:rFonts w:cs="Arial"/>
          <w:szCs w:val="24"/>
          <w:shd w:val="clear" w:color="auto" w:fill="FFFFFF"/>
          <w:lang w:val="en-GB"/>
        </w:rPr>
        <w:t xml:space="preserve">, descending </w:t>
      </w:r>
      <w:r w:rsidRPr="00864994">
        <w:rPr>
          <w:rFonts w:cs="Arial"/>
          <w:szCs w:val="24"/>
          <w:shd w:val="clear" w:color="auto" w:fill="FFFFFF"/>
          <w:lang w:val="en-GB"/>
        </w:rPr>
        <w:t xml:space="preserve">to Ponte Balandìn and to two panoramic terraces. The </w:t>
      </w:r>
      <w:r w:rsidR="00837154">
        <w:rPr>
          <w:rFonts w:cs="Arial"/>
          <w:szCs w:val="24"/>
          <w:shd w:val="clear" w:color="auto" w:fill="FFFFFF"/>
          <w:lang w:val="en-GB"/>
        </w:rPr>
        <w:t>c</w:t>
      </w:r>
      <w:r w:rsidRPr="00864994">
        <w:rPr>
          <w:rFonts w:cs="Arial"/>
          <w:szCs w:val="24"/>
          <w:shd w:val="clear" w:color="auto" w:fill="FFFFFF"/>
          <w:lang w:val="en-GB"/>
        </w:rPr>
        <w:t xml:space="preserve">anyon can also be admired </w:t>
      </w:r>
      <w:r w:rsidR="00474A27">
        <w:rPr>
          <w:rFonts w:cs="Arial"/>
          <w:szCs w:val="24"/>
          <w:shd w:val="clear" w:color="auto" w:fill="FFFFFF"/>
          <w:lang w:val="en-GB"/>
        </w:rPr>
        <w:t>from</w:t>
      </w:r>
      <w:r w:rsidRPr="00864994">
        <w:rPr>
          <w:rFonts w:cs="Arial"/>
          <w:szCs w:val="24"/>
          <w:shd w:val="clear" w:color="auto" w:fill="FFFFFF"/>
          <w:lang w:val="en-GB"/>
        </w:rPr>
        <w:t xml:space="preserve"> the bike/hike trail that </w:t>
      </w:r>
      <w:r w:rsidR="00474A27">
        <w:rPr>
          <w:rFonts w:cs="Arial"/>
          <w:szCs w:val="24"/>
          <w:shd w:val="clear" w:color="auto" w:fill="FFFFFF"/>
          <w:lang w:val="en-GB"/>
        </w:rPr>
        <w:t>follows</w:t>
      </w:r>
      <w:r w:rsidRPr="00864994">
        <w:rPr>
          <w:rFonts w:cs="Arial"/>
          <w:szCs w:val="24"/>
          <w:shd w:val="clear" w:color="auto" w:fill="FFFFFF"/>
          <w:lang w:val="en-GB"/>
        </w:rPr>
        <w:t xml:space="preserve"> the old state road between Sarche and Terme di Comano. </w:t>
      </w:r>
    </w:p>
    <w:p w14:paraId="623A25E6" w14:textId="77777777" w:rsidR="00E17248" w:rsidRDefault="00E17248" w:rsidP="000F7B31">
      <w:pPr>
        <w:jc w:val="both"/>
        <w:rPr>
          <w:rFonts w:cs="Arial"/>
          <w:b/>
          <w:bCs/>
          <w:szCs w:val="24"/>
          <w:shd w:val="clear" w:color="auto" w:fill="FFFFFF"/>
          <w:lang w:val="en-GB"/>
        </w:rPr>
      </w:pPr>
    </w:p>
    <w:p w14:paraId="40CB3B27" w14:textId="7A211546" w:rsidR="000F7B31" w:rsidRPr="00864994" w:rsidRDefault="00533559" w:rsidP="000F7B31">
      <w:pPr>
        <w:jc w:val="both"/>
        <w:rPr>
          <w:rFonts w:cs="Arial"/>
          <w:b/>
          <w:bCs/>
          <w:spacing w:val="-3"/>
          <w:szCs w:val="24"/>
          <w:shd w:val="clear" w:color="auto" w:fill="FFFFFF"/>
          <w:lang w:val="en-GB"/>
        </w:rPr>
      </w:pPr>
      <w:r w:rsidRPr="00864994">
        <w:rPr>
          <w:rFonts w:cs="Arial"/>
          <w:b/>
          <w:bCs/>
          <w:szCs w:val="24"/>
          <w:shd w:val="clear" w:color="auto" w:fill="FFFFFF"/>
          <w:lang w:val="en-GB"/>
        </w:rPr>
        <w:t>Val Rendena - The Waterfalls Trail</w:t>
      </w:r>
    </w:p>
    <w:p w14:paraId="4FA91C49" w14:textId="198F0223" w:rsidR="00E334A4" w:rsidRPr="00864994" w:rsidRDefault="00F60E5A" w:rsidP="00D053D5">
      <w:pPr>
        <w:jc w:val="both"/>
        <w:rPr>
          <w:rFonts w:cs="Arial"/>
          <w:szCs w:val="24"/>
          <w:lang w:val="en-GB"/>
        </w:rPr>
      </w:pPr>
      <w:r w:rsidRPr="00864994">
        <w:rPr>
          <w:rFonts w:cs="Arial"/>
          <w:szCs w:val="24"/>
          <w:lang w:val="en-GB"/>
        </w:rPr>
        <w:t xml:space="preserve">“For its </w:t>
      </w:r>
      <w:r w:rsidRPr="00864994">
        <w:rPr>
          <w:rFonts w:cs="Arial"/>
          <w:b/>
          <w:bCs/>
          <w:i/>
          <w:iCs/>
          <w:szCs w:val="24"/>
          <w:lang w:val="en-GB"/>
        </w:rPr>
        <w:t>grandes eaux</w:t>
      </w:r>
      <w:r w:rsidRPr="00864994">
        <w:rPr>
          <w:rFonts w:cs="Arial"/>
          <w:i/>
          <w:iCs/>
          <w:szCs w:val="24"/>
          <w:lang w:val="en-GB"/>
        </w:rPr>
        <w:t>,</w:t>
      </w:r>
      <w:r w:rsidRPr="00864994">
        <w:rPr>
          <w:rFonts w:cs="Arial"/>
          <w:szCs w:val="24"/>
          <w:lang w:val="en-GB"/>
        </w:rPr>
        <w:t xml:space="preserve"> Val Genova is the Versailles of northern Italy”, wrote the English mountaineer Douglas W. Freshfield on his return from the first ascent of Presanella in 1864. </w:t>
      </w:r>
      <w:r w:rsidR="00474A27">
        <w:rPr>
          <w:rFonts w:cs="Arial"/>
          <w:szCs w:val="24"/>
          <w:lang w:val="en-GB"/>
        </w:rPr>
        <w:t>T</w:t>
      </w:r>
      <w:r w:rsidRPr="00864994">
        <w:rPr>
          <w:rFonts w:cs="Arial"/>
          <w:szCs w:val="24"/>
          <w:lang w:val="en-GB"/>
        </w:rPr>
        <w:t xml:space="preserve">his itinerary </w:t>
      </w:r>
      <w:r w:rsidR="00474A27">
        <w:rPr>
          <w:rFonts w:cs="Arial"/>
          <w:szCs w:val="24"/>
          <w:lang w:val="en-GB"/>
        </w:rPr>
        <w:t xml:space="preserve">is </w:t>
      </w:r>
      <w:r w:rsidRPr="00864994">
        <w:rPr>
          <w:rFonts w:cs="Arial"/>
          <w:szCs w:val="24"/>
          <w:lang w:val="en-GB"/>
        </w:rPr>
        <w:t xml:space="preserve">suitable for everyone, </w:t>
      </w:r>
      <w:r w:rsidR="00474A27">
        <w:rPr>
          <w:rFonts w:cs="Arial"/>
          <w:szCs w:val="24"/>
          <w:lang w:val="en-GB"/>
        </w:rPr>
        <w:t>with</w:t>
      </w:r>
      <w:r w:rsidRPr="00864994">
        <w:rPr>
          <w:rFonts w:cs="Arial"/>
          <w:szCs w:val="24"/>
          <w:lang w:val="en-GB"/>
        </w:rPr>
        <w:t xml:space="preserve"> bridges, wooden and stone walkways, </w:t>
      </w:r>
      <w:r w:rsidR="00474A27">
        <w:rPr>
          <w:rFonts w:cs="Arial"/>
          <w:szCs w:val="24"/>
          <w:lang w:val="en-GB"/>
        </w:rPr>
        <w:t>and</w:t>
      </w:r>
      <w:r w:rsidRPr="00864994">
        <w:rPr>
          <w:rFonts w:cs="Arial"/>
          <w:szCs w:val="24"/>
          <w:lang w:val="en-GB"/>
        </w:rPr>
        <w:t xml:space="preserve"> many points from which to admire the spectacular view of the Nardis, Lares, Folgorida and Cercen waterfalls, as well as the more hidden ones of Casina muta and Pedruc. Cross the plateaus of mountain pastures (Malga Caret and Malga Bedole)</w:t>
      </w:r>
      <w:r w:rsidR="00E17248">
        <w:rPr>
          <w:rFonts w:cs="Arial"/>
          <w:szCs w:val="24"/>
          <w:lang w:val="en-GB"/>
        </w:rPr>
        <w:t xml:space="preserve"> and</w:t>
      </w:r>
      <w:r w:rsidRPr="00864994">
        <w:rPr>
          <w:rFonts w:cs="Arial"/>
          <w:szCs w:val="24"/>
          <w:lang w:val="en-GB"/>
        </w:rPr>
        <w:t xml:space="preserve"> admire the historic “case da mont” of Todesca and Ragada, up to the head of the valley enclosed by the Lobbie and Mandròn glaciers. The tra</w:t>
      </w:r>
      <w:r w:rsidR="00474A27">
        <w:rPr>
          <w:rFonts w:cs="Arial"/>
          <w:szCs w:val="24"/>
          <w:lang w:val="en-GB"/>
        </w:rPr>
        <w:t>i</w:t>
      </w:r>
      <w:r w:rsidRPr="00864994">
        <w:rPr>
          <w:rFonts w:cs="Arial"/>
          <w:szCs w:val="24"/>
          <w:lang w:val="en-GB"/>
        </w:rPr>
        <w:t xml:space="preserve">l is also passable in some spots, and the return is possible either on foot or using the one of the </w:t>
      </w:r>
      <w:r w:rsidR="00E17248">
        <w:rPr>
          <w:rFonts w:cs="Arial"/>
          <w:szCs w:val="24"/>
          <w:lang w:val="en-GB"/>
        </w:rPr>
        <w:t>p</w:t>
      </w:r>
      <w:r w:rsidRPr="00864994">
        <w:rPr>
          <w:rFonts w:cs="Arial"/>
          <w:szCs w:val="24"/>
          <w:lang w:val="en-GB"/>
        </w:rPr>
        <w:t xml:space="preserve">ark’s sustainable mobility vehicles. There are many carefully marked intermediate accesses that allow you to </w:t>
      </w:r>
      <w:r w:rsidR="00474A27">
        <w:rPr>
          <w:rFonts w:cs="Arial"/>
          <w:szCs w:val="24"/>
          <w:lang w:val="en-GB"/>
        </w:rPr>
        <w:t>modify</w:t>
      </w:r>
      <w:r w:rsidRPr="00864994">
        <w:rPr>
          <w:rFonts w:cs="Arial"/>
          <w:szCs w:val="24"/>
          <w:lang w:val="en-GB"/>
        </w:rPr>
        <w:t xml:space="preserve"> the duration of your </w:t>
      </w:r>
      <w:r w:rsidR="00474A27">
        <w:rPr>
          <w:rFonts w:cs="Arial"/>
          <w:szCs w:val="24"/>
          <w:lang w:val="en-GB"/>
        </w:rPr>
        <w:t>trek</w:t>
      </w:r>
      <w:r w:rsidRPr="00864994">
        <w:rPr>
          <w:rFonts w:cs="Arial"/>
          <w:szCs w:val="24"/>
          <w:lang w:val="en-GB"/>
        </w:rPr>
        <w:t xml:space="preserve"> and stop in any of the mountain huts along the way.</w:t>
      </w:r>
    </w:p>
    <w:p w14:paraId="2BA05377" w14:textId="77777777" w:rsidR="00E17248" w:rsidRDefault="00E17248" w:rsidP="00D053D5">
      <w:pPr>
        <w:jc w:val="both"/>
        <w:rPr>
          <w:b/>
          <w:bCs/>
          <w:lang w:val="en-GB"/>
        </w:rPr>
      </w:pPr>
    </w:p>
    <w:p w14:paraId="25AF038C" w14:textId="6BCCD1FA" w:rsidR="00D053D5" w:rsidRPr="00864994" w:rsidRDefault="00A310FF" w:rsidP="00D053D5">
      <w:pPr>
        <w:jc w:val="both"/>
        <w:rPr>
          <w:rFonts w:cs="Arial"/>
          <w:szCs w:val="24"/>
          <w:lang w:val="en-GB"/>
        </w:rPr>
      </w:pPr>
      <w:r w:rsidRPr="00864994">
        <w:rPr>
          <w:b/>
          <w:bCs/>
          <w:lang w:val="en-GB"/>
        </w:rPr>
        <w:t>A Bridge Suspended over Water</w:t>
      </w:r>
    </w:p>
    <w:p w14:paraId="4627E255" w14:textId="0E471D0E" w:rsidR="00D053D5" w:rsidRPr="00864994" w:rsidRDefault="00D053D5" w:rsidP="00D053D5">
      <w:pPr>
        <w:jc w:val="both"/>
        <w:rPr>
          <w:lang w:val="en-GB"/>
        </w:rPr>
      </w:pPr>
      <w:r w:rsidRPr="00864994">
        <w:rPr>
          <w:lang w:val="en-GB"/>
        </w:rPr>
        <w:t xml:space="preserve">The </w:t>
      </w:r>
      <w:r w:rsidRPr="00864994">
        <w:rPr>
          <w:b/>
          <w:bCs/>
          <w:lang w:val="en-GB"/>
        </w:rPr>
        <w:t>Ragaiolo waterfall</w:t>
      </w:r>
      <w:r w:rsidRPr="00864994">
        <w:rPr>
          <w:lang w:val="en-GB"/>
        </w:rPr>
        <w:t>, in Val di Rabbi is truly unique</w:t>
      </w:r>
      <w:r w:rsidR="00474A27">
        <w:rPr>
          <w:lang w:val="en-GB"/>
        </w:rPr>
        <w:t xml:space="preserve"> -</w:t>
      </w:r>
      <w:r w:rsidRPr="00864994">
        <w:rPr>
          <w:lang w:val="en-GB"/>
        </w:rPr>
        <w:t xml:space="preserve"> the best view of the water</w:t>
      </w:r>
      <w:r w:rsidR="00E17248">
        <w:rPr>
          <w:lang w:val="en-GB"/>
        </w:rPr>
        <w:t xml:space="preserve">fall </w:t>
      </w:r>
      <w:r w:rsidRPr="00864994">
        <w:rPr>
          <w:lang w:val="en-GB"/>
        </w:rPr>
        <w:t>is from the 100</w:t>
      </w:r>
      <w:r w:rsidR="00864994">
        <w:rPr>
          <w:lang w:val="en-GB"/>
        </w:rPr>
        <w:t>-</w:t>
      </w:r>
      <w:r w:rsidRPr="00864994">
        <w:rPr>
          <w:lang w:val="en-GB"/>
        </w:rPr>
        <w:t>metre</w:t>
      </w:r>
      <w:r w:rsidR="00864994">
        <w:rPr>
          <w:lang w:val="en-GB"/>
        </w:rPr>
        <w:t>-</w:t>
      </w:r>
      <w:r w:rsidRPr="00864994">
        <w:rPr>
          <w:lang w:val="en-GB"/>
        </w:rPr>
        <w:t xml:space="preserve">long and </w:t>
      </w:r>
      <w:r w:rsidR="00076386" w:rsidRPr="00864994">
        <w:rPr>
          <w:lang w:val="en-GB"/>
        </w:rPr>
        <w:t>60-metre-high</w:t>
      </w:r>
      <w:r w:rsidRPr="00864994">
        <w:rPr>
          <w:lang w:val="en-GB"/>
        </w:rPr>
        <w:t xml:space="preserve"> Tibetan bridge! </w:t>
      </w:r>
      <w:r w:rsidR="00474A27">
        <w:rPr>
          <w:lang w:val="en-GB"/>
        </w:rPr>
        <w:t>This offers a</w:t>
      </w:r>
      <w:r w:rsidRPr="00864994">
        <w:rPr>
          <w:lang w:val="en-GB"/>
        </w:rPr>
        <w:t xml:space="preserve"> unique view, perfect for taking some photos. The </w:t>
      </w:r>
      <w:r w:rsidR="00474A27">
        <w:rPr>
          <w:lang w:val="en-GB"/>
        </w:rPr>
        <w:t>route</w:t>
      </w:r>
      <w:r w:rsidRPr="00864994">
        <w:rPr>
          <w:lang w:val="en-GB"/>
        </w:rPr>
        <w:t xml:space="preserve"> to reach the bridge starts from the parking lot </w:t>
      </w:r>
      <w:r w:rsidR="00474A27">
        <w:rPr>
          <w:lang w:val="en-GB"/>
        </w:rPr>
        <w:t>of</w:t>
      </w:r>
      <w:r w:rsidRPr="00864994">
        <w:rPr>
          <w:lang w:val="en-GB"/>
        </w:rPr>
        <w:t xml:space="preserve"> Plan in Rabbi Fonti. Once you leave your car, take the forest road that leads to the Venetian Sawmill, along the Rabbies stream. From there, follow the signs to Malga Fratte and the Ragaiolo waterfall, up to the entrance to the Tibetan bridge. The route is about 7.5 km long.</w:t>
      </w:r>
    </w:p>
    <w:p w14:paraId="0C51D97E" w14:textId="77777777" w:rsidR="00E17248" w:rsidRDefault="00E17248" w:rsidP="00E334A4">
      <w:pPr>
        <w:jc w:val="both"/>
        <w:rPr>
          <w:b/>
          <w:bCs/>
          <w:lang w:val="en-GB"/>
        </w:rPr>
      </w:pPr>
    </w:p>
    <w:p w14:paraId="0322B3DE" w14:textId="40AEC895" w:rsidR="00E334A4" w:rsidRPr="00864994" w:rsidRDefault="00E334A4" w:rsidP="00E334A4">
      <w:pPr>
        <w:jc w:val="both"/>
        <w:rPr>
          <w:b/>
          <w:bCs/>
          <w:lang w:val="en-GB"/>
        </w:rPr>
      </w:pPr>
      <w:r w:rsidRPr="00864994">
        <w:rPr>
          <w:b/>
          <w:bCs/>
          <w:lang w:val="en-GB"/>
        </w:rPr>
        <w:t>Experience Wild Water</w:t>
      </w:r>
    </w:p>
    <w:p w14:paraId="328B85B9" w14:textId="217BFD6B" w:rsidR="00060B74" w:rsidRPr="00864994" w:rsidRDefault="00514D54" w:rsidP="00060B74">
      <w:pPr>
        <w:jc w:val="both"/>
        <w:rPr>
          <w:lang w:val="en-GB"/>
        </w:rPr>
      </w:pPr>
      <w:r w:rsidRPr="00864994">
        <w:rPr>
          <w:lang w:val="en-GB"/>
        </w:rPr>
        <w:t>The alpine streams of Trentino have become an international point of reference for the world of white</w:t>
      </w:r>
      <w:r w:rsidR="00E17248">
        <w:rPr>
          <w:lang w:val="en-GB"/>
        </w:rPr>
        <w:t>-</w:t>
      </w:r>
      <w:r w:rsidRPr="00864994">
        <w:rPr>
          <w:lang w:val="en-GB"/>
        </w:rPr>
        <w:t xml:space="preserve">water. Those looking for an adrenaline-pumping experience can opt for </w:t>
      </w:r>
      <w:r w:rsidRPr="00864994">
        <w:rPr>
          <w:b/>
          <w:bCs/>
          <w:lang w:val="en-GB"/>
        </w:rPr>
        <w:t>rafting</w:t>
      </w:r>
      <w:r w:rsidRPr="00864994">
        <w:rPr>
          <w:lang w:val="en-GB"/>
        </w:rPr>
        <w:t xml:space="preserve"> on rubber </w:t>
      </w:r>
      <w:r w:rsidR="00E17248" w:rsidRPr="00864994">
        <w:rPr>
          <w:lang w:val="en-GB"/>
        </w:rPr>
        <w:t>dinghies</w:t>
      </w:r>
      <w:r w:rsidR="00474A27">
        <w:rPr>
          <w:lang w:val="en-GB"/>
        </w:rPr>
        <w:t xml:space="preserve"> through</w:t>
      </w:r>
      <w:r w:rsidRPr="00864994">
        <w:rPr>
          <w:lang w:val="en-GB"/>
        </w:rPr>
        <w:t xml:space="preserve"> the rapids of river Noce in Val di Sole, which National Geographic has included among the ten best rivers in the world to practice th</w:t>
      </w:r>
      <w:r w:rsidR="00474A27">
        <w:rPr>
          <w:lang w:val="en-GB"/>
        </w:rPr>
        <w:t>e</w:t>
      </w:r>
      <w:r w:rsidRPr="00864994">
        <w:rPr>
          <w:lang w:val="en-GB"/>
        </w:rPr>
        <w:t xml:space="preserve"> sport. </w:t>
      </w:r>
      <w:r w:rsidR="00474A27">
        <w:rPr>
          <w:lang w:val="en-GB"/>
        </w:rPr>
        <w:t>Y</w:t>
      </w:r>
      <w:r w:rsidRPr="00864994">
        <w:rPr>
          <w:lang w:val="en-GB"/>
        </w:rPr>
        <w:t xml:space="preserve">ou can rely on the instructors of </w:t>
      </w:r>
      <w:r w:rsidRPr="00864994">
        <w:rPr>
          <w:b/>
          <w:bCs/>
          <w:lang w:val="en-GB"/>
        </w:rPr>
        <w:t>Trentino Wild</w:t>
      </w:r>
      <w:r w:rsidR="00474A27">
        <w:rPr>
          <w:lang w:val="en-GB"/>
        </w:rPr>
        <w:t xml:space="preserve"> to guide you through the experience</w:t>
      </w:r>
      <w:r w:rsidRPr="00864994">
        <w:rPr>
          <w:lang w:val="en-GB"/>
        </w:rPr>
        <w:t xml:space="preserve">, </w:t>
      </w:r>
      <w:r w:rsidR="00474A27">
        <w:rPr>
          <w:lang w:val="en-GB"/>
        </w:rPr>
        <w:t>having</w:t>
      </w:r>
      <w:r w:rsidRPr="00864994">
        <w:rPr>
          <w:lang w:val="en-GB"/>
        </w:rPr>
        <w:t xml:space="preserve"> been in operation for over 35 year. O</w:t>
      </w:r>
      <w:r w:rsidR="00474A27">
        <w:rPr>
          <w:lang w:val="en-GB"/>
        </w:rPr>
        <w:t xml:space="preserve">ther options to enjoy the </w:t>
      </w:r>
      <w:r w:rsidR="00E17248">
        <w:rPr>
          <w:lang w:val="en-GB"/>
        </w:rPr>
        <w:t xml:space="preserve">area’s </w:t>
      </w:r>
      <w:r w:rsidRPr="00864994">
        <w:rPr>
          <w:lang w:val="en-GB"/>
        </w:rPr>
        <w:t xml:space="preserve">glaciers, alpine streams and </w:t>
      </w:r>
      <w:r w:rsidR="00474A27">
        <w:rPr>
          <w:lang w:val="en-GB"/>
        </w:rPr>
        <w:t>R</w:t>
      </w:r>
      <w:r w:rsidR="00474A27" w:rsidRPr="00864994">
        <w:rPr>
          <w:lang w:val="en-GB"/>
        </w:rPr>
        <w:t xml:space="preserve">iver Adige </w:t>
      </w:r>
      <w:r w:rsidR="00474A27">
        <w:rPr>
          <w:lang w:val="en-GB"/>
        </w:rPr>
        <w:t xml:space="preserve">on </w:t>
      </w:r>
      <w:r w:rsidRPr="00864994">
        <w:rPr>
          <w:lang w:val="en-GB"/>
        </w:rPr>
        <w:t xml:space="preserve">the valley floor </w:t>
      </w:r>
      <w:r w:rsidR="00474A27">
        <w:rPr>
          <w:lang w:val="en-GB"/>
        </w:rPr>
        <w:t>include</w:t>
      </w:r>
      <w:r w:rsidRPr="00864994">
        <w:rPr>
          <w:lang w:val="en-GB"/>
        </w:rPr>
        <w:t xml:space="preserve"> hydrospeed</w:t>
      </w:r>
      <w:r w:rsidR="00E17248">
        <w:rPr>
          <w:lang w:val="en-GB"/>
        </w:rPr>
        <w:t>ing</w:t>
      </w:r>
      <w:r w:rsidRPr="00864994">
        <w:rPr>
          <w:lang w:val="en-GB"/>
        </w:rPr>
        <w:t xml:space="preserve">, canyoning and tarzaning in mountain gorges. Trentino Wild specialises in outdoor training seminars dedicated to corporate team building. </w:t>
      </w:r>
      <w:hyperlink r:id="rId8" w:history="1">
        <w:r w:rsidRPr="00864994">
          <w:rPr>
            <w:rStyle w:val="Collegamentoipertestuale"/>
            <w:lang w:val="en-GB"/>
          </w:rPr>
          <w:t>www.trentinowild.it</w:t>
        </w:r>
      </w:hyperlink>
    </w:p>
    <w:sectPr w:rsidR="00060B74" w:rsidRPr="00864994" w:rsidSect="00A1234D">
      <w:headerReference w:type="default" r:id="rId9"/>
      <w:footerReference w:type="default" r:id="rId10"/>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3474" w14:textId="77777777" w:rsidR="00455E92" w:rsidRDefault="00455E92" w:rsidP="009C72FF">
      <w:r>
        <w:separator/>
      </w:r>
    </w:p>
  </w:endnote>
  <w:endnote w:type="continuationSeparator" w:id="0">
    <w:p w14:paraId="707B918E" w14:textId="77777777" w:rsidR="00455E92" w:rsidRDefault="00455E92"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Light">
    <w:altName w:val="Calibri"/>
    <w:charset w:val="00"/>
    <w:family w:val="auto"/>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0A59" w14:textId="77777777" w:rsidR="00E17248" w:rsidRPr="00E24B96" w:rsidRDefault="00E17248" w:rsidP="00E17248">
    <w:pPr>
      <w:tabs>
        <w:tab w:val="center" w:pos="4819"/>
        <w:tab w:val="right" w:pos="9638"/>
      </w:tabs>
      <w:jc w:val="both"/>
      <w:rPr>
        <w:b/>
        <w:sz w:val="18"/>
        <w:szCs w:val="18"/>
        <w:lang w:val="en-GB"/>
      </w:rPr>
    </w:pPr>
    <w:bookmarkStart w:id="0" w:name="_heading=h.gjdgxs" w:colFirst="0" w:colLast="0"/>
    <w:bookmarkEnd w:id="0"/>
    <w:r w:rsidRPr="00E24B96">
      <w:rPr>
        <w:sz w:val="18"/>
        <w:szCs w:val="18"/>
        <w:lang w:val="en-GB"/>
      </w:rPr>
      <w:t xml:space="preserve">Media contact Italy:                                            </w:t>
    </w:r>
    <w:r w:rsidRPr="00E24B96">
      <w:rPr>
        <w:sz w:val="18"/>
        <w:szCs w:val="18"/>
        <w:lang w:val="en-GB"/>
      </w:rPr>
      <w:tab/>
      <w:t xml:space="preserve"> Contact person UK</w:t>
    </w:r>
    <w:r>
      <w:rPr>
        <w:noProof/>
      </w:rPr>
      <w:drawing>
        <wp:anchor distT="0" distB="0" distL="0" distR="0" simplePos="0" relativeHeight="251659264" behindDoc="0" locked="0" layoutInCell="1" hidden="0" allowOverlap="1" wp14:anchorId="37E4E36D" wp14:editId="62F5A217">
          <wp:simplePos x="0" y="0"/>
          <wp:positionH relativeFrom="column">
            <wp:posOffset>5029200</wp:posOffset>
          </wp:positionH>
          <wp:positionV relativeFrom="paragraph">
            <wp:posOffset>-47622</wp:posOffset>
          </wp:positionV>
          <wp:extent cx="1205865" cy="590678"/>
          <wp:effectExtent l="0" t="0" r="0" b="0"/>
          <wp:wrapSquare wrapText="bothSides" distT="0" distB="0" distL="0" distR="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628" b="-37807"/>
                  <a:stretch>
                    <a:fillRect/>
                  </a:stretch>
                </pic:blipFill>
                <pic:spPr>
                  <a:xfrm>
                    <a:off x="0" y="0"/>
                    <a:ext cx="1205865" cy="590678"/>
                  </a:xfrm>
                  <a:prstGeom prst="rect">
                    <a:avLst/>
                  </a:prstGeom>
                  <a:ln/>
                </pic:spPr>
              </pic:pic>
            </a:graphicData>
          </a:graphic>
        </wp:anchor>
      </w:drawing>
    </w:r>
  </w:p>
  <w:p w14:paraId="0DA9A43E" w14:textId="77777777" w:rsidR="00E17248" w:rsidRPr="00E24B96" w:rsidRDefault="00E17248" w:rsidP="00E17248">
    <w:pPr>
      <w:tabs>
        <w:tab w:val="center" w:pos="4819"/>
        <w:tab w:val="right" w:pos="9638"/>
      </w:tabs>
      <w:jc w:val="both"/>
      <w:rPr>
        <w:sz w:val="18"/>
        <w:szCs w:val="18"/>
        <w:lang w:val="en-GB"/>
      </w:rPr>
    </w:pPr>
    <w:r w:rsidRPr="00E24B96">
      <w:rPr>
        <w:sz w:val="18"/>
        <w:szCs w:val="18"/>
        <w:lang w:val="en-GB"/>
      </w:rPr>
      <w:t>Trentino Marketing                                                    Hills Balfour</w:t>
    </w:r>
  </w:p>
  <w:p w14:paraId="400EA2EF" w14:textId="77777777" w:rsidR="00E17248" w:rsidRDefault="00E17248" w:rsidP="00E17248">
    <w:pPr>
      <w:tabs>
        <w:tab w:val="center" w:pos="4819"/>
        <w:tab w:val="right" w:pos="9638"/>
      </w:tabs>
      <w:ind w:right="-462"/>
      <w:jc w:val="both"/>
      <w:rPr>
        <w:sz w:val="18"/>
        <w:szCs w:val="18"/>
      </w:rPr>
    </w:pPr>
    <w:r>
      <w:rPr>
        <w:sz w:val="18"/>
        <w:szCs w:val="18"/>
      </w:rPr>
      <w:t xml:space="preserve">Katia Vinco                                                         </w:t>
    </w:r>
    <w:r>
      <w:rPr>
        <w:sz w:val="18"/>
        <w:szCs w:val="18"/>
      </w:rPr>
      <w:tab/>
      <w:t xml:space="preserve">  Daniela Resenterra</w:t>
    </w:r>
  </w:p>
  <w:p w14:paraId="0C8D7E73" w14:textId="77777777" w:rsidR="00E17248" w:rsidRDefault="00E17248" w:rsidP="00E17248">
    <w:pPr>
      <w:tabs>
        <w:tab w:val="center" w:pos="4819"/>
        <w:tab w:val="right" w:pos="9638"/>
      </w:tabs>
      <w:jc w:val="both"/>
      <w:rPr>
        <w:sz w:val="18"/>
        <w:szCs w:val="18"/>
      </w:rPr>
    </w:pPr>
    <w:r>
      <w:rPr>
        <w:sz w:val="18"/>
        <w:szCs w:val="18"/>
      </w:rPr>
      <w:t xml:space="preserve">Tel: +39 0461 219 362                        </w:t>
    </w:r>
    <w:r>
      <w:rPr>
        <w:sz w:val="18"/>
        <w:szCs w:val="18"/>
      </w:rPr>
      <w:tab/>
      <w:t xml:space="preserve">          T: </w:t>
    </w:r>
    <w:r>
      <w:rPr>
        <w:rFonts w:ascii="Verdana" w:eastAsia="Verdana" w:hAnsi="Verdana" w:cs="Verdana"/>
        <w:sz w:val="20"/>
      </w:rPr>
      <w:t>+</w:t>
    </w:r>
    <w:r>
      <w:rPr>
        <w:sz w:val="18"/>
        <w:szCs w:val="18"/>
      </w:rPr>
      <w:t>44 (0) 20 7593 1771</w:t>
    </w:r>
    <w:r>
      <w:rPr>
        <w:noProof/>
      </w:rPr>
      <mc:AlternateContent>
        <mc:Choice Requires="wps">
          <w:drawing>
            <wp:anchor distT="0" distB="0" distL="114300" distR="114300" simplePos="0" relativeHeight="251660288" behindDoc="0" locked="0" layoutInCell="1" hidden="0" allowOverlap="1" wp14:anchorId="04582FDD" wp14:editId="4630ED27">
              <wp:simplePos x="0" y="0"/>
              <wp:positionH relativeFrom="column">
                <wp:posOffset>114300</wp:posOffset>
              </wp:positionH>
              <wp:positionV relativeFrom="paragraph">
                <wp:posOffset>0</wp:posOffset>
              </wp:positionV>
              <wp:extent cx="41275" cy="41275"/>
              <wp:effectExtent l="0" t="0" r="0" b="0"/>
              <wp:wrapNone/>
              <wp:docPr id="22" name="Straight Arrow Connector 22"/>
              <wp:cNvGraphicFramePr/>
              <a:graphic xmlns:a="http://schemas.openxmlformats.org/drawingml/2006/main">
                <a:graphicData uri="http://schemas.microsoft.com/office/word/2010/wordprocessingShape">
                  <wps:wsp>
                    <wps:cNvCnPr/>
                    <wps:spPr>
                      <a:xfrm>
                        <a:off x="2298000" y="3780000"/>
                        <a:ext cx="609600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type w14:anchorId="06C4D4BF" id="_x0000_t32" coordsize="21600,21600" o:spt="32" o:oned="t" path="m,l21600,21600e" filled="f">
              <v:path arrowok="t" fillok="f" o:connecttype="none"/>
              <o:lock v:ext="edit" shapetype="t"/>
            </v:shapetype>
            <v:shape id="Straight Arrow Connector 22" o:spid="_x0000_s1026" type="#_x0000_t32" style="position:absolute;margin-left:9pt;margin-top:0;width:3.25pt;height: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" filled="t">
              <v:stroke startarrowwidth="narrow" startarrowlength="short" endarrowwidth="narrow" endarrowlength="short" miterlimit="5243f" joinstyle="miter"/>
            </v:shape>
          </w:pict>
        </mc:Fallback>
      </mc:AlternateContent>
    </w:r>
  </w:p>
  <w:p w14:paraId="2B38AA2A" w14:textId="77777777" w:rsidR="00E17248" w:rsidRDefault="00E17248" w:rsidP="00E17248">
    <w:pPr>
      <w:tabs>
        <w:tab w:val="center" w:pos="4819"/>
        <w:tab w:val="right" w:pos="9638"/>
      </w:tabs>
      <w:jc w:val="both"/>
      <w:rPr>
        <w:sz w:val="18"/>
        <w:szCs w:val="18"/>
      </w:rPr>
    </w:pPr>
    <w:r>
      <w:rPr>
        <w:sz w:val="18"/>
        <w:szCs w:val="18"/>
      </w:rPr>
      <w:t xml:space="preserve">press@trentinomarketing.org             </w:t>
    </w:r>
    <w:r>
      <w:rPr>
        <w:sz w:val="18"/>
        <w:szCs w:val="18"/>
      </w:rPr>
      <w:tab/>
      <w:t xml:space="preserve">                  </w:t>
    </w:r>
    <w:hyperlink r:id="rId2">
      <w:r>
        <w:rPr>
          <w:color w:val="0563C1"/>
          <w:sz w:val="18"/>
          <w:szCs w:val="18"/>
          <w:u w:val="single"/>
        </w:rPr>
        <w:t>dresenterra@hillsbalfour.com</w:t>
      </w:r>
    </w:hyperlink>
  </w:p>
  <w:p w14:paraId="6BD58408" w14:textId="4BDD4FED" w:rsidR="000F631A" w:rsidRPr="00E17248" w:rsidRDefault="000F631A" w:rsidP="00E172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F26E" w14:textId="77777777" w:rsidR="00455E92" w:rsidRDefault="00455E92" w:rsidP="009C72FF">
      <w:r>
        <w:separator/>
      </w:r>
    </w:p>
  </w:footnote>
  <w:footnote w:type="continuationSeparator" w:id="0">
    <w:p w14:paraId="139661C4" w14:textId="77777777" w:rsidR="00455E92" w:rsidRDefault="00455E92"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6FD5" w14:textId="77777777" w:rsidR="000F631A" w:rsidRDefault="000F631A">
    <w:pPr>
      <w:pStyle w:val="Intestazione"/>
    </w:pPr>
    <w:r>
      <w:rPr>
        <w:noProof/>
        <w:lang w:val="en"/>
      </w:rPr>
      <w:drawing>
        <wp:inline distT="0" distB="0" distL="0" distR="0" wp14:anchorId="75CFB1DD" wp14:editId="3BE77035">
          <wp:extent cx="1549394" cy="510414"/>
          <wp:effectExtent l="19050" t="0" r="0"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15:restartNumberingAfterBreak="0">
    <w:nsid w:val="528B5682"/>
    <w:multiLevelType w:val="multilevel"/>
    <w:tmpl w:val="126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xM7A0Mbc0NzQ3NDJQ0lEKTi0uzszPAykwqgUAL7QlcywAAAA="/>
  </w:docVars>
  <w:rsids>
    <w:rsidRoot w:val="009C72FF"/>
    <w:rsid w:val="00000E4D"/>
    <w:rsid w:val="0000634C"/>
    <w:rsid w:val="00013812"/>
    <w:rsid w:val="000144E9"/>
    <w:rsid w:val="00060B74"/>
    <w:rsid w:val="00061B3C"/>
    <w:rsid w:val="000708AA"/>
    <w:rsid w:val="00076386"/>
    <w:rsid w:val="00092B77"/>
    <w:rsid w:val="000970D5"/>
    <w:rsid w:val="000A1482"/>
    <w:rsid w:val="000A692D"/>
    <w:rsid w:val="000A74CA"/>
    <w:rsid w:val="000B179A"/>
    <w:rsid w:val="000C2D92"/>
    <w:rsid w:val="000C4F2A"/>
    <w:rsid w:val="000D27B1"/>
    <w:rsid w:val="000D59D2"/>
    <w:rsid w:val="000D62FB"/>
    <w:rsid w:val="000F2041"/>
    <w:rsid w:val="000F5223"/>
    <w:rsid w:val="000F5B39"/>
    <w:rsid w:val="000F631A"/>
    <w:rsid w:val="000F7B31"/>
    <w:rsid w:val="00105BC5"/>
    <w:rsid w:val="00107735"/>
    <w:rsid w:val="001123DA"/>
    <w:rsid w:val="001205F9"/>
    <w:rsid w:val="00144F7C"/>
    <w:rsid w:val="00155FD3"/>
    <w:rsid w:val="001669D7"/>
    <w:rsid w:val="00171219"/>
    <w:rsid w:val="00185948"/>
    <w:rsid w:val="001908DC"/>
    <w:rsid w:val="001A51F5"/>
    <w:rsid w:val="001A5F8A"/>
    <w:rsid w:val="001B7EC4"/>
    <w:rsid w:val="001C253C"/>
    <w:rsid w:val="001C5D85"/>
    <w:rsid w:val="001C6910"/>
    <w:rsid w:val="001C6CA0"/>
    <w:rsid w:val="001C7BE6"/>
    <w:rsid w:val="001E20F6"/>
    <w:rsid w:val="001F2F71"/>
    <w:rsid w:val="001F7C2E"/>
    <w:rsid w:val="00201BB9"/>
    <w:rsid w:val="00201FC3"/>
    <w:rsid w:val="00213E5F"/>
    <w:rsid w:val="00217EFF"/>
    <w:rsid w:val="00222769"/>
    <w:rsid w:val="0022549E"/>
    <w:rsid w:val="00252C6C"/>
    <w:rsid w:val="0025727E"/>
    <w:rsid w:val="00263A44"/>
    <w:rsid w:val="0027590E"/>
    <w:rsid w:val="00287487"/>
    <w:rsid w:val="002933F5"/>
    <w:rsid w:val="002A63BC"/>
    <w:rsid w:val="002B2DF2"/>
    <w:rsid w:val="002B518D"/>
    <w:rsid w:val="002D09B0"/>
    <w:rsid w:val="002E0D13"/>
    <w:rsid w:val="002E5C16"/>
    <w:rsid w:val="003014AC"/>
    <w:rsid w:val="003018AC"/>
    <w:rsid w:val="00320280"/>
    <w:rsid w:val="003366B6"/>
    <w:rsid w:val="00342BBD"/>
    <w:rsid w:val="00344123"/>
    <w:rsid w:val="003476B0"/>
    <w:rsid w:val="003661B4"/>
    <w:rsid w:val="00370C0C"/>
    <w:rsid w:val="00381AD6"/>
    <w:rsid w:val="00382BB2"/>
    <w:rsid w:val="00383CB2"/>
    <w:rsid w:val="003856DF"/>
    <w:rsid w:val="003C52A3"/>
    <w:rsid w:val="003C5623"/>
    <w:rsid w:val="003C6629"/>
    <w:rsid w:val="003F3739"/>
    <w:rsid w:val="003F6FC5"/>
    <w:rsid w:val="00404AEE"/>
    <w:rsid w:val="0041263B"/>
    <w:rsid w:val="00414B4A"/>
    <w:rsid w:val="004348F1"/>
    <w:rsid w:val="0043702B"/>
    <w:rsid w:val="00437505"/>
    <w:rsid w:val="0043785E"/>
    <w:rsid w:val="0044497F"/>
    <w:rsid w:val="00446DF7"/>
    <w:rsid w:val="00455E92"/>
    <w:rsid w:val="00474A27"/>
    <w:rsid w:val="004809A6"/>
    <w:rsid w:val="004A07BF"/>
    <w:rsid w:val="004A4134"/>
    <w:rsid w:val="004B1401"/>
    <w:rsid w:val="004B3FDD"/>
    <w:rsid w:val="004C3781"/>
    <w:rsid w:val="004D0AD3"/>
    <w:rsid w:val="004E783A"/>
    <w:rsid w:val="004E7FDE"/>
    <w:rsid w:val="004F3E61"/>
    <w:rsid w:val="00506122"/>
    <w:rsid w:val="00514D54"/>
    <w:rsid w:val="00524A12"/>
    <w:rsid w:val="00533559"/>
    <w:rsid w:val="00534CE9"/>
    <w:rsid w:val="00540F62"/>
    <w:rsid w:val="0054712C"/>
    <w:rsid w:val="00554C9F"/>
    <w:rsid w:val="00566508"/>
    <w:rsid w:val="00576704"/>
    <w:rsid w:val="0057740B"/>
    <w:rsid w:val="00577656"/>
    <w:rsid w:val="00577A8A"/>
    <w:rsid w:val="005848A9"/>
    <w:rsid w:val="005A0D15"/>
    <w:rsid w:val="005A45E9"/>
    <w:rsid w:val="005B455E"/>
    <w:rsid w:val="005B6F5D"/>
    <w:rsid w:val="005D01A2"/>
    <w:rsid w:val="005D0D4B"/>
    <w:rsid w:val="005D6508"/>
    <w:rsid w:val="006024F0"/>
    <w:rsid w:val="00622E1C"/>
    <w:rsid w:val="006256D8"/>
    <w:rsid w:val="00626AFB"/>
    <w:rsid w:val="006374B2"/>
    <w:rsid w:val="00641A0C"/>
    <w:rsid w:val="00645103"/>
    <w:rsid w:val="006469B6"/>
    <w:rsid w:val="00662B5A"/>
    <w:rsid w:val="00663B3C"/>
    <w:rsid w:val="00686F38"/>
    <w:rsid w:val="00695487"/>
    <w:rsid w:val="006A789F"/>
    <w:rsid w:val="006B3D66"/>
    <w:rsid w:val="006F721C"/>
    <w:rsid w:val="00706632"/>
    <w:rsid w:val="00717251"/>
    <w:rsid w:val="00724E05"/>
    <w:rsid w:val="007312A0"/>
    <w:rsid w:val="00743568"/>
    <w:rsid w:val="0074772B"/>
    <w:rsid w:val="00751C2A"/>
    <w:rsid w:val="00753406"/>
    <w:rsid w:val="0075635D"/>
    <w:rsid w:val="007701DF"/>
    <w:rsid w:val="0077380C"/>
    <w:rsid w:val="00780633"/>
    <w:rsid w:val="0079661A"/>
    <w:rsid w:val="00797087"/>
    <w:rsid w:val="007A01A3"/>
    <w:rsid w:val="007B0451"/>
    <w:rsid w:val="007B5BDC"/>
    <w:rsid w:val="007B67F0"/>
    <w:rsid w:val="007C4AD3"/>
    <w:rsid w:val="007C5F56"/>
    <w:rsid w:val="007D257A"/>
    <w:rsid w:val="007D4CE1"/>
    <w:rsid w:val="007E5534"/>
    <w:rsid w:val="007F5D11"/>
    <w:rsid w:val="00813817"/>
    <w:rsid w:val="00813CDA"/>
    <w:rsid w:val="00822726"/>
    <w:rsid w:val="00825CFB"/>
    <w:rsid w:val="008264FC"/>
    <w:rsid w:val="0082667B"/>
    <w:rsid w:val="00837154"/>
    <w:rsid w:val="008412BF"/>
    <w:rsid w:val="00841DB7"/>
    <w:rsid w:val="008472FB"/>
    <w:rsid w:val="00855886"/>
    <w:rsid w:val="00857707"/>
    <w:rsid w:val="00857EF0"/>
    <w:rsid w:val="00864994"/>
    <w:rsid w:val="008A2827"/>
    <w:rsid w:val="008B4E3D"/>
    <w:rsid w:val="008D2706"/>
    <w:rsid w:val="008D36FB"/>
    <w:rsid w:val="008D6265"/>
    <w:rsid w:val="008F1650"/>
    <w:rsid w:val="008F373C"/>
    <w:rsid w:val="00926AA9"/>
    <w:rsid w:val="00930C28"/>
    <w:rsid w:val="00950E9B"/>
    <w:rsid w:val="009605AB"/>
    <w:rsid w:val="009804CE"/>
    <w:rsid w:val="0098381E"/>
    <w:rsid w:val="00984E9E"/>
    <w:rsid w:val="00991C6B"/>
    <w:rsid w:val="00992575"/>
    <w:rsid w:val="00994407"/>
    <w:rsid w:val="0099448B"/>
    <w:rsid w:val="009A1FFC"/>
    <w:rsid w:val="009A242D"/>
    <w:rsid w:val="009A45B5"/>
    <w:rsid w:val="009C1842"/>
    <w:rsid w:val="009C186B"/>
    <w:rsid w:val="009C72FF"/>
    <w:rsid w:val="009E22AE"/>
    <w:rsid w:val="009F20BF"/>
    <w:rsid w:val="009F4BC7"/>
    <w:rsid w:val="00A012B7"/>
    <w:rsid w:val="00A10A23"/>
    <w:rsid w:val="00A1234D"/>
    <w:rsid w:val="00A141FC"/>
    <w:rsid w:val="00A16396"/>
    <w:rsid w:val="00A23E3A"/>
    <w:rsid w:val="00A27923"/>
    <w:rsid w:val="00A310FF"/>
    <w:rsid w:val="00A6211A"/>
    <w:rsid w:val="00A663CA"/>
    <w:rsid w:val="00A74FF4"/>
    <w:rsid w:val="00A817CB"/>
    <w:rsid w:val="00A928AD"/>
    <w:rsid w:val="00AA6983"/>
    <w:rsid w:val="00AA7659"/>
    <w:rsid w:val="00AB264A"/>
    <w:rsid w:val="00AB2CF9"/>
    <w:rsid w:val="00AB51FE"/>
    <w:rsid w:val="00AC7E68"/>
    <w:rsid w:val="00AD384A"/>
    <w:rsid w:val="00AE1429"/>
    <w:rsid w:val="00AF41CE"/>
    <w:rsid w:val="00AF63F4"/>
    <w:rsid w:val="00B06C89"/>
    <w:rsid w:val="00B10525"/>
    <w:rsid w:val="00B43249"/>
    <w:rsid w:val="00B61314"/>
    <w:rsid w:val="00B95685"/>
    <w:rsid w:val="00B96D16"/>
    <w:rsid w:val="00BB0BF2"/>
    <w:rsid w:val="00BB19C5"/>
    <w:rsid w:val="00BB26B6"/>
    <w:rsid w:val="00BB3E2C"/>
    <w:rsid w:val="00BC6855"/>
    <w:rsid w:val="00BC77FB"/>
    <w:rsid w:val="00BD4144"/>
    <w:rsid w:val="00C02761"/>
    <w:rsid w:val="00C21374"/>
    <w:rsid w:val="00C40386"/>
    <w:rsid w:val="00C540B3"/>
    <w:rsid w:val="00C655C5"/>
    <w:rsid w:val="00C87C95"/>
    <w:rsid w:val="00C96291"/>
    <w:rsid w:val="00CB3E6B"/>
    <w:rsid w:val="00CB56F5"/>
    <w:rsid w:val="00CC4CB6"/>
    <w:rsid w:val="00CC5395"/>
    <w:rsid w:val="00CD02B5"/>
    <w:rsid w:val="00CD71D6"/>
    <w:rsid w:val="00CE0BA9"/>
    <w:rsid w:val="00CE0E3D"/>
    <w:rsid w:val="00CE3399"/>
    <w:rsid w:val="00CE63D2"/>
    <w:rsid w:val="00CF5EA8"/>
    <w:rsid w:val="00D01F14"/>
    <w:rsid w:val="00D053D5"/>
    <w:rsid w:val="00D05EBE"/>
    <w:rsid w:val="00D25084"/>
    <w:rsid w:val="00D3146E"/>
    <w:rsid w:val="00D3353A"/>
    <w:rsid w:val="00D35905"/>
    <w:rsid w:val="00D40673"/>
    <w:rsid w:val="00D447FE"/>
    <w:rsid w:val="00D46902"/>
    <w:rsid w:val="00D54E1B"/>
    <w:rsid w:val="00D6595A"/>
    <w:rsid w:val="00D72EB1"/>
    <w:rsid w:val="00D73EC1"/>
    <w:rsid w:val="00D8076A"/>
    <w:rsid w:val="00D82B37"/>
    <w:rsid w:val="00D914DC"/>
    <w:rsid w:val="00DA7633"/>
    <w:rsid w:val="00DB549B"/>
    <w:rsid w:val="00DC16F1"/>
    <w:rsid w:val="00DC24C2"/>
    <w:rsid w:val="00DC77A8"/>
    <w:rsid w:val="00DD1DB5"/>
    <w:rsid w:val="00DD4177"/>
    <w:rsid w:val="00DD6BA0"/>
    <w:rsid w:val="00DD7962"/>
    <w:rsid w:val="00DE2B7D"/>
    <w:rsid w:val="00E051C6"/>
    <w:rsid w:val="00E118A1"/>
    <w:rsid w:val="00E1624C"/>
    <w:rsid w:val="00E17248"/>
    <w:rsid w:val="00E24B96"/>
    <w:rsid w:val="00E317C9"/>
    <w:rsid w:val="00E334A4"/>
    <w:rsid w:val="00E37065"/>
    <w:rsid w:val="00E3745E"/>
    <w:rsid w:val="00E401FB"/>
    <w:rsid w:val="00E44A3F"/>
    <w:rsid w:val="00E51299"/>
    <w:rsid w:val="00E620FA"/>
    <w:rsid w:val="00E90796"/>
    <w:rsid w:val="00E90D39"/>
    <w:rsid w:val="00E90F86"/>
    <w:rsid w:val="00E97652"/>
    <w:rsid w:val="00EB049B"/>
    <w:rsid w:val="00EB458F"/>
    <w:rsid w:val="00EC6057"/>
    <w:rsid w:val="00ED3666"/>
    <w:rsid w:val="00ED425E"/>
    <w:rsid w:val="00EE50D2"/>
    <w:rsid w:val="00F16462"/>
    <w:rsid w:val="00F2020D"/>
    <w:rsid w:val="00F207FB"/>
    <w:rsid w:val="00F2597E"/>
    <w:rsid w:val="00F379B5"/>
    <w:rsid w:val="00F4212D"/>
    <w:rsid w:val="00F459C5"/>
    <w:rsid w:val="00F515B9"/>
    <w:rsid w:val="00F53ABB"/>
    <w:rsid w:val="00F60E5A"/>
    <w:rsid w:val="00F66A83"/>
    <w:rsid w:val="00F7101A"/>
    <w:rsid w:val="00F82CD8"/>
    <w:rsid w:val="00F86B94"/>
    <w:rsid w:val="00F97AE7"/>
    <w:rsid w:val="00FB19BC"/>
    <w:rsid w:val="00FD2112"/>
    <w:rsid w:val="00FD41C8"/>
    <w:rsid w:val="00FD610A"/>
    <w:rsid w:val="00FD7EF1"/>
    <w:rsid w:val="00FE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F5A38"/>
  <w15:docId w15:val="{DF7BDE14-F536-447B-9F9A-90064ADC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ascii="Arial" w:eastAsia="Times New Roman" w:hAnsi="Arial" w:cs="Times New Roman"/>
      <w:szCs w:val="20"/>
      <w:lang w:eastAsia="it-IT"/>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Titolo2">
    <w:name w:val="heading 2"/>
    <w:basedOn w:val="Normale"/>
    <w:next w:val="Normale"/>
    <w:link w:val="Titolo2Carattere"/>
    <w:uiPriority w:val="9"/>
    <w:unhideWhenUsed/>
    <w:qFormat/>
    <w:rsid w:val="00000E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link w:val="NessunaspaziaturaCarattere"/>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szCs w:val="26"/>
      <w:lang w:eastAsia="it-IT"/>
    </w:rPr>
  </w:style>
  <w:style w:type="character" w:customStyle="1" w:styleId="NessunaspaziaturaCarattere">
    <w:name w:val="Nessuna spaziatura Carattere"/>
    <w:link w:val="Nessunaspaziatura"/>
    <w:uiPriority w:val="1"/>
    <w:locked/>
    <w:rsid w:val="000A1482"/>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F515B9"/>
    <w:rPr>
      <w:color w:val="605E5C"/>
      <w:shd w:val="clear" w:color="auto" w:fill="E1DFDD"/>
    </w:rPr>
  </w:style>
  <w:style w:type="paragraph" w:customStyle="1" w:styleId="Paragrafoelenco1">
    <w:name w:val="Paragrafo elenco1"/>
    <w:basedOn w:val="Normale"/>
    <w:rsid w:val="00263A44"/>
    <w:pPr>
      <w:suppressAutoHyphens/>
      <w:spacing w:after="7" w:line="252" w:lineRule="auto"/>
      <w:ind w:left="720" w:hanging="10"/>
      <w:jc w:val="both"/>
    </w:pPr>
    <w:rPr>
      <w:rFonts w:ascii="Times New Roman" w:hAnsi="Times New Roman"/>
      <w:color w:val="000000"/>
      <w:szCs w:val="22"/>
      <w:lang w:eastAsia="ar-SA"/>
    </w:rPr>
  </w:style>
  <w:style w:type="character" w:styleId="Rimandocommento">
    <w:name w:val="annotation reference"/>
    <w:basedOn w:val="Carpredefinitoparagrafo"/>
    <w:uiPriority w:val="99"/>
    <w:semiHidden/>
    <w:unhideWhenUsed/>
    <w:rsid w:val="005D6508"/>
    <w:rPr>
      <w:sz w:val="16"/>
      <w:szCs w:val="16"/>
    </w:rPr>
  </w:style>
  <w:style w:type="paragraph" w:styleId="Testocommento">
    <w:name w:val="annotation text"/>
    <w:basedOn w:val="Normale"/>
    <w:link w:val="TestocommentoCarattere"/>
    <w:uiPriority w:val="99"/>
    <w:semiHidden/>
    <w:unhideWhenUsed/>
    <w:rsid w:val="005D6508"/>
    <w:rPr>
      <w:sz w:val="20"/>
    </w:rPr>
  </w:style>
  <w:style w:type="character" w:customStyle="1" w:styleId="TestocommentoCarattere">
    <w:name w:val="Testo commento Carattere"/>
    <w:basedOn w:val="Carpredefinitoparagrafo"/>
    <w:link w:val="Testocommento"/>
    <w:uiPriority w:val="99"/>
    <w:semiHidden/>
    <w:rsid w:val="005D6508"/>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D6508"/>
    <w:rPr>
      <w:b/>
      <w:bCs/>
    </w:rPr>
  </w:style>
  <w:style w:type="character" w:customStyle="1" w:styleId="SoggettocommentoCarattere">
    <w:name w:val="Soggetto commento Carattere"/>
    <w:basedOn w:val="TestocommentoCarattere"/>
    <w:link w:val="Soggettocommento"/>
    <w:uiPriority w:val="99"/>
    <w:semiHidden/>
    <w:rsid w:val="005D6508"/>
    <w:rPr>
      <w:rFonts w:ascii="Arial" w:eastAsia="Times New Roman" w:hAnsi="Arial"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633">
      <w:bodyDiv w:val="1"/>
      <w:marLeft w:val="0"/>
      <w:marRight w:val="0"/>
      <w:marTop w:val="0"/>
      <w:marBottom w:val="0"/>
      <w:divBdr>
        <w:top w:val="none" w:sz="0" w:space="0" w:color="auto"/>
        <w:left w:val="none" w:sz="0" w:space="0" w:color="auto"/>
        <w:bottom w:val="none" w:sz="0" w:space="0" w:color="auto"/>
        <w:right w:val="none" w:sz="0" w:space="0" w:color="auto"/>
      </w:divBdr>
    </w:div>
    <w:div w:id="112403735">
      <w:bodyDiv w:val="1"/>
      <w:marLeft w:val="0"/>
      <w:marRight w:val="0"/>
      <w:marTop w:val="0"/>
      <w:marBottom w:val="0"/>
      <w:divBdr>
        <w:top w:val="none" w:sz="0" w:space="0" w:color="auto"/>
        <w:left w:val="none" w:sz="0" w:space="0" w:color="auto"/>
        <w:bottom w:val="none" w:sz="0" w:space="0" w:color="auto"/>
        <w:right w:val="none" w:sz="0" w:space="0" w:color="auto"/>
      </w:divBdr>
    </w:div>
    <w:div w:id="343821568">
      <w:bodyDiv w:val="1"/>
      <w:marLeft w:val="0"/>
      <w:marRight w:val="0"/>
      <w:marTop w:val="0"/>
      <w:marBottom w:val="0"/>
      <w:divBdr>
        <w:top w:val="none" w:sz="0" w:space="0" w:color="auto"/>
        <w:left w:val="none" w:sz="0" w:space="0" w:color="auto"/>
        <w:bottom w:val="none" w:sz="0" w:space="0" w:color="auto"/>
        <w:right w:val="none" w:sz="0" w:space="0" w:color="auto"/>
      </w:divBdr>
    </w:div>
    <w:div w:id="349113667">
      <w:bodyDiv w:val="1"/>
      <w:marLeft w:val="0"/>
      <w:marRight w:val="0"/>
      <w:marTop w:val="0"/>
      <w:marBottom w:val="0"/>
      <w:divBdr>
        <w:top w:val="none" w:sz="0" w:space="0" w:color="auto"/>
        <w:left w:val="none" w:sz="0" w:space="0" w:color="auto"/>
        <w:bottom w:val="none" w:sz="0" w:space="0" w:color="auto"/>
        <w:right w:val="none" w:sz="0" w:space="0" w:color="auto"/>
      </w:divBdr>
    </w:div>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480774666">
      <w:bodyDiv w:val="1"/>
      <w:marLeft w:val="0"/>
      <w:marRight w:val="0"/>
      <w:marTop w:val="0"/>
      <w:marBottom w:val="0"/>
      <w:divBdr>
        <w:top w:val="none" w:sz="0" w:space="0" w:color="auto"/>
        <w:left w:val="none" w:sz="0" w:space="0" w:color="auto"/>
        <w:bottom w:val="none" w:sz="0" w:space="0" w:color="auto"/>
        <w:right w:val="none" w:sz="0" w:space="0" w:color="auto"/>
      </w:divBdr>
    </w:div>
    <w:div w:id="484513545">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707493331">
      <w:bodyDiv w:val="1"/>
      <w:marLeft w:val="0"/>
      <w:marRight w:val="0"/>
      <w:marTop w:val="0"/>
      <w:marBottom w:val="0"/>
      <w:divBdr>
        <w:top w:val="none" w:sz="0" w:space="0" w:color="auto"/>
        <w:left w:val="none" w:sz="0" w:space="0" w:color="auto"/>
        <w:bottom w:val="none" w:sz="0" w:space="0" w:color="auto"/>
        <w:right w:val="none" w:sz="0" w:space="0" w:color="auto"/>
      </w:divBdr>
      <w:divsChild>
        <w:div w:id="1474368918">
          <w:marLeft w:val="0"/>
          <w:marRight w:val="0"/>
          <w:marTop w:val="0"/>
          <w:marBottom w:val="0"/>
          <w:divBdr>
            <w:top w:val="none" w:sz="0" w:space="0" w:color="auto"/>
            <w:left w:val="none" w:sz="0" w:space="0" w:color="auto"/>
            <w:bottom w:val="none" w:sz="0" w:space="0" w:color="auto"/>
            <w:right w:val="none" w:sz="0" w:space="0" w:color="auto"/>
          </w:divBdr>
          <w:divsChild>
            <w:div w:id="9250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20012">
      <w:bodyDiv w:val="1"/>
      <w:marLeft w:val="0"/>
      <w:marRight w:val="0"/>
      <w:marTop w:val="0"/>
      <w:marBottom w:val="0"/>
      <w:divBdr>
        <w:top w:val="none" w:sz="0" w:space="0" w:color="auto"/>
        <w:left w:val="none" w:sz="0" w:space="0" w:color="auto"/>
        <w:bottom w:val="none" w:sz="0" w:space="0" w:color="auto"/>
        <w:right w:val="none" w:sz="0" w:space="0" w:color="auto"/>
      </w:divBdr>
    </w:div>
    <w:div w:id="786773873">
      <w:bodyDiv w:val="1"/>
      <w:marLeft w:val="0"/>
      <w:marRight w:val="0"/>
      <w:marTop w:val="0"/>
      <w:marBottom w:val="0"/>
      <w:divBdr>
        <w:top w:val="none" w:sz="0" w:space="0" w:color="auto"/>
        <w:left w:val="none" w:sz="0" w:space="0" w:color="auto"/>
        <w:bottom w:val="none" w:sz="0" w:space="0" w:color="auto"/>
        <w:right w:val="none" w:sz="0" w:space="0" w:color="auto"/>
      </w:divBdr>
      <w:divsChild>
        <w:div w:id="169951855">
          <w:marLeft w:val="0"/>
          <w:marRight w:val="0"/>
          <w:marTop w:val="0"/>
          <w:marBottom w:val="0"/>
          <w:divBdr>
            <w:top w:val="none" w:sz="0" w:space="0" w:color="auto"/>
            <w:left w:val="none" w:sz="0" w:space="0" w:color="auto"/>
            <w:bottom w:val="none" w:sz="0" w:space="0" w:color="auto"/>
            <w:right w:val="none" w:sz="0" w:space="0" w:color="auto"/>
          </w:divBdr>
          <w:divsChild>
            <w:div w:id="5579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898634113">
      <w:bodyDiv w:val="1"/>
      <w:marLeft w:val="0"/>
      <w:marRight w:val="0"/>
      <w:marTop w:val="0"/>
      <w:marBottom w:val="0"/>
      <w:divBdr>
        <w:top w:val="none" w:sz="0" w:space="0" w:color="auto"/>
        <w:left w:val="none" w:sz="0" w:space="0" w:color="auto"/>
        <w:bottom w:val="none" w:sz="0" w:space="0" w:color="auto"/>
        <w:right w:val="none" w:sz="0" w:space="0" w:color="auto"/>
      </w:divBdr>
      <w:divsChild>
        <w:div w:id="949092927">
          <w:marLeft w:val="0"/>
          <w:marRight w:val="0"/>
          <w:marTop w:val="0"/>
          <w:marBottom w:val="0"/>
          <w:divBdr>
            <w:top w:val="none" w:sz="0" w:space="0" w:color="auto"/>
            <w:left w:val="none" w:sz="0" w:space="0" w:color="auto"/>
            <w:bottom w:val="none" w:sz="0" w:space="0" w:color="auto"/>
            <w:right w:val="none" w:sz="0" w:space="0" w:color="auto"/>
          </w:divBdr>
          <w:divsChild>
            <w:div w:id="1142506522">
              <w:marLeft w:val="0"/>
              <w:marRight w:val="0"/>
              <w:marTop w:val="0"/>
              <w:marBottom w:val="0"/>
              <w:divBdr>
                <w:top w:val="none" w:sz="0" w:space="0" w:color="auto"/>
                <w:left w:val="none" w:sz="0" w:space="0" w:color="auto"/>
                <w:bottom w:val="none" w:sz="0" w:space="0" w:color="auto"/>
                <w:right w:val="none" w:sz="0" w:space="0" w:color="auto"/>
              </w:divBdr>
              <w:divsChild>
                <w:div w:id="10019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6769">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298487672">
      <w:bodyDiv w:val="1"/>
      <w:marLeft w:val="0"/>
      <w:marRight w:val="0"/>
      <w:marTop w:val="0"/>
      <w:marBottom w:val="0"/>
      <w:divBdr>
        <w:top w:val="none" w:sz="0" w:space="0" w:color="auto"/>
        <w:left w:val="none" w:sz="0" w:space="0" w:color="auto"/>
        <w:bottom w:val="none" w:sz="0" w:space="0" w:color="auto"/>
        <w:right w:val="none" w:sz="0" w:space="0" w:color="auto"/>
      </w:divBdr>
      <w:divsChild>
        <w:div w:id="2045207978">
          <w:marLeft w:val="0"/>
          <w:marRight w:val="0"/>
          <w:marTop w:val="0"/>
          <w:marBottom w:val="0"/>
          <w:divBdr>
            <w:top w:val="none" w:sz="0" w:space="0" w:color="auto"/>
            <w:left w:val="none" w:sz="0" w:space="0" w:color="auto"/>
            <w:bottom w:val="none" w:sz="0" w:space="0" w:color="auto"/>
            <w:right w:val="none" w:sz="0" w:space="0" w:color="auto"/>
          </w:divBdr>
          <w:divsChild>
            <w:div w:id="9023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541">
      <w:bodyDiv w:val="1"/>
      <w:marLeft w:val="0"/>
      <w:marRight w:val="0"/>
      <w:marTop w:val="0"/>
      <w:marBottom w:val="0"/>
      <w:divBdr>
        <w:top w:val="none" w:sz="0" w:space="0" w:color="auto"/>
        <w:left w:val="none" w:sz="0" w:space="0" w:color="auto"/>
        <w:bottom w:val="none" w:sz="0" w:space="0" w:color="auto"/>
        <w:right w:val="none" w:sz="0" w:space="0" w:color="auto"/>
      </w:divBdr>
      <w:divsChild>
        <w:div w:id="1952204120">
          <w:marLeft w:val="0"/>
          <w:marRight w:val="0"/>
          <w:marTop w:val="0"/>
          <w:marBottom w:val="0"/>
          <w:divBdr>
            <w:top w:val="none" w:sz="0" w:space="0" w:color="auto"/>
            <w:left w:val="none" w:sz="0" w:space="0" w:color="auto"/>
            <w:bottom w:val="none" w:sz="0" w:space="0" w:color="auto"/>
            <w:right w:val="none" w:sz="0" w:space="0" w:color="auto"/>
          </w:divBdr>
          <w:divsChild>
            <w:div w:id="18840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160669386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4">
          <w:marLeft w:val="0"/>
          <w:marRight w:val="0"/>
          <w:marTop w:val="0"/>
          <w:marBottom w:val="0"/>
          <w:divBdr>
            <w:top w:val="none" w:sz="0" w:space="0" w:color="auto"/>
            <w:left w:val="none" w:sz="0" w:space="0" w:color="auto"/>
            <w:bottom w:val="none" w:sz="0" w:space="0" w:color="auto"/>
            <w:right w:val="none" w:sz="0" w:space="0" w:color="auto"/>
          </w:divBdr>
          <w:divsChild>
            <w:div w:id="19861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541">
      <w:bodyDiv w:val="1"/>
      <w:marLeft w:val="0"/>
      <w:marRight w:val="0"/>
      <w:marTop w:val="0"/>
      <w:marBottom w:val="0"/>
      <w:divBdr>
        <w:top w:val="none" w:sz="0" w:space="0" w:color="auto"/>
        <w:left w:val="none" w:sz="0" w:space="0" w:color="auto"/>
        <w:bottom w:val="none" w:sz="0" w:space="0" w:color="auto"/>
        <w:right w:val="none" w:sz="0" w:space="0" w:color="auto"/>
      </w:divBdr>
    </w:div>
    <w:div w:id="1930698614">
      <w:bodyDiv w:val="1"/>
      <w:marLeft w:val="0"/>
      <w:marRight w:val="0"/>
      <w:marTop w:val="0"/>
      <w:marBottom w:val="0"/>
      <w:divBdr>
        <w:top w:val="none" w:sz="0" w:space="0" w:color="auto"/>
        <w:left w:val="none" w:sz="0" w:space="0" w:color="auto"/>
        <w:bottom w:val="none" w:sz="0" w:space="0" w:color="auto"/>
        <w:right w:val="none" w:sz="0" w:space="0" w:color="auto"/>
      </w:divBdr>
    </w:div>
    <w:div w:id="1951624353">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inowil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resenterra@hillsbalfour.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2A06EB-6E62-4922-937C-D7BED1AB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778</Words>
  <Characters>4438</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Traduzioni STR</dc:creator>
  <cp:lastModifiedBy>Vinco Katia</cp:lastModifiedBy>
  <cp:revision>5</cp:revision>
  <cp:lastPrinted>2018-03-22T13:16:00Z</cp:lastPrinted>
  <dcterms:created xsi:type="dcterms:W3CDTF">2021-05-14T10:16:00Z</dcterms:created>
  <dcterms:modified xsi:type="dcterms:W3CDTF">2021-05-18T11:01:00Z</dcterms:modified>
</cp:coreProperties>
</file>