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831D" w14:textId="246E9BC5" w:rsidR="0070040D" w:rsidRDefault="002C22C2" w:rsidP="002C22C2">
      <w:pPr>
        <w:spacing w:after="0" w:line="240" w:lineRule="auto"/>
        <w:rPr>
          <w:b/>
          <w:sz w:val="28"/>
          <w:szCs w:val="28"/>
        </w:rPr>
      </w:pPr>
      <w:r>
        <w:rPr>
          <w:b/>
          <w:sz w:val="28"/>
          <w:szCs w:val="28"/>
        </w:rPr>
        <w:t xml:space="preserve">Musikvorstellungen vor beeindruckender Naturkulisse der Dolomiten: Trentino lädt vom 23. August bis 1. Oktober zum Festival „Die Klänge der Dolomiten“ ein </w:t>
      </w:r>
    </w:p>
    <w:p w14:paraId="03F9EC50" w14:textId="77777777" w:rsidR="003C5B7D" w:rsidRDefault="003C5B7D" w:rsidP="002C22C2">
      <w:pPr>
        <w:spacing w:after="0" w:line="240" w:lineRule="auto"/>
        <w:rPr>
          <w:b/>
          <w:sz w:val="28"/>
          <w:szCs w:val="28"/>
        </w:rPr>
      </w:pPr>
    </w:p>
    <w:p w14:paraId="6B56F211" w14:textId="77777777" w:rsidR="003C5B7D" w:rsidRDefault="003C5B7D" w:rsidP="003C5B7D">
      <w:pPr>
        <w:spacing w:after="0" w:line="240" w:lineRule="auto"/>
        <w:rPr>
          <w:b/>
          <w:sz w:val="24"/>
          <w:szCs w:val="24"/>
        </w:rPr>
      </w:pPr>
      <w:r>
        <w:rPr>
          <w:b/>
          <w:sz w:val="24"/>
          <w:szCs w:val="24"/>
        </w:rPr>
        <w:t xml:space="preserve">Premiere: Konzerte für Gehörlose – Veranstaltung </w:t>
      </w:r>
      <w:proofErr w:type="spellStart"/>
      <w:r>
        <w:rPr>
          <w:b/>
          <w:sz w:val="24"/>
          <w:szCs w:val="24"/>
        </w:rPr>
        <w:t>goes</w:t>
      </w:r>
      <w:proofErr w:type="spellEnd"/>
      <w:r>
        <w:rPr>
          <w:b/>
          <w:sz w:val="24"/>
          <w:szCs w:val="24"/>
        </w:rPr>
        <w:t xml:space="preserve"> inklusiv</w:t>
      </w:r>
    </w:p>
    <w:p w14:paraId="544AF4D2" w14:textId="77777777" w:rsidR="003C5B7D" w:rsidRDefault="003C5B7D" w:rsidP="002C22C2">
      <w:pPr>
        <w:spacing w:after="0" w:line="240" w:lineRule="auto"/>
        <w:rPr>
          <w:b/>
          <w:sz w:val="20"/>
          <w:szCs w:val="20"/>
        </w:rPr>
      </w:pPr>
    </w:p>
    <w:p w14:paraId="1F041C04" w14:textId="77777777" w:rsidR="0070040D" w:rsidRDefault="0070040D">
      <w:pPr>
        <w:spacing w:after="0" w:line="240" w:lineRule="auto"/>
        <w:rPr>
          <w:b/>
          <w:sz w:val="20"/>
          <w:szCs w:val="20"/>
        </w:rPr>
      </w:pPr>
    </w:p>
    <w:p w14:paraId="6863A451" w14:textId="7B3B2C8B" w:rsidR="00CF25CC" w:rsidRDefault="00CF25CC">
      <w:pPr>
        <w:spacing w:after="0" w:line="240" w:lineRule="auto"/>
        <w:rPr>
          <w:b/>
          <w:sz w:val="20"/>
          <w:szCs w:val="20"/>
        </w:rPr>
      </w:pPr>
      <w:r>
        <w:rPr>
          <w:b/>
          <w:noProof/>
          <w:sz w:val="20"/>
          <w:szCs w:val="20"/>
        </w:rPr>
        <w:drawing>
          <wp:inline distT="0" distB="0" distL="0" distR="0" wp14:anchorId="281529DB" wp14:editId="73C22CBC">
            <wp:extent cx="6181725" cy="4124325"/>
            <wp:effectExtent l="0" t="0" r="9525" b="9525"/>
            <wp:docPr id="151064349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1725" cy="4124325"/>
                    </a:xfrm>
                    <a:prstGeom prst="rect">
                      <a:avLst/>
                    </a:prstGeom>
                    <a:noFill/>
                    <a:ln>
                      <a:noFill/>
                    </a:ln>
                  </pic:spPr>
                </pic:pic>
              </a:graphicData>
            </a:graphic>
          </wp:inline>
        </w:drawing>
      </w:r>
    </w:p>
    <w:p w14:paraId="660A4904" w14:textId="2298844C" w:rsidR="002C22C2" w:rsidRDefault="00AC3A06" w:rsidP="002C22C2">
      <w:pPr>
        <w:tabs>
          <w:tab w:val="left" w:pos="7088"/>
        </w:tabs>
        <w:spacing w:before="240" w:after="240" w:line="360" w:lineRule="auto"/>
        <w:jc w:val="both"/>
        <w:rPr>
          <w:sz w:val="24"/>
          <w:szCs w:val="24"/>
        </w:rPr>
      </w:pPr>
      <w:r w:rsidRPr="00FE7EE3">
        <w:rPr>
          <w:b/>
          <w:bCs/>
          <w:sz w:val="24"/>
          <w:szCs w:val="24"/>
        </w:rPr>
        <w:t xml:space="preserve">Frankfurt am Main/Trento, </w:t>
      </w:r>
      <w:r w:rsidR="00CF25CC">
        <w:rPr>
          <w:b/>
          <w:bCs/>
          <w:sz w:val="24"/>
          <w:szCs w:val="24"/>
        </w:rPr>
        <w:t>24</w:t>
      </w:r>
      <w:r>
        <w:rPr>
          <w:b/>
          <w:bCs/>
          <w:sz w:val="24"/>
          <w:szCs w:val="24"/>
        </w:rPr>
        <w:t>. Mai</w:t>
      </w:r>
      <w:r w:rsidRPr="00FE7EE3">
        <w:rPr>
          <w:b/>
          <w:bCs/>
          <w:sz w:val="24"/>
          <w:szCs w:val="24"/>
        </w:rPr>
        <w:t xml:space="preserve"> 2023 </w:t>
      </w:r>
      <w:r w:rsidRPr="00FE7EE3">
        <w:rPr>
          <w:sz w:val="24"/>
          <w:szCs w:val="24"/>
        </w:rPr>
        <w:t xml:space="preserve">– </w:t>
      </w:r>
      <w:r w:rsidR="002C22C2">
        <w:rPr>
          <w:sz w:val="24"/>
          <w:szCs w:val="24"/>
        </w:rPr>
        <w:t>Starke Emotionen, schöne Musikklänge sowie ausgelassene Stimmung an ausgesucht schönen Plätzen in den majestätischen Dolomiten: Vom 23. August bis 1. Oktober verwandelt sich Trentino</w:t>
      </w:r>
      <w:r w:rsidR="00FD465F">
        <w:rPr>
          <w:sz w:val="24"/>
          <w:szCs w:val="24"/>
        </w:rPr>
        <w:t xml:space="preserve"> beim Festival „Die Klänge der Dolomiten“</w:t>
      </w:r>
      <w:r w:rsidR="002C22C2">
        <w:rPr>
          <w:sz w:val="24"/>
          <w:szCs w:val="24"/>
        </w:rPr>
        <w:t xml:space="preserve"> in eine</w:t>
      </w:r>
      <w:r w:rsidR="00031F7A">
        <w:rPr>
          <w:sz w:val="24"/>
          <w:szCs w:val="24"/>
        </w:rPr>
        <w:t>n</w:t>
      </w:r>
      <w:r w:rsidR="002C22C2">
        <w:rPr>
          <w:sz w:val="24"/>
          <w:szCs w:val="24"/>
        </w:rPr>
        <w:t xml:space="preserve"> musikalische</w:t>
      </w:r>
      <w:r w:rsidR="00031F7A">
        <w:rPr>
          <w:sz w:val="24"/>
          <w:szCs w:val="24"/>
        </w:rPr>
        <w:t>n</w:t>
      </w:r>
      <w:r w:rsidR="002C22C2">
        <w:rPr>
          <w:sz w:val="24"/>
          <w:szCs w:val="24"/>
        </w:rPr>
        <w:t xml:space="preserve"> Natur</w:t>
      </w:r>
      <w:r w:rsidR="00031F7A">
        <w:rPr>
          <w:sz w:val="24"/>
          <w:szCs w:val="24"/>
        </w:rPr>
        <w:t>schauplatz</w:t>
      </w:r>
      <w:r w:rsidR="00443B63">
        <w:rPr>
          <w:sz w:val="24"/>
          <w:szCs w:val="24"/>
        </w:rPr>
        <w:t>, der seinesgleichen sucht</w:t>
      </w:r>
      <w:r w:rsidR="007D1F9B">
        <w:rPr>
          <w:sz w:val="24"/>
          <w:szCs w:val="24"/>
        </w:rPr>
        <w:t xml:space="preserve">. Auch in diesem Jahr dürfen sich die Besucher auf </w:t>
      </w:r>
      <w:r w:rsidR="00FD465F">
        <w:rPr>
          <w:sz w:val="24"/>
          <w:szCs w:val="24"/>
        </w:rPr>
        <w:t xml:space="preserve">17 </w:t>
      </w:r>
      <w:r w:rsidR="002C22C2" w:rsidRPr="002C22C2">
        <w:rPr>
          <w:sz w:val="24"/>
          <w:szCs w:val="24"/>
        </w:rPr>
        <w:t>außergewöhnliche musikalische Darbietungen von Klassik über Jazz bis zu World Music und Musiktheater</w:t>
      </w:r>
      <w:r w:rsidR="007D1F9B">
        <w:rPr>
          <w:sz w:val="24"/>
          <w:szCs w:val="24"/>
        </w:rPr>
        <w:t xml:space="preserve"> freuen.</w:t>
      </w:r>
      <w:r w:rsidR="00FE0302">
        <w:rPr>
          <w:sz w:val="24"/>
          <w:szCs w:val="24"/>
        </w:rPr>
        <w:t xml:space="preserve"> Zudem feiert die Veranstaltung eine weitere Premiere und wird inklusiv.</w:t>
      </w:r>
    </w:p>
    <w:p w14:paraId="6C7E3701" w14:textId="77777777" w:rsidR="003C5B7D" w:rsidRDefault="003C5B7D" w:rsidP="002C22C2">
      <w:pPr>
        <w:tabs>
          <w:tab w:val="left" w:pos="7088"/>
        </w:tabs>
        <w:spacing w:before="240" w:after="240" w:line="360" w:lineRule="auto"/>
        <w:jc w:val="both"/>
        <w:rPr>
          <w:b/>
          <w:bCs/>
          <w:sz w:val="24"/>
          <w:szCs w:val="24"/>
        </w:rPr>
      </w:pPr>
    </w:p>
    <w:p w14:paraId="692EBB5D" w14:textId="449D9587" w:rsidR="00FE0302" w:rsidRPr="00FE0302" w:rsidRDefault="00FE0302" w:rsidP="002C22C2">
      <w:pPr>
        <w:tabs>
          <w:tab w:val="left" w:pos="7088"/>
        </w:tabs>
        <w:spacing w:before="240" w:after="240" w:line="360" w:lineRule="auto"/>
        <w:jc w:val="both"/>
        <w:rPr>
          <w:b/>
          <w:bCs/>
          <w:sz w:val="24"/>
          <w:szCs w:val="24"/>
        </w:rPr>
      </w:pPr>
      <w:r w:rsidRPr="00FE0302">
        <w:rPr>
          <w:b/>
          <w:bCs/>
          <w:sz w:val="24"/>
          <w:szCs w:val="24"/>
        </w:rPr>
        <w:lastRenderedPageBreak/>
        <w:t>Festival inklusiv</w:t>
      </w:r>
    </w:p>
    <w:p w14:paraId="5E5F8D33" w14:textId="379C2735" w:rsidR="00FE0302" w:rsidRDefault="00FE0302" w:rsidP="00FE0302">
      <w:pPr>
        <w:tabs>
          <w:tab w:val="left" w:pos="7088"/>
        </w:tabs>
        <w:spacing w:before="240" w:after="240" w:line="360" w:lineRule="auto"/>
        <w:jc w:val="both"/>
        <w:rPr>
          <w:sz w:val="24"/>
          <w:szCs w:val="24"/>
        </w:rPr>
      </w:pPr>
      <w:r>
        <w:rPr>
          <w:sz w:val="24"/>
          <w:szCs w:val="24"/>
        </w:rPr>
        <w:t xml:space="preserve">Erstmals in seiner 28jährigen Geschichte haben Menschen mit Einschränkungen die Möglichkeit, an den Musikvorstellungen in den Dolomiten Trentinos teilzunehmen. So werden vier Konzerte der Veranstaltungsreihe, nicht nur für Menschen mit motorischen Behinderungen, sondern auch für Hörgeschädigte zugänglich sein. </w:t>
      </w:r>
    </w:p>
    <w:p w14:paraId="12B8C0CF" w14:textId="77777777" w:rsidR="00FE0302" w:rsidRDefault="00FE0302" w:rsidP="00FE0302">
      <w:pPr>
        <w:tabs>
          <w:tab w:val="left" w:pos="7088"/>
        </w:tabs>
        <w:spacing w:before="240" w:after="240" w:line="360" w:lineRule="auto"/>
        <w:jc w:val="both"/>
        <w:rPr>
          <w:sz w:val="24"/>
          <w:szCs w:val="24"/>
        </w:rPr>
      </w:pPr>
      <w:r>
        <w:rPr>
          <w:sz w:val="24"/>
          <w:szCs w:val="24"/>
        </w:rPr>
        <w:t xml:space="preserve">Wie das funktioniert? Durch eine besondere </w:t>
      </w:r>
      <w:hyperlink r:id="rId8" w:history="1">
        <w:r w:rsidRPr="00760863">
          <w:rPr>
            <w:rStyle w:val="Hyperlink"/>
            <w:b/>
            <w:bCs/>
            <w:sz w:val="24"/>
            <w:szCs w:val="24"/>
          </w:rPr>
          <w:t>Technologie</w:t>
        </w:r>
      </w:hyperlink>
      <w:r>
        <w:rPr>
          <w:sz w:val="24"/>
          <w:szCs w:val="24"/>
        </w:rPr>
        <w:t xml:space="preserve">, die auf taktilen Audiosystemen basiert und es Menschen mit Hörbehinderungen ermöglicht, Musik wahrzunehmen. Bei den sogenannten </w:t>
      </w:r>
      <w:proofErr w:type="spellStart"/>
      <w:r>
        <w:rPr>
          <w:sz w:val="24"/>
          <w:szCs w:val="24"/>
        </w:rPr>
        <w:t>Subpacs</w:t>
      </w:r>
      <w:proofErr w:type="spellEnd"/>
      <w:r>
        <w:rPr>
          <w:sz w:val="24"/>
          <w:szCs w:val="24"/>
        </w:rPr>
        <w:t xml:space="preserve"> handelt es sich um eine Art Audio-Weste, die in der Lage ist, den Tieftonbereich direkt auf den Körper des Zuhörers zu übertragen.</w:t>
      </w:r>
    </w:p>
    <w:p w14:paraId="54C99286" w14:textId="77777777" w:rsidR="00FE0302" w:rsidRDefault="00FE0302" w:rsidP="00FE0302">
      <w:pPr>
        <w:tabs>
          <w:tab w:val="left" w:pos="7088"/>
        </w:tabs>
        <w:spacing w:before="240" w:after="240" w:line="360" w:lineRule="auto"/>
        <w:jc w:val="both"/>
        <w:rPr>
          <w:sz w:val="24"/>
          <w:szCs w:val="24"/>
        </w:rPr>
      </w:pPr>
      <w:r>
        <w:rPr>
          <w:sz w:val="24"/>
          <w:szCs w:val="24"/>
        </w:rPr>
        <w:t xml:space="preserve">Wer nun neugierig geworden ist, kann diese Technik am </w:t>
      </w:r>
      <w:r>
        <w:rPr>
          <w:b/>
          <w:bCs/>
          <w:sz w:val="24"/>
          <w:szCs w:val="24"/>
        </w:rPr>
        <w:t xml:space="preserve">30. August auf der </w:t>
      </w:r>
      <w:proofErr w:type="spellStart"/>
      <w:r>
        <w:rPr>
          <w:b/>
          <w:bCs/>
          <w:sz w:val="24"/>
          <w:szCs w:val="24"/>
        </w:rPr>
        <w:t>Malga</w:t>
      </w:r>
      <w:proofErr w:type="spellEnd"/>
      <w:r>
        <w:rPr>
          <w:b/>
          <w:bCs/>
          <w:sz w:val="24"/>
          <w:szCs w:val="24"/>
        </w:rPr>
        <w:t xml:space="preserve"> </w:t>
      </w:r>
      <w:proofErr w:type="spellStart"/>
      <w:r>
        <w:rPr>
          <w:b/>
          <w:bCs/>
          <w:sz w:val="24"/>
          <w:szCs w:val="24"/>
        </w:rPr>
        <w:t>Brenta</w:t>
      </w:r>
      <w:proofErr w:type="spellEnd"/>
      <w:r>
        <w:rPr>
          <w:b/>
          <w:bCs/>
          <w:sz w:val="24"/>
          <w:szCs w:val="24"/>
        </w:rPr>
        <w:t xml:space="preserve"> Bassa</w:t>
      </w:r>
      <w:r>
        <w:rPr>
          <w:sz w:val="24"/>
          <w:szCs w:val="24"/>
        </w:rPr>
        <w:t xml:space="preserve"> (Campiglio-Gebiet) mit Frida </w:t>
      </w:r>
      <w:proofErr w:type="spellStart"/>
      <w:r>
        <w:rPr>
          <w:sz w:val="24"/>
          <w:szCs w:val="24"/>
        </w:rPr>
        <w:t>Bollani</w:t>
      </w:r>
      <w:proofErr w:type="spellEnd"/>
      <w:r>
        <w:rPr>
          <w:sz w:val="24"/>
          <w:szCs w:val="24"/>
        </w:rPr>
        <w:t xml:space="preserve"> </w:t>
      </w:r>
      <w:proofErr w:type="spellStart"/>
      <w:r>
        <w:rPr>
          <w:sz w:val="24"/>
          <w:szCs w:val="24"/>
        </w:rPr>
        <w:t>Magoni</w:t>
      </w:r>
      <w:proofErr w:type="spellEnd"/>
      <w:r>
        <w:rPr>
          <w:sz w:val="24"/>
          <w:szCs w:val="24"/>
        </w:rPr>
        <w:t xml:space="preserve">, am </w:t>
      </w:r>
      <w:r>
        <w:rPr>
          <w:b/>
          <w:bCs/>
          <w:sz w:val="24"/>
          <w:szCs w:val="24"/>
        </w:rPr>
        <w:t xml:space="preserve">8. September in </w:t>
      </w:r>
      <w:proofErr w:type="spellStart"/>
      <w:r>
        <w:rPr>
          <w:b/>
          <w:bCs/>
          <w:sz w:val="24"/>
          <w:szCs w:val="24"/>
        </w:rPr>
        <w:t>Sagron</w:t>
      </w:r>
      <w:proofErr w:type="spellEnd"/>
      <w:r>
        <w:rPr>
          <w:b/>
          <w:bCs/>
          <w:sz w:val="24"/>
          <w:szCs w:val="24"/>
        </w:rPr>
        <w:t xml:space="preserve"> </w:t>
      </w:r>
      <w:proofErr w:type="spellStart"/>
      <w:r>
        <w:rPr>
          <w:b/>
          <w:bCs/>
          <w:sz w:val="24"/>
          <w:szCs w:val="24"/>
        </w:rPr>
        <w:t>Mis</w:t>
      </w:r>
      <w:proofErr w:type="spellEnd"/>
      <w:r>
        <w:rPr>
          <w:sz w:val="24"/>
          <w:szCs w:val="24"/>
        </w:rPr>
        <w:t xml:space="preserve"> (</w:t>
      </w:r>
      <w:proofErr w:type="spellStart"/>
      <w:r>
        <w:rPr>
          <w:sz w:val="24"/>
          <w:szCs w:val="24"/>
        </w:rPr>
        <w:t>Primiero</w:t>
      </w:r>
      <w:proofErr w:type="spellEnd"/>
      <w:r>
        <w:rPr>
          <w:sz w:val="24"/>
          <w:szCs w:val="24"/>
        </w:rPr>
        <w:t xml:space="preserve">) mit La Petite </w:t>
      </w:r>
      <w:proofErr w:type="spellStart"/>
      <w:r>
        <w:rPr>
          <w:sz w:val="24"/>
          <w:szCs w:val="24"/>
        </w:rPr>
        <w:t>Écurie</w:t>
      </w:r>
      <w:proofErr w:type="spellEnd"/>
      <w:r>
        <w:rPr>
          <w:sz w:val="24"/>
          <w:szCs w:val="24"/>
        </w:rPr>
        <w:t xml:space="preserve">, am </w:t>
      </w:r>
      <w:r>
        <w:rPr>
          <w:b/>
          <w:bCs/>
          <w:sz w:val="24"/>
          <w:szCs w:val="24"/>
        </w:rPr>
        <w:t xml:space="preserve">17. </w:t>
      </w:r>
      <w:proofErr w:type="spellStart"/>
      <w:r>
        <w:rPr>
          <w:b/>
          <w:bCs/>
          <w:sz w:val="24"/>
          <w:szCs w:val="24"/>
          <w:lang w:val="it-IT"/>
        </w:rPr>
        <w:t>September</w:t>
      </w:r>
      <w:proofErr w:type="spellEnd"/>
      <w:r>
        <w:rPr>
          <w:b/>
          <w:bCs/>
          <w:sz w:val="24"/>
          <w:szCs w:val="24"/>
          <w:lang w:val="it-IT"/>
        </w:rPr>
        <w:t xml:space="preserve"> am Passo di </w:t>
      </w:r>
      <w:proofErr w:type="spellStart"/>
      <w:r>
        <w:rPr>
          <w:b/>
          <w:bCs/>
          <w:sz w:val="24"/>
          <w:szCs w:val="24"/>
          <w:lang w:val="it-IT"/>
        </w:rPr>
        <w:t>Lavazè</w:t>
      </w:r>
      <w:proofErr w:type="spellEnd"/>
      <w:r>
        <w:rPr>
          <w:sz w:val="24"/>
          <w:szCs w:val="24"/>
          <w:lang w:val="it-IT"/>
        </w:rPr>
        <w:t xml:space="preserve"> (Val di Fiemme) </w:t>
      </w:r>
      <w:proofErr w:type="spellStart"/>
      <w:r>
        <w:rPr>
          <w:sz w:val="24"/>
          <w:szCs w:val="24"/>
          <w:lang w:val="it-IT"/>
        </w:rPr>
        <w:t>mit</w:t>
      </w:r>
      <w:proofErr w:type="spellEnd"/>
      <w:r>
        <w:rPr>
          <w:sz w:val="24"/>
          <w:szCs w:val="24"/>
          <w:lang w:val="it-IT"/>
        </w:rPr>
        <w:t xml:space="preserve"> Iva </w:t>
      </w:r>
      <w:proofErr w:type="spellStart"/>
      <w:r>
        <w:rPr>
          <w:sz w:val="24"/>
          <w:szCs w:val="24"/>
          <w:lang w:val="it-IT"/>
        </w:rPr>
        <w:t>Bittova</w:t>
      </w:r>
      <w:proofErr w:type="spellEnd"/>
      <w:r>
        <w:rPr>
          <w:sz w:val="24"/>
          <w:szCs w:val="24"/>
          <w:lang w:val="it-IT"/>
        </w:rPr>
        <w:t xml:space="preserve"> und </w:t>
      </w:r>
      <w:r>
        <w:rPr>
          <w:b/>
          <w:bCs/>
          <w:sz w:val="24"/>
          <w:szCs w:val="24"/>
          <w:lang w:val="it-IT"/>
        </w:rPr>
        <w:t xml:space="preserve">am 19. </w:t>
      </w:r>
      <w:r>
        <w:rPr>
          <w:b/>
          <w:bCs/>
          <w:sz w:val="24"/>
          <w:szCs w:val="24"/>
        </w:rPr>
        <w:t xml:space="preserve">September in der Villa </w:t>
      </w:r>
      <w:proofErr w:type="spellStart"/>
      <w:r>
        <w:rPr>
          <w:b/>
          <w:bCs/>
          <w:sz w:val="24"/>
          <w:szCs w:val="24"/>
        </w:rPr>
        <w:t>Welsperg</w:t>
      </w:r>
      <w:proofErr w:type="spellEnd"/>
      <w:r>
        <w:rPr>
          <w:sz w:val="24"/>
          <w:szCs w:val="24"/>
        </w:rPr>
        <w:t xml:space="preserve"> (</w:t>
      </w:r>
      <w:proofErr w:type="spellStart"/>
      <w:r>
        <w:rPr>
          <w:sz w:val="24"/>
          <w:szCs w:val="24"/>
        </w:rPr>
        <w:t>Primiero</w:t>
      </w:r>
      <w:proofErr w:type="spellEnd"/>
      <w:r>
        <w:rPr>
          <w:sz w:val="24"/>
          <w:szCs w:val="24"/>
        </w:rPr>
        <w:t xml:space="preserve">) mit Fabrizio </w:t>
      </w:r>
      <w:proofErr w:type="spellStart"/>
      <w:r>
        <w:rPr>
          <w:sz w:val="24"/>
          <w:szCs w:val="24"/>
        </w:rPr>
        <w:t>Bosso</w:t>
      </w:r>
      <w:proofErr w:type="spellEnd"/>
      <w:r>
        <w:rPr>
          <w:sz w:val="24"/>
          <w:szCs w:val="24"/>
        </w:rPr>
        <w:t xml:space="preserve"> und Julian Oliver </w:t>
      </w:r>
      <w:proofErr w:type="spellStart"/>
      <w:r>
        <w:rPr>
          <w:sz w:val="24"/>
          <w:szCs w:val="24"/>
        </w:rPr>
        <w:t>Mazzariello</w:t>
      </w:r>
      <w:proofErr w:type="spellEnd"/>
      <w:r>
        <w:rPr>
          <w:sz w:val="24"/>
          <w:szCs w:val="24"/>
        </w:rPr>
        <w:t xml:space="preserve"> testen. Um sich anzumelden, genügt es, </w:t>
      </w:r>
      <w:hyperlink r:id="rId9" w:history="1">
        <w:r w:rsidRPr="00760863">
          <w:rPr>
            <w:rStyle w:val="Hyperlink"/>
            <w:b/>
            <w:bCs/>
            <w:sz w:val="24"/>
            <w:szCs w:val="24"/>
          </w:rPr>
          <w:t>Re-Moove</w:t>
        </w:r>
      </w:hyperlink>
      <w:r>
        <w:rPr>
          <w:sz w:val="24"/>
          <w:szCs w:val="24"/>
        </w:rPr>
        <w:t xml:space="preserve">, ein auf integrative Mobilität spezialisiertes Unternehmen aus dem Trentino, über die eigens eingerichtete E-Mail-Adresse </w:t>
      </w:r>
      <w:hyperlink r:id="rId10" w:history="1">
        <w:r>
          <w:rPr>
            <w:rStyle w:val="Hyperlink"/>
            <w:sz w:val="24"/>
            <w:szCs w:val="24"/>
          </w:rPr>
          <w:t>isuoniaccessibili@re-moove.it</w:t>
        </w:r>
      </w:hyperlink>
      <w:r>
        <w:rPr>
          <w:sz w:val="24"/>
          <w:szCs w:val="24"/>
        </w:rPr>
        <w:t xml:space="preserve"> anzuschreiben. </w:t>
      </w:r>
    </w:p>
    <w:p w14:paraId="1B2A626B" w14:textId="603C7220" w:rsidR="002C22C2" w:rsidRPr="00FD465F" w:rsidRDefault="002C22C2" w:rsidP="002C22C2">
      <w:pPr>
        <w:tabs>
          <w:tab w:val="left" w:pos="7088"/>
        </w:tabs>
        <w:spacing w:before="240" w:after="240" w:line="360" w:lineRule="auto"/>
        <w:jc w:val="both"/>
        <w:rPr>
          <w:b/>
          <w:bCs/>
          <w:sz w:val="24"/>
          <w:szCs w:val="24"/>
        </w:rPr>
      </w:pPr>
      <w:r w:rsidRPr="00FD465F">
        <w:rPr>
          <w:b/>
          <w:bCs/>
          <w:sz w:val="24"/>
          <w:szCs w:val="24"/>
        </w:rPr>
        <w:t xml:space="preserve">Nordische Klänge in der </w:t>
      </w:r>
      <w:proofErr w:type="spellStart"/>
      <w:r w:rsidRPr="00FD465F">
        <w:rPr>
          <w:b/>
          <w:bCs/>
          <w:sz w:val="24"/>
          <w:szCs w:val="24"/>
        </w:rPr>
        <w:t>Brenta</w:t>
      </w:r>
      <w:proofErr w:type="spellEnd"/>
      <w:r w:rsidR="00C2181C">
        <w:rPr>
          <w:b/>
          <w:bCs/>
          <w:sz w:val="24"/>
          <w:szCs w:val="24"/>
        </w:rPr>
        <w:t xml:space="preserve"> </w:t>
      </w:r>
    </w:p>
    <w:p w14:paraId="440E6D33" w14:textId="39F2593C" w:rsidR="002C22C2" w:rsidRPr="002C22C2" w:rsidRDefault="002C22C2" w:rsidP="002C22C2">
      <w:pPr>
        <w:tabs>
          <w:tab w:val="left" w:pos="7088"/>
        </w:tabs>
        <w:spacing w:before="240" w:after="240" w:line="360" w:lineRule="auto"/>
        <w:jc w:val="both"/>
        <w:rPr>
          <w:sz w:val="24"/>
          <w:szCs w:val="24"/>
        </w:rPr>
      </w:pPr>
      <w:r w:rsidRPr="002C22C2">
        <w:rPr>
          <w:sz w:val="24"/>
          <w:szCs w:val="24"/>
        </w:rPr>
        <w:t xml:space="preserve">Den Auftakt macht am 23. August das Konzert des norwegischen </w:t>
      </w:r>
      <w:r w:rsidRPr="00FD465F">
        <w:rPr>
          <w:b/>
          <w:bCs/>
          <w:sz w:val="24"/>
          <w:szCs w:val="24"/>
        </w:rPr>
        <w:t xml:space="preserve">Musikers </w:t>
      </w:r>
      <w:proofErr w:type="spellStart"/>
      <w:r w:rsidRPr="00FD465F">
        <w:rPr>
          <w:b/>
          <w:bCs/>
          <w:sz w:val="24"/>
          <w:szCs w:val="24"/>
        </w:rPr>
        <w:t>Erlend</w:t>
      </w:r>
      <w:proofErr w:type="spellEnd"/>
      <w:r w:rsidRPr="00FD465F">
        <w:rPr>
          <w:b/>
          <w:bCs/>
          <w:sz w:val="24"/>
          <w:szCs w:val="24"/>
        </w:rPr>
        <w:t xml:space="preserve"> </w:t>
      </w:r>
      <w:proofErr w:type="spellStart"/>
      <w:r w:rsidRPr="00FD465F">
        <w:rPr>
          <w:b/>
          <w:bCs/>
          <w:sz w:val="24"/>
          <w:szCs w:val="24"/>
        </w:rPr>
        <w:t>Øye</w:t>
      </w:r>
      <w:proofErr w:type="spellEnd"/>
      <w:r w:rsidRPr="00FD465F">
        <w:rPr>
          <w:b/>
          <w:bCs/>
          <w:sz w:val="24"/>
          <w:szCs w:val="24"/>
        </w:rPr>
        <w:t xml:space="preserve"> und La </w:t>
      </w:r>
      <w:proofErr w:type="spellStart"/>
      <w:r w:rsidRPr="00FD465F">
        <w:rPr>
          <w:b/>
          <w:bCs/>
          <w:sz w:val="24"/>
          <w:szCs w:val="24"/>
        </w:rPr>
        <w:t>Comitiva</w:t>
      </w:r>
      <w:proofErr w:type="spellEnd"/>
      <w:r w:rsidRPr="00FD465F">
        <w:rPr>
          <w:b/>
          <w:bCs/>
          <w:sz w:val="24"/>
          <w:szCs w:val="24"/>
        </w:rPr>
        <w:t xml:space="preserve"> in </w:t>
      </w:r>
      <w:proofErr w:type="spellStart"/>
      <w:r w:rsidRPr="00FD465F">
        <w:rPr>
          <w:b/>
          <w:bCs/>
          <w:sz w:val="24"/>
          <w:szCs w:val="24"/>
        </w:rPr>
        <w:t>Malga</w:t>
      </w:r>
      <w:proofErr w:type="spellEnd"/>
      <w:r w:rsidRPr="00FD465F">
        <w:rPr>
          <w:b/>
          <w:bCs/>
          <w:sz w:val="24"/>
          <w:szCs w:val="24"/>
        </w:rPr>
        <w:t xml:space="preserve"> </w:t>
      </w:r>
      <w:proofErr w:type="spellStart"/>
      <w:r w:rsidRPr="00FD465F">
        <w:rPr>
          <w:b/>
          <w:bCs/>
          <w:sz w:val="24"/>
          <w:szCs w:val="24"/>
        </w:rPr>
        <w:t>Tassulla</w:t>
      </w:r>
      <w:proofErr w:type="spellEnd"/>
      <w:r w:rsidRPr="002C22C2">
        <w:rPr>
          <w:sz w:val="24"/>
          <w:szCs w:val="24"/>
        </w:rPr>
        <w:t xml:space="preserve"> im Val Nana am Fuße des Monte Peller in den </w:t>
      </w:r>
      <w:proofErr w:type="spellStart"/>
      <w:r w:rsidRPr="002C22C2">
        <w:rPr>
          <w:sz w:val="24"/>
          <w:szCs w:val="24"/>
        </w:rPr>
        <w:t>Brenta</w:t>
      </w:r>
      <w:proofErr w:type="spellEnd"/>
      <w:r w:rsidRPr="002C22C2">
        <w:rPr>
          <w:sz w:val="24"/>
          <w:szCs w:val="24"/>
        </w:rPr>
        <w:t xml:space="preserve">-Dolomiten. </w:t>
      </w:r>
      <w:proofErr w:type="spellStart"/>
      <w:r w:rsidRPr="002C22C2">
        <w:rPr>
          <w:sz w:val="24"/>
          <w:szCs w:val="24"/>
        </w:rPr>
        <w:t>Øyes</w:t>
      </w:r>
      <w:proofErr w:type="spellEnd"/>
      <w:r w:rsidRPr="002C22C2">
        <w:rPr>
          <w:sz w:val="24"/>
          <w:szCs w:val="24"/>
        </w:rPr>
        <w:t xml:space="preserve"> Spezialität sind experimentelle Arrangements mit nordischer und mediterraner Musik</w:t>
      </w:r>
      <w:r w:rsidR="00C2181C">
        <w:rPr>
          <w:sz w:val="24"/>
          <w:szCs w:val="24"/>
        </w:rPr>
        <w:t xml:space="preserve">. Weiter stehen auch </w:t>
      </w:r>
      <w:r w:rsidRPr="002C22C2">
        <w:rPr>
          <w:sz w:val="24"/>
          <w:szCs w:val="24"/>
        </w:rPr>
        <w:t>Jazztrompete</w:t>
      </w:r>
      <w:r w:rsidR="00C2181C">
        <w:rPr>
          <w:sz w:val="24"/>
          <w:szCs w:val="24"/>
        </w:rPr>
        <w:t xml:space="preserve">r </w:t>
      </w:r>
      <w:r w:rsidRPr="00FD465F">
        <w:rPr>
          <w:b/>
          <w:bCs/>
          <w:sz w:val="24"/>
          <w:szCs w:val="24"/>
        </w:rPr>
        <w:t>Dave Douglas</w:t>
      </w:r>
      <w:r w:rsidR="00C2181C">
        <w:rPr>
          <w:sz w:val="24"/>
          <w:szCs w:val="24"/>
        </w:rPr>
        <w:t xml:space="preserve">, dessen Sound von </w:t>
      </w:r>
      <w:r w:rsidRPr="002C22C2">
        <w:rPr>
          <w:sz w:val="24"/>
          <w:szCs w:val="24"/>
        </w:rPr>
        <w:t xml:space="preserve">der </w:t>
      </w:r>
      <w:proofErr w:type="spellStart"/>
      <w:r w:rsidRPr="002C22C2">
        <w:rPr>
          <w:sz w:val="24"/>
          <w:szCs w:val="24"/>
        </w:rPr>
        <w:t>ladinischen</w:t>
      </w:r>
      <w:proofErr w:type="spellEnd"/>
      <w:r w:rsidRPr="002C22C2">
        <w:rPr>
          <w:sz w:val="24"/>
          <w:szCs w:val="24"/>
        </w:rPr>
        <w:t xml:space="preserve"> Kultur inspiriert ist</w:t>
      </w:r>
      <w:r w:rsidR="00C2181C">
        <w:rPr>
          <w:sz w:val="24"/>
          <w:szCs w:val="24"/>
        </w:rPr>
        <w:t xml:space="preserve">, </w:t>
      </w:r>
      <w:r w:rsidR="00C2181C" w:rsidRPr="00C2181C">
        <w:rPr>
          <w:b/>
          <w:bCs/>
          <w:sz w:val="24"/>
          <w:szCs w:val="24"/>
        </w:rPr>
        <w:t>Tatiana Eva Maria</w:t>
      </w:r>
      <w:r w:rsidR="00C2181C">
        <w:rPr>
          <w:sz w:val="24"/>
          <w:szCs w:val="24"/>
        </w:rPr>
        <w:t xml:space="preserve"> mit der </w:t>
      </w:r>
      <w:r w:rsidR="00C2181C" w:rsidRPr="00C2181C">
        <w:rPr>
          <w:b/>
          <w:bCs/>
          <w:sz w:val="24"/>
          <w:szCs w:val="24"/>
        </w:rPr>
        <w:t>All Star Jazz Band</w:t>
      </w:r>
      <w:r w:rsidR="00C2181C">
        <w:rPr>
          <w:sz w:val="24"/>
          <w:szCs w:val="24"/>
        </w:rPr>
        <w:t xml:space="preserve"> sowie die </w:t>
      </w:r>
      <w:r w:rsidRPr="002C22C2">
        <w:rPr>
          <w:sz w:val="24"/>
          <w:szCs w:val="24"/>
        </w:rPr>
        <w:t xml:space="preserve">junge Pianistin und Sängerin </w:t>
      </w:r>
      <w:r w:rsidRPr="00FD465F">
        <w:rPr>
          <w:b/>
          <w:bCs/>
          <w:sz w:val="24"/>
          <w:szCs w:val="24"/>
        </w:rPr>
        <w:t xml:space="preserve">Frida </w:t>
      </w:r>
      <w:proofErr w:type="spellStart"/>
      <w:r w:rsidRPr="00FD465F">
        <w:rPr>
          <w:b/>
          <w:bCs/>
          <w:sz w:val="24"/>
          <w:szCs w:val="24"/>
        </w:rPr>
        <w:t>Bollani</w:t>
      </w:r>
      <w:proofErr w:type="spellEnd"/>
      <w:r w:rsidRPr="00FD465F">
        <w:rPr>
          <w:b/>
          <w:bCs/>
          <w:sz w:val="24"/>
          <w:szCs w:val="24"/>
        </w:rPr>
        <w:t xml:space="preserve"> </w:t>
      </w:r>
      <w:proofErr w:type="spellStart"/>
      <w:r w:rsidRPr="00FD465F">
        <w:rPr>
          <w:b/>
          <w:bCs/>
          <w:sz w:val="24"/>
          <w:szCs w:val="24"/>
        </w:rPr>
        <w:t>Magoni</w:t>
      </w:r>
      <w:proofErr w:type="spellEnd"/>
      <w:r w:rsidRPr="002C22C2">
        <w:rPr>
          <w:sz w:val="24"/>
          <w:szCs w:val="24"/>
        </w:rPr>
        <w:t xml:space="preserve"> </w:t>
      </w:r>
      <w:r w:rsidR="00CA43A4">
        <w:rPr>
          <w:sz w:val="24"/>
          <w:szCs w:val="24"/>
        </w:rPr>
        <w:t xml:space="preserve">im August </w:t>
      </w:r>
      <w:r w:rsidR="00FA6529">
        <w:rPr>
          <w:sz w:val="24"/>
          <w:szCs w:val="24"/>
        </w:rPr>
        <w:t xml:space="preserve">auf </w:t>
      </w:r>
      <w:r w:rsidR="00CA43A4">
        <w:rPr>
          <w:sz w:val="24"/>
          <w:szCs w:val="24"/>
        </w:rPr>
        <w:t xml:space="preserve">eine der vielen Naturbühnen. </w:t>
      </w:r>
    </w:p>
    <w:p w14:paraId="4672E9C1" w14:textId="77777777" w:rsidR="003C5B7D" w:rsidRDefault="003C5B7D" w:rsidP="002C22C2">
      <w:pPr>
        <w:tabs>
          <w:tab w:val="left" w:pos="7088"/>
        </w:tabs>
        <w:spacing w:before="240" w:after="240" w:line="360" w:lineRule="auto"/>
        <w:jc w:val="both"/>
        <w:rPr>
          <w:b/>
          <w:bCs/>
          <w:sz w:val="24"/>
          <w:szCs w:val="24"/>
        </w:rPr>
      </w:pPr>
    </w:p>
    <w:p w14:paraId="23310156" w14:textId="41110ED5" w:rsidR="002C22C2" w:rsidRPr="00FD465F" w:rsidRDefault="002C22C2" w:rsidP="002C22C2">
      <w:pPr>
        <w:tabs>
          <w:tab w:val="left" w:pos="7088"/>
        </w:tabs>
        <w:spacing w:before="240" w:after="240" w:line="360" w:lineRule="auto"/>
        <w:jc w:val="both"/>
        <w:rPr>
          <w:b/>
          <w:bCs/>
          <w:sz w:val="24"/>
          <w:szCs w:val="24"/>
        </w:rPr>
      </w:pPr>
      <w:r w:rsidRPr="00FD465F">
        <w:rPr>
          <w:b/>
          <w:bCs/>
          <w:sz w:val="24"/>
          <w:szCs w:val="24"/>
        </w:rPr>
        <w:lastRenderedPageBreak/>
        <w:t>Klassische Klänge an spektakulären Plätzen</w:t>
      </w:r>
    </w:p>
    <w:p w14:paraId="2A0CF3A5" w14:textId="5413CE47" w:rsidR="002C22C2" w:rsidRPr="002C22C2" w:rsidRDefault="002C22C2" w:rsidP="002C22C2">
      <w:pPr>
        <w:tabs>
          <w:tab w:val="left" w:pos="7088"/>
        </w:tabs>
        <w:spacing w:before="240" w:after="240" w:line="360" w:lineRule="auto"/>
        <w:jc w:val="both"/>
        <w:rPr>
          <w:sz w:val="24"/>
          <w:szCs w:val="24"/>
        </w:rPr>
      </w:pPr>
      <w:r w:rsidRPr="002C22C2">
        <w:rPr>
          <w:sz w:val="24"/>
          <w:szCs w:val="24"/>
        </w:rPr>
        <w:t>In den ersten Septembertagen dominiert dann die Klassik. Zusammen mit einem Sonnenaufgang auf 2</w:t>
      </w:r>
      <w:r w:rsidR="00FD465F">
        <w:rPr>
          <w:sz w:val="24"/>
          <w:szCs w:val="24"/>
        </w:rPr>
        <w:t>.</w:t>
      </w:r>
      <w:r w:rsidRPr="002C22C2">
        <w:rPr>
          <w:sz w:val="24"/>
          <w:szCs w:val="24"/>
        </w:rPr>
        <w:t xml:space="preserve">500 Metern am Col Margherita in den </w:t>
      </w:r>
      <w:proofErr w:type="spellStart"/>
      <w:r w:rsidRPr="002C22C2">
        <w:rPr>
          <w:sz w:val="24"/>
          <w:szCs w:val="24"/>
        </w:rPr>
        <w:t>Fassa</w:t>
      </w:r>
      <w:proofErr w:type="spellEnd"/>
      <w:r w:rsidRPr="002C22C2">
        <w:rPr>
          <w:sz w:val="24"/>
          <w:szCs w:val="24"/>
        </w:rPr>
        <w:t xml:space="preserve">-Dolomiten </w:t>
      </w:r>
      <w:r w:rsidR="00FD465F">
        <w:rPr>
          <w:sz w:val="24"/>
          <w:szCs w:val="24"/>
        </w:rPr>
        <w:t>tritt</w:t>
      </w:r>
      <w:r w:rsidRPr="002C22C2">
        <w:rPr>
          <w:sz w:val="24"/>
          <w:szCs w:val="24"/>
        </w:rPr>
        <w:t xml:space="preserve"> d</w:t>
      </w:r>
      <w:r w:rsidRPr="00FD465F">
        <w:rPr>
          <w:sz w:val="24"/>
          <w:szCs w:val="24"/>
        </w:rPr>
        <w:t>er Cellist</w:t>
      </w:r>
      <w:r w:rsidRPr="00FD465F">
        <w:rPr>
          <w:b/>
          <w:bCs/>
          <w:sz w:val="24"/>
          <w:szCs w:val="24"/>
        </w:rPr>
        <w:t xml:space="preserve"> Mario Brunello</w:t>
      </w:r>
      <w:r w:rsidRPr="002C22C2">
        <w:rPr>
          <w:sz w:val="24"/>
          <w:szCs w:val="24"/>
        </w:rPr>
        <w:t xml:space="preserve"> zusammen mit</w:t>
      </w:r>
      <w:r w:rsidR="00FD465F">
        <w:rPr>
          <w:sz w:val="24"/>
          <w:szCs w:val="24"/>
        </w:rPr>
        <w:t xml:space="preserve"> einem </w:t>
      </w:r>
      <w:r w:rsidRPr="002C22C2">
        <w:rPr>
          <w:sz w:val="24"/>
          <w:szCs w:val="24"/>
        </w:rPr>
        <w:t>polnischen Celloquartett</w:t>
      </w:r>
      <w:r w:rsidR="00FD465F">
        <w:rPr>
          <w:sz w:val="24"/>
          <w:szCs w:val="24"/>
        </w:rPr>
        <w:t xml:space="preserve"> auf</w:t>
      </w:r>
      <w:r w:rsidRPr="002C22C2">
        <w:rPr>
          <w:sz w:val="24"/>
          <w:szCs w:val="24"/>
        </w:rPr>
        <w:t xml:space="preserve">. Ein neuer Veranstaltungsort ist </w:t>
      </w:r>
      <w:proofErr w:type="spellStart"/>
      <w:r w:rsidRPr="002C22C2">
        <w:rPr>
          <w:sz w:val="24"/>
          <w:szCs w:val="24"/>
        </w:rPr>
        <w:t>Sagron</w:t>
      </w:r>
      <w:proofErr w:type="spellEnd"/>
      <w:r w:rsidRPr="002C22C2">
        <w:rPr>
          <w:sz w:val="24"/>
          <w:szCs w:val="24"/>
        </w:rPr>
        <w:t xml:space="preserve"> </w:t>
      </w:r>
      <w:proofErr w:type="spellStart"/>
      <w:r w:rsidRPr="002C22C2">
        <w:rPr>
          <w:sz w:val="24"/>
          <w:szCs w:val="24"/>
        </w:rPr>
        <w:t>Mis</w:t>
      </w:r>
      <w:proofErr w:type="spellEnd"/>
      <w:r w:rsidRPr="002C22C2">
        <w:rPr>
          <w:sz w:val="24"/>
          <w:szCs w:val="24"/>
        </w:rPr>
        <w:t xml:space="preserve"> am Fuß der Pale di San Martino im </w:t>
      </w:r>
      <w:proofErr w:type="spellStart"/>
      <w:r w:rsidRPr="002C22C2">
        <w:rPr>
          <w:sz w:val="24"/>
          <w:szCs w:val="24"/>
        </w:rPr>
        <w:t>Primierotal</w:t>
      </w:r>
      <w:proofErr w:type="spellEnd"/>
      <w:r w:rsidRPr="002C22C2">
        <w:rPr>
          <w:sz w:val="24"/>
          <w:szCs w:val="24"/>
        </w:rPr>
        <w:t xml:space="preserve">, wo am 8. September ein Konzert der </w:t>
      </w:r>
      <w:r w:rsidRPr="00FD465F">
        <w:rPr>
          <w:b/>
          <w:bCs/>
          <w:sz w:val="24"/>
          <w:szCs w:val="24"/>
        </w:rPr>
        <w:t xml:space="preserve">Le Petite </w:t>
      </w:r>
      <w:proofErr w:type="spellStart"/>
      <w:r w:rsidRPr="00FD465F">
        <w:rPr>
          <w:b/>
          <w:bCs/>
          <w:sz w:val="24"/>
          <w:szCs w:val="24"/>
        </w:rPr>
        <w:t>Écurie</w:t>
      </w:r>
      <w:proofErr w:type="spellEnd"/>
      <w:r w:rsidRPr="002C22C2">
        <w:rPr>
          <w:sz w:val="24"/>
          <w:szCs w:val="24"/>
        </w:rPr>
        <w:t xml:space="preserve"> stattfindet, einer Formation aus fünf Oboen mit zeitgenössischer und traditioneller Musik. </w:t>
      </w:r>
      <w:r w:rsidR="00CA43A4">
        <w:rPr>
          <w:sz w:val="24"/>
          <w:szCs w:val="24"/>
        </w:rPr>
        <w:t xml:space="preserve">Zudem </w:t>
      </w:r>
      <w:r w:rsidR="00FA6529">
        <w:rPr>
          <w:sz w:val="24"/>
          <w:szCs w:val="24"/>
        </w:rPr>
        <w:t>stehen</w:t>
      </w:r>
      <w:r w:rsidR="00CA43A4">
        <w:rPr>
          <w:sz w:val="24"/>
          <w:szCs w:val="24"/>
        </w:rPr>
        <w:t xml:space="preserve"> </w:t>
      </w:r>
      <w:r w:rsidRPr="002C22C2">
        <w:rPr>
          <w:sz w:val="24"/>
          <w:szCs w:val="24"/>
        </w:rPr>
        <w:t xml:space="preserve">die tschechische Geigerin und Sängerin </w:t>
      </w:r>
      <w:r w:rsidRPr="00FD465F">
        <w:rPr>
          <w:b/>
          <w:bCs/>
          <w:sz w:val="24"/>
          <w:szCs w:val="24"/>
        </w:rPr>
        <w:t xml:space="preserve">Iva </w:t>
      </w:r>
      <w:proofErr w:type="spellStart"/>
      <w:r w:rsidRPr="00FD465F">
        <w:rPr>
          <w:b/>
          <w:bCs/>
          <w:sz w:val="24"/>
          <w:szCs w:val="24"/>
        </w:rPr>
        <w:t>Bittova</w:t>
      </w:r>
      <w:proofErr w:type="spellEnd"/>
      <w:r w:rsidR="00CA43A4">
        <w:rPr>
          <w:sz w:val="24"/>
          <w:szCs w:val="24"/>
        </w:rPr>
        <w:t xml:space="preserve">, </w:t>
      </w:r>
      <w:r w:rsidRPr="002C22C2">
        <w:rPr>
          <w:sz w:val="24"/>
          <w:szCs w:val="24"/>
        </w:rPr>
        <w:t xml:space="preserve">das renommierte Streichquartett </w:t>
      </w:r>
      <w:proofErr w:type="spellStart"/>
      <w:r w:rsidRPr="00FD465F">
        <w:rPr>
          <w:b/>
          <w:bCs/>
          <w:sz w:val="24"/>
          <w:szCs w:val="24"/>
        </w:rPr>
        <w:t>Quartetto</w:t>
      </w:r>
      <w:proofErr w:type="spellEnd"/>
      <w:r w:rsidRPr="00FD465F">
        <w:rPr>
          <w:b/>
          <w:bCs/>
          <w:sz w:val="24"/>
          <w:szCs w:val="24"/>
        </w:rPr>
        <w:t xml:space="preserve"> della Scala</w:t>
      </w:r>
      <w:r w:rsidRPr="002C22C2">
        <w:rPr>
          <w:sz w:val="24"/>
          <w:szCs w:val="24"/>
        </w:rPr>
        <w:t xml:space="preserve"> </w:t>
      </w:r>
      <w:r w:rsidR="00CA43A4">
        <w:rPr>
          <w:sz w:val="24"/>
          <w:szCs w:val="24"/>
        </w:rPr>
        <w:t xml:space="preserve">sowie der renommierte </w:t>
      </w:r>
      <w:r w:rsidRPr="002C22C2">
        <w:rPr>
          <w:sz w:val="24"/>
          <w:szCs w:val="24"/>
        </w:rPr>
        <w:t xml:space="preserve">Cellist </w:t>
      </w:r>
      <w:r w:rsidRPr="00FD465F">
        <w:rPr>
          <w:b/>
          <w:bCs/>
          <w:sz w:val="24"/>
          <w:szCs w:val="24"/>
        </w:rPr>
        <w:t>Edgar Moreau</w:t>
      </w:r>
      <w:r w:rsidR="00CA43A4">
        <w:rPr>
          <w:sz w:val="24"/>
          <w:szCs w:val="24"/>
        </w:rPr>
        <w:t xml:space="preserve"> </w:t>
      </w:r>
      <w:r w:rsidR="00FA6529">
        <w:rPr>
          <w:sz w:val="24"/>
          <w:szCs w:val="24"/>
        </w:rPr>
        <w:t>auf dem Programm.</w:t>
      </w:r>
      <w:r w:rsidR="00CA43A4">
        <w:rPr>
          <w:sz w:val="24"/>
          <w:szCs w:val="24"/>
        </w:rPr>
        <w:t xml:space="preserve"> </w:t>
      </w:r>
    </w:p>
    <w:p w14:paraId="69F05673" w14:textId="77777777" w:rsidR="002C22C2" w:rsidRPr="00FD465F" w:rsidRDefault="002C22C2" w:rsidP="002C22C2">
      <w:pPr>
        <w:tabs>
          <w:tab w:val="left" w:pos="7088"/>
        </w:tabs>
        <w:spacing w:before="240" w:after="240" w:line="360" w:lineRule="auto"/>
        <w:jc w:val="both"/>
        <w:rPr>
          <w:b/>
          <w:bCs/>
          <w:sz w:val="24"/>
          <w:szCs w:val="24"/>
        </w:rPr>
      </w:pPr>
      <w:r w:rsidRPr="00FD465F">
        <w:rPr>
          <w:b/>
          <w:bCs/>
          <w:sz w:val="24"/>
          <w:szCs w:val="24"/>
        </w:rPr>
        <w:t>Meisterwerke der italienischen Legenden Pino Daniele und Ennio Morricone</w:t>
      </w:r>
    </w:p>
    <w:p w14:paraId="44316DFE" w14:textId="7027BE05" w:rsidR="002C22C2" w:rsidRPr="002C22C2" w:rsidRDefault="00FD465F" w:rsidP="002C22C2">
      <w:pPr>
        <w:tabs>
          <w:tab w:val="left" w:pos="7088"/>
        </w:tabs>
        <w:spacing w:before="240" w:after="240" w:line="360" w:lineRule="auto"/>
        <w:jc w:val="both"/>
        <w:rPr>
          <w:sz w:val="24"/>
          <w:szCs w:val="24"/>
        </w:rPr>
      </w:pPr>
      <w:r>
        <w:rPr>
          <w:sz w:val="24"/>
          <w:szCs w:val="24"/>
        </w:rPr>
        <w:t>Weiter geht es mit einer Reihe von Jazz-Aufführungen</w:t>
      </w:r>
      <w:r w:rsidR="00C2181C">
        <w:rPr>
          <w:sz w:val="24"/>
          <w:szCs w:val="24"/>
        </w:rPr>
        <w:t xml:space="preserve">. </w:t>
      </w:r>
      <w:r w:rsidR="00CA43A4">
        <w:rPr>
          <w:sz w:val="24"/>
          <w:szCs w:val="24"/>
        </w:rPr>
        <w:t xml:space="preserve">Neben Solisten der berühmten </w:t>
      </w:r>
      <w:proofErr w:type="spellStart"/>
      <w:r w:rsidR="002C22C2" w:rsidRPr="00C2181C">
        <w:rPr>
          <w:b/>
          <w:bCs/>
          <w:sz w:val="24"/>
          <w:szCs w:val="24"/>
        </w:rPr>
        <w:t>Mnozil</w:t>
      </w:r>
      <w:proofErr w:type="spellEnd"/>
      <w:r w:rsidR="002C22C2" w:rsidRPr="00C2181C">
        <w:rPr>
          <w:b/>
          <w:bCs/>
          <w:sz w:val="24"/>
          <w:szCs w:val="24"/>
        </w:rPr>
        <w:t xml:space="preserve"> Brass</w:t>
      </w:r>
      <w:r w:rsidR="00CA43A4">
        <w:rPr>
          <w:sz w:val="24"/>
          <w:szCs w:val="24"/>
        </w:rPr>
        <w:t xml:space="preserve">, </w:t>
      </w:r>
      <w:r w:rsidR="002C22C2" w:rsidRPr="002C22C2">
        <w:rPr>
          <w:sz w:val="24"/>
          <w:szCs w:val="24"/>
        </w:rPr>
        <w:t xml:space="preserve">liefern die Jazzmusiker </w:t>
      </w:r>
      <w:r w:rsidR="002C22C2" w:rsidRPr="00C2181C">
        <w:rPr>
          <w:b/>
          <w:bCs/>
          <w:sz w:val="24"/>
          <w:szCs w:val="24"/>
        </w:rPr>
        <w:t xml:space="preserve">Luciano </w:t>
      </w:r>
      <w:proofErr w:type="spellStart"/>
      <w:r w:rsidR="002C22C2" w:rsidRPr="00C2181C">
        <w:rPr>
          <w:b/>
          <w:bCs/>
          <w:sz w:val="24"/>
          <w:szCs w:val="24"/>
        </w:rPr>
        <w:t>Biondini</w:t>
      </w:r>
      <w:proofErr w:type="spellEnd"/>
      <w:r w:rsidR="002C22C2" w:rsidRPr="00C2181C">
        <w:rPr>
          <w:b/>
          <w:bCs/>
          <w:sz w:val="24"/>
          <w:szCs w:val="24"/>
        </w:rPr>
        <w:t xml:space="preserve"> und Rosario Giuliani</w:t>
      </w:r>
      <w:r w:rsidR="002C22C2" w:rsidRPr="002C22C2">
        <w:rPr>
          <w:sz w:val="24"/>
          <w:szCs w:val="24"/>
        </w:rPr>
        <w:t xml:space="preserve"> in Col Bel sul </w:t>
      </w:r>
      <w:proofErr w:type="spellStart"/>
      <w:r w:rsidR="002C22C2" w:rsidRPr="002C22C2">
        <w:rPr>
          <w:sz w:val="24"/>
          <w:szCs w:val="24"/>
        </w:rPr>
        <w:t>Buffaure</w:t>
      </w:r>
      <w:proofErr w:type="spellEnd"/>
      <w:r w:rsidR="002C22C2" w:rsidRPr="002C22C2">
        <w:rPr>
          <w:sz w:val="24"/>
          <w:szCs w:val="24"/>
        </w:rPr>
        <w:t xml:space="preserve"> in den </w:t>
      </w:r>
      <w:proofErr w:type="spellStart"/>
      <w:r w:rsidR="002C22C2" w:rsidRPr="002C22C2">
        <w:rPr>
          <w:sz w:val="24"/>
          <w:szCs w:val="24"/>
        </w:rPr>
        <w:t>Fassa</w:t>
      </w:r>
      <w:proofErr w:type="spellEnd"/>
      <w:r w:rsidR="002C22C2" w:rsidRPr="002C22C2">
        <w:rPr>
          <w:sz w:val="24"/>
          <w:szCs w:val="24"/>
        </w:rPr>
        <w:t>-Dolomiten eine Hommage an einen der größten Komponisten der Filmmusik, Ennio Morricone</w:t>
      </w:r>
      <w:r w:rsidR="00FA6529">
        <w:rPr>
          <w:sz w:val="24"/>
          <w:szCs w:val="24"/>
        </w:rPr>
        <w:t xml:space="preserve"> und spielen bekannte</w:t>
      </w:r>
      <w:r w:rsidR="002C22C2" w:rsidRPr="002C22C2">
        <w:rPr>
          <w:sz w:val="24"/>
          <w:szCs w:val="24"/>
        </w:rPr>
        <w:t xml:space="preserve"> Melodien</w:t>
      </w:r>
      <w:r w:rsidR="00FA6529">
        <w:rPr>
          <w:sz w:val="24"/>
          <w:szCs w:val="24"/>
        </w:rPr>
        <w:t xml:space="preserve"> aus seinen Filmen. </w:t>
      </w:r>
      <w:r w:rsidR="002C22C2" w:rsidRPr="002C22C2">
        <w:rPr>
          <w:sz w:val="24"/>
          <w:szCs w:val="24"/>
        </w:rPr>
        <w:t xml:space="preserve">Eine </w:t>
      </w:r>
      <w:r w:rsidR="00FA6529">
        <w:rPr>
          <w:sz w:val="24"/>
          <w:szCs w:val="24"/>
        </w:rPr>
        <w:t xml:space="preserve">weitere </w:t>
      </w:r>
      <w:r w:rsidR="002C22C2" w:rsidRPr="002C22C2">
        <w:rPr>
          <w:sz w:val="24"/>
          <w:szCs w:val="24"/>
        </w:rPr>
        <w:t xml:space="preserve">Hommage an eine italienische Legende steht am 19. September in der Villa </w:t>
      </w:r>
      <w:proofErr w:type="spellStart"/>
      <w:r w:rsidR="002C22C2" w:rsidRPr="002C22C2">
        <w:rPr>
          <w:sz w:val="24"/>
          <w:szCs w:val="24"/>
        </w:rPr>
        <w:t>Welsperg</w:t>
      </w:r>
      <w:proofErr w:type="spellEnd"/>
      <w:r w:rsidR="002C22C2" w:rsidRPr="002C22C2">
        <w:rPr>
          <w:sz w:val="24"/>
          <w:szCs w:val="24"/>
        </w:rPr>
        <w:t xml:space="preserve"> im Val </w:t>
      </w:r>
      <w:proofErr w:type="spellStart"/>
      <w:r w:rsidR="002C22C2" w:rsidRPr="002C22C2">
        <w:rPr>
          <w:sz w:val="24"/>
          <w:szCs w:val="24"/>
        </w:rPr>
        <w:t>Canali</w:t>
      </w:r>
      <w:proofErr w:type="spellEnd"/>
      <w:r w:rsidR="002C22C2" w:rsidRPr="002C22C2">
        <w:rPr>
          <w:sz w:val="24"/>
          <w:szCs w:val="24"/>
        </w:rPr>
        <w:t xml:space="preserve"> </w:t>
      </w:r>
      <w:r w:rsidR="00FA6529">
        <w:rPr>
          <w:sz w:val="24"/>
          <w:szCs w:val="24"/>
        </w:rPr>
        <w:t xml:space="preserve">an: </w:t>
      </w:r>
      <w:r w:rsidR="002C22C2" w:rsidRPr="002C22C2">
        <w:rPr>
          <w:sz w:val="24"/>
          <w:szCs w:val="24"/>
        </w:rPr>
        <w:t xml:space="preserve">Das </w:t>
      </w:r>
      <w:r w:rsidR="002C22C2" w:rsidRPr="00C2181C">
        <w:rPr>
          <w:b/>
          <w:bCs/>
          <w:sz w:val="24"/>
          <w:szCs w:val="24"/>
        </w:rPr>
        <w:t xml:space="preserve">Duo Fabrizio </w:t>
      </w:r>
      <w:proofErr w:type="spellStart"/>
      <w:r w:rsidR="002C22C2" w:rsidRPr="00C2181C">
        <w:rPr>
          <w:b/>
          <w:bCs/>
          <w:sz w:val="24"/>
          <w:szCs w:val="24"/>
        </w:rPr>
        <w:t>Bosso</w:t>
      </w:r>
      <w:proofErr w:type="spellEnd"/>
      <w:r w:rsidR="002C22C2" w:rsidRPr="002C22C2">
        <w:rPr>
          <w:sz w:val="24"/>
          <w:szCs w:val="24"/>
        </w:rPr>
        <w:t xml:space="preserve"> und </w:t>
      </w:r>
      <w:r w:rsidR="002C22C2" w:rsidRPr="00C2181C">
        <w:rPr>
          <w:b/>
          <w:bCs/>
          <w:sz w:val="24"/>
          <w:szCs w:val="24"/>
        </w:rPr>
        <w:t xml:space="preserve">Julian Oliver </w:t>
      </w:r>
      <w:proofErr w:type="spellStart"/>
      <w:r w:rsidR="002C22C2" w:rsidRPr="00C2181C">
        <w:rPr>
          <w:b/>
          <w:bCs/>
          <w:sz w:val="24"/>
          <w:szCs w:val="24"/>
        </w:rPr>
        <w:t>Mazzariello</w:t>
      </w:r>
      <w:proofErr w:type="spellEnd"/>
      <w:r w:rsidR="002C22C2" w:rsidRPr="002C22C2">
        <w:rPr>
          <w:sz w:val="24"/>
          <w:szCs w:val="24"/>
        </w:rPr>
        <w:t xml:space="preserve"> gedenkt </w:t>
      </w:r>
      <w:r w:rsidR="00FA6529">
        <w:rPr>
          <w:sz w:val="24"/>
          <w:szCs w:val="24"/>
        </w:rPr>
        <w:t xml:space="preserve">mit ihrem Konzert </w:t>
      </w:r>
      <w:r w:rsidR="002C22C2" w:rsidRPr="002C22C2">
        <w:rPr>
          <w:sz w:val="24"/>
          <w:szCs w:val="24"/>
        </w:rPr>
        <w:t>dem italienischen Sänger Pino Daniele.</w:t>
      </w:r>
    </w:p>
    <w:p w14:paraId="109F9510" w14:textId="77777777" w:rsidR="002C22C2" w:rsidRPr="00C2181C" w:rsidRDefault="002C22C2" w:rsidP="002C22C2">
      <w:pPr>
        <w:tabs>
          <w:tab w:val="left" w:pos="7088"/>
        </w:tabs>
        <w:spacing w:before="240" w:after="240" w:line="360" w:lineRule="auto"/>
        <w:jc w:val="both"/>
        <w:rPr>
          <w:b/>
          <w:bCs/>
          <w:sz w:val="24"/>
          <w:szCs w:val="24"/>
        </w:rPr>
      </w:pPr>
      <w:r w:rsidRPr="00C2181C">
        <w:rPr>
          <w:b/>
          <w:bCs/>
          <w:sz w:val="24"/>
          <w:szCs w:val="24"/>
        </w:rPr>
        <w:t>Drei Tage Trekking mit den Künstlern</w:t>
      </w:r>
    </w:p>
    <w:p w14:paraId="55264693" w14:textId="5E95BCBA" w:rsidR="002C22C2" w:rsidRPr="002C22C2" w:rsidRDefault="00CA43A4" w:rsidP="002C22C2">
      <w:pPr>
        <w:tabs>
          <w:tab w:val="left" w:pos="7088"/>
        </w:tabs>
        <w:spacing w:before="240" w:after="240" w:line="360" w:lineRule="auto"/>
        <w:jc w:val="both"/>
        <w:rPr>
          <w:sz w:val="24"/>
          <w:szCs w:val="24"/>
        </w:rPr>
      </w:pPr>
      <w:r>
        <w:rPr>
          <w:sz w:val="24"/>
          <w:szCs w:val="24"/>
        </w:rPr>
        <w:t xml:space="preserve">Ebenfalls </w:t>
      </w:r>
      <w:r w:rsidR="00FA6529">
        <w:rPr>
          <w:sz w:val="24"/>
          <w:szCs w:val="24"/>
        </w:rPr>
        <w:t>im</w:t>
      </w:r>
      <w:r>
        <w:rPr>
          <w:sz w:val="24"/>
          <w:szCs w:val="24"/>
        </w:rPr>
        <w:t xml:space="preserve"> Programm ist auch ein Musikmärchen, das von der </w:t>
      </w:r>
      <w:proofErr w:type="spellStart"/>
      <w:r w:rsidR="002C22C2" w:rsidRPr="00C2181C">
        <w:rPr>
          <w:b/>
          <w:bCs/>
          <w:sz w:val="24"/>
          <w:szCs w:val="24"/>
        </w:rPr>
        <w:t>Viezzena</w:t>
      </w:r>
      <w:proofErr w:type="spellEnd"/>
      <w:r w:rsidR="002C22C2" w:rsidRPr="00C2181C">
        <w:rPr>
          <w:b/>
          <w:bCs/>
          <w:sz w:val="24"/>
          <w:szCs w:val="24"/>
        </w:rPr>
        <w:t xml:space="preserve"> </w:t>
      </w:r>
      <w:r>
        <w:rPr>
          <w:b/>
          <w:bCs/>
          <w:sz w:val="24"/>
          <w:szCs w:val="24"/>
        </w:rPr>
        <w:t>–</w:t>
      </w:r>
      <w:r w:rsidR="002C22C2" w:rsidRPr="00C2181C">
        <w:rPr>
          <w:b/>
          <w:bCs/>
          <w:sz w:val="24"/>
          <w:szCs w:val="24"/>
        </w:rPr>
        <w:t xml:space="preserve"> </w:t>
      </w:r>
      <w:proofErr w:type="spellStart"/>
      <w:r w:rsidR="002C22C2" w:rsidRPr="00C2181C">
        <w:rPr>
          <w:b/>
          <w:bCs/>
          <w:sz w:val="24"/>
          <w:szCs w:val="24"/>
        </w:rPr>
        <w:t>Bocche</w:t>
      </w:r>
      <w:proofErr w:type="spellEnd"/>
      <w:r>
        <w:rPr>
          <w:b/>
          <w:bCs/>
          <w:sz w:val="24"/>
          <w:szCs w:val="24"/>
        </w:rPr>
        <w:t xml:space="preserve"> </w:t>
      </w:r>
      <w:r>
        <w:rPr>
          <w:sz w:val="24"/>
          <w:szCs w:val="24"/>
        </w:rPr>
        <w:t xml:space="preserve">aufgeführt wird. Bei </w:t>
      </w:r>
      <w:r w:rsidR="002C22C2" w:rsidRPr="002C22C2">
        <w:rPr>
          <w:sz w:val="24"/>
          <w:szCs w:val="24"/>
        </w:rPr>
        <w:t>„</w:t>
      </w:r>
      <w:proofErr w:type="spellStart"/>
      <w:r w:rsidR="002C22C2" w:rsidRPr="002C22C2">
        <w:rPr>
          <w:sz w:val="24"/>
          <w:szCs w:val="24"/>
        </w:rPr>
        <w:t>Polimero</w:t>
      </w:r>
      <w:proofErr w:type="spellEnd"/>
      <w:r w:rsidR="002C22C2" w:rsidRPr="002C22C2">
        <w:rPr>
          <w:sz w:val="24"/>
          <w:szCs w:val="24"/>
        </w:rPr>
        <w:t>, eine Plastikpuppe</w:t>
      </w:r>
      <w:r w:rsidR="00FA6529">
        <w:rPr>
          <w:sz w:val="24"/>
          <w:szCs w:val="24"/>
        </w:rPr>
        <w:t>,</w:t>
      </w:r>
      <w:r>
        <w:rPr>
          <w:sz w:val="24"/>
          <w:szCs w:val="24"/>
        </w:rPr>
        <w:t xml:space="preserve"> handelt es sich um eine </w:t>
      </w:r>
      <w:r w:rsidR="002C22C2" w:rsidRPr="002C22C2">
        <w:rPr>
          <w:sz w:val="24"/>
          <w:szCs w:val="24"/>
        </w:rPr>
        <w:t xml:space="preserve">ökologische Fabel, die die Geschichte von Pinocchio in einer modernen Form aufgreift. </w:t>
      </w:r>
      <w:r>
        <w:rPr>
          <w:sz w:val="24"/>
          <w:szCs w:val="24"/>
        </w:rPr>
        <w:t xml:space="preserve">Songwriter </w:t>
      </w:r>
      <w:r w:rsidR="002C22C2" w:rsidRPr="00C2181C">
        <w:rPr>
          <w:b/>
          <w:bCs/>
          <w:sz w:val="24"/>
          <w:szCs w:val="24"/>
        </w:rPr>
        <w:t xml:space="preserve">Jack </w:t>
      </w:r>
      <w:proofErr w:type="spellStart"/>
      <w:r w:rsidR="002C22C2" w:rsidRPr="00C2181C">
        <w:rPr>
          <w:b/>
          <w:bCs/>
          <w:sz w:val="24"/>
          <w:szCs w:val="24"/>
        </w:rPr>
        <w:t>Savoretti</w:t>
      </w:r>
      <w:proofErr w:type="spellEnd"/>
      <w:r w:rsidR="002C22C2" w:rsidRPr="002C22C2">
        <w:rPr>
          <w:sz w:val="24"/>
          <w:szCs w:val="24"/>
        </w:rPr>
        <w:t xml:space="preserve"> gastiert am 16. September in </w:t>
      </w:r>
      <w:proofErr w:type="spellStart"/>
      <w:r w:rsidR="002C22C2" w:rsidRPr="002C22C2">
        <w:rPr>
          <w:sz w:val="24"/>
          <w:szCs w:val="24"/>
        </w:rPr>
        <w:t>Malga</w:t>
      </w:r>
      <w:proofErr w:type="spellEnd"/>
      <w:r w:rsidR="002C22C2" w:rsidRPr="002C22C2">
        <w:rPr>
          <w:sz w:val="24"/>
          <w:szCs w:val="24"/>
        </w:rPr>
        <w:t xml:space="preserve"> </w:t>
      </w:r>
      <w:proofErr w:type="spellStart"/>
      <w:r w:rsidR="002C22C2" w:rsidRPr="002C22C2">
        <w:rPr>
          <w:sz w:val="24"/>
          <w:szCs w:val="24"/>
        </w:rPr>
        <w:t>Andalo</w:t>
      </w:r>
      <w:proofErr w:type="spellEnd"/>
      <w:r w:rsidR="002C22C2" w:rsidRPr="002C22C2">
        <w:rPr>
          <w:sz w:val="24"/>
          <w:szCs w:val="24"/>
        </w:rPr>
        <w:t xml:space="preserve">, einem neuen Schauplatz in den </w:t>
      </w:r>
      <w:proofErr w:type="spellStart"/>
      <w:r w:rsidR="002C22C2" w:rsidRPr="002C22C2">
        <w:rPr>
          <w:sz w:val="24"/>
          <w:szCs w:val="24"/>
        </w:rPr>
        <w:t>Brenta</w:t>
      </w:r>
      <w:proofErr w:type="spellEnd"/>
      <w:r w:rsidR="002C22C2" w:rsidRPr="002C22C2">
        <w:rPr>
          <w:sz w:val="24"/>
          <w:szCs w:val="24"/>
        </w:rPr>
        <w:t xml:space="preserve">-Dolomiten. Und zwischen dem 22. und 24. September gibt es in den </w:t>
      </w:r>
      <w:proofErr w:type="spellStart"/>
      <w:r w:rsidR="002C22C2" w:rsidRPr="002C22C2">
        <w:rPr>
          <w:sz w:val="24"/>
          <w:szCs w:val="24"/>
        </w:rPr>
        <w:t>Fassa</w:t>
      </w:r>
      <w:proofErr w:type="spellEnd"/>
      <w:r w:rsidR="002C22C2" w:rsidRPr="002C22C2">
        <w:rPr>
          <w:sz w:val="24"/>
          <w:szCs w:val="24"/>
        </w:rPr>
        <w:t xml:space="preserve">-Dolomiten das </w:t>
      </w:r>
      <w:r w:rsidR="002C22C2" w:rsidRPr="00C2181C">
        <w:rPr>
          <w:b/>
          <w:bCs/>
          <w:sz w:val="24"/>
          <w:szCs w:val="24"/>
        </w:rPr>
        <w:t xml:space="preserve">„Trekking </w:t>
      </w:r>
      <w:proofErr w:type="spellStart"/>
      <w:r w:rsidR="002C22C2" w:rsidRPr="00C2181C">
        <w:rPr>
          <w:b/>
          <w:bCs/>
          <w:sz w:val="24"/>
          <w:szCs w:val="24"/>
        </w:rPr>
        <w:t>dei</w:t>
      </w:r>
      <w:proofErr w:type="spellEnd"/>
      <w:r w:rsidR="002C22C2" w:rsidRPr="00C2181C">
        <w:rPr>
          <w:b/>
          <w:bCs/>
          <w:sz w:val="24"/>
          <w:szCs w:val="24"/>
        </w:rPr>
        <w:t xml:space="preserve"> </w:t>
      </w:r>
      <w:proofErr w:type="spellStart"/>
      <w:r w:rsidR="002C22C2" w:rsidRPr="00C2181C">
        <w:rPr>
          <w:b/>
          <w:bCs/>
          <w:sz w:val="24"/>
          <w:szCs w:val="24"/>
        </w:rPr>
        <w:t>Suoni</w:t>
      </w:r>
      <w:proofErr w:type="spellEnd"/>
      <w:r w:rsidR="002C22C2" w:rsidRPr="00C2181C">
        <w:rPr>
          <w:b/>
          <w:bCs/>
          <w:sz w:val="24"/>
          <w:szCs w:val="24"/>
        </w:rPr>
        <w:t>“</w:t>
      </w:r>
      <w:r w:rsidR="002C22C2" w:rsidRPr="00421300">
        <w:rPr>
          <w:sz w:val="24"/>
          <w:szCs w:val="24"/>
        </w:rPr>
        <w:t>,</w:t>
      </w:r>
      <w:r w:rsidR="002C22C2" w:rsidRPr="002C22C2">
        <w:rPr>
          <w:sz w:val="24"/>
          <w:szCs w:val="24"/>
        </w:rPr>
        <w:t xml:space="preserve"> bei dem das Publikum mit den drei Künstlern </w:t>
      </w:r>
      <w:r w:rsidR="002C22C2" w:rsidRPr="00C2181C">
        <w:rPr>
          <w:b/>
          <w:bCs/>
          <w:sz w:val="24"/>
          <w:szCs w:val="24"/>
        </w:rPr>
        <w:t xml:space="preserve">Paolo </w:t>
      </w:r>
      <w:proofErr w:type="spellStart"/>
      <w:r w:rsidR="002C22C2" w:rsidRPr="00C2181C">
        <w:rPr>
          <w:b/>
          <w:bCs/>
          <w:sz w:val="24"/>
          <w:szCs w:val="24"/>
        </w:rPr>
        <w:t>Fresu</w:t>
      </w:r>
      <w:proofErr w:type="spellEnd"/>
      <w:r w:rsidR="002C22C2" w:rsidRPr="00C2181C">
        <w:rPr>
          <w:b/>
          <w:bCs/>
          <w:sz w:val="24"/>
          <w:szCs w:val="24"/>
        </w:rPr>
        <w:t xml:space="preserve">, Daniele Di Bonaventura und Pierpaolo </w:t>
      </w:r>
      <w:proofErr w:type="spellStart"/>
      <w:r w:rsidR="002C22C2" w:rsidRPr="00C2181C">
        <w:rPr>
          <w:b/>
          <w:bCs/>
          <w:sz w:val="24"/>
          <w:szCs w:val="24"/>
        </w:rPr>
        <w:t>Vacca</w:t>
      </w:r>
      <w:proofErr w:type="spellEnd"/>
      <w:r w:rsidR="002C22C2" w:rsidRPr="002C22C2">
        <w:rPr>
          <w:sz w:val="24"/>
          <w:szCs w:val="24"/>
        </w:rPr>
        <w:t xml:space="preserve"> unterwegs ist. Zum Abschluss der Exkursion gibt es </w:t>
      </w:r>
      <w:r w:rsidR="00FA6529">
        <w:rPr>
          <w:sz w:val="24"/>
          <w:szCs w:val="24"/>
        </w:rPr>
        <w:t>an</w:t>
      </w:r>
      <w:r w:rsidR="002C22C2" w:rsidRPr="002C22C2">
        <w:rPr>
          <w:sz w:val="24"/>
          <w:szCs w:val="24"/>
        </w:rPr>
        <w:t xml:space="preserve"> der </w:t>
      </w:r>
      <w:proofErr w:type="spellStart"/>
      <w:r w:rsidR="002C22C2" w:rsidRPr="002C22C2">
        <w:rPr>
          <w:sz w:val="24"/>
          <w:szCs w:val="24"/>
        </w:rPr>
        <w:t>Contrin</w:t>
      </w:r>
      <w:proofErr w:type="spellEnd"/>
      <w:r w:rsidR="002C22C2" w:rsidRPr="002C22C2">
        <w:rPr>
          <w:sz w:val="24"/>
          <w:szCs w:val="24"/>
        </w:rPr>
        <w:t xml:space="preserve">-Hütte am Fuße der </w:t>
      </w:r>
      <w:proofErr w:type="spellStart"/>
      <w:r w:rsidR="002C22C2" w:rsidRPr="002C22C2">
        <w:rPr>
          <w:sz w:val="24"/>
          <w:szCs w:val="24"/>
        </w:rPr>
        <w:t>Marmolada</w:t>
      </w:r>
      <w:proofErr w:type="spellEnd"/>
      <w:r w:rsidR="002C22C2" w:rsidRPr="002C22C2">
        <w:rPr>
          <w:sz w:val="24"/>
          <w:szCs w:val="24"/>
        </w:rPr>
        <w:t xml:space="preserve"> einen Dialog </w:t>
      </w:r>
      <w:r w:rsidR="00FA6529">
        <w:rPr>
          <w:sz w:val="24"/>
          <w:szCs w:val="24"/>
        </w:rPr>
        <w:t xml:space="preserve">zwischen </w:t>
      </w:r>
      <w:r w:rsidR="002C22C2" w:rsidRPr="002C22C2">
        <w:rPr>
          <w:sz w:val="24"/>
          <w:szCs w:val="24"/>
        </w:rPr>
        <w:t>Blas</w:t>
      </w:r>
      <w:r w:rsidR="00FA6529">
        <w:rPr>
          <w:sz w:val="24"/>
          <w:szCs w:val="24"/>
        </w:rPr>
        <w:t>musik und</w:t>
      </w:r>
      <w:r w:rsidR="002C22C2" w:rsidRPr="002C22C2">
        <w:rPr>
          <w:sz w:val="24"/>
          <w:szCs w:val="24"/>
        </w:rPr>
        <w:t xml:space="preserve"> Lyrik mit mediterranen Aromen und „Tango </w:t>
      </w:r>
      <w:proofErr w:type="spellStart"/>
      <w:r w:rsidR="002C22C2" w:rsidRPr="002C22C2">
        <w:rPr>
          <w:sz w:val="24"/>
          <w:szCs w:val="24"/>
        </w:rPr>
        <w:t>Macondo</w:t>
      </w:r>
      <w:proofErr w:type="spellEnd"/>
      <w:r w:rsidR="002C22C2" w:rsidRPr="002C22C2">
        <w:rPr>
          <w:sz w:val="24"/>
          <w:szCs w:val="24"/>
        </w:rPr>
        <w:t>“</w:t>
      </w:r>
      <w:r w:rsidR="00FA6529">
        <w:rPr>
          <w:sz w:val="24"/>
          <w:szCs w:val="24"/>
        </w:rPr>
        <w:t>-Inspirationen</w:t>
      </w:r>
      <w:r w:rsidR="002C22C2" w:rsidRPr="002C22C2">
        <w:rPr>
          <w:sz w:val="24"/>
          <w:szCs w:val="24"/>
        </w:rPr>
        <w:t xml:space="preserve">.  </w:t>
      </w:r>
    </w:p>
    <w:p w14:paraId="2C3BEF59" w14:textId="112D84B0" w:rsidR="002C22C2" w:rsidRDefault="002C22C2" w:rsidP="002C22C2">
      <w:pPr>
        <w:tabs>
          <w:tab w:val="left" w:pos="7088"/>
        </w:tabs>
        <w:spacing w:before="240" w:after="240" w:line="360" w:lineRule="auto"/>
        <w:jc w:val="both"/>
        <w:rPr>
          <w:sz w:val="24"/>
          <w:szCs w:val="24"/>
        </w:rPr>
      </w:pPr>
      <w:r w:rsidRPr="002C22C2">
        <w:rPr>
          <w:sz w:val="24"/>
          <w:szCs w:val="24"/>
        </w:rPr>
        <w:lastRenderedPageBreak/>
        <w:t xml:space="preserve">Kurz vor dem Ende setzt am 30. September in der Viviani-Hütte – </w:t>
      </w:r>
      <w:proofErr w:type="spellStart"/>
      <w:r w:rsidRPr="002C22C2">
        <w:rPr>
          <w:sz w:val="24"/>
          <w:szCs w:val="24"/>
        </w:rPr>
        <w:t>Pradalago</w:t>
      </w:r>
      <w:proofErr w:type="spellEnd"/>
      <w:r w:rsidRPr="002C22C2">
        <w:rPr>
          <w:sz w:val="24"/>
          <w:szCs w:val="24"/>
        </w:rPr>
        <w:t xml:space="preserve"> oberhalb von Madonna di Campiglio das Konzert mit der </w:t>
      </w:r>
      <w:r w:rsidRPr="00C2181C">
        <w:rPr>
          <w:b/>
          <w:bCs/>
          <w:sz w:val="24"/>
          <w:szCs w:val="24"/>
        </w:rPr>
        <w:t>Banda Osiris</w:t>
      </w:r>
      <w:r w:rsidR="00CA43A4">
        <w:rPr>
          <w:sz w:val="24"/>
          <w:szCs w:val="24"/>
        </w:rPr>
        <w:t xml:space="preserve"> </w:t>
      </w:r>
      <w:r w:rsidRPr="002C22C2">
        <w:rPr>
          <w:sz w:val="24"/>
          <w:szCs w:val="24"/>
        </w:rPr>
        <w:t>einen glanzvollen Höhepunkt</w:t>
      </w:r>
      <w:r w:rsidR="00FA6529">
        <w:rPr>
          <w:sz w:val="24"/>
          <w:szCs w:val="24"/>
        </w:rPr>
        <w:t xml:space="preserve"> und interpretiert S</w:t>
      </w:r>
      <w:r w:rsidRPr="002C22C2">
        <w:rPr>
          <w:sz w:val="24"/>
          <w:szCs w:val="24"/>
        </w:rPr>
        <w:t xml:space="preserve">ergej Prokofjews musikalische Fabel </w:t>
      </w:r>
      <w:r w:rsidRPr="00C2181C">
        <w:rPr>
          <w:b/>
          <w:bCs/>
          <w:sz w:val="24"/>
          <w:szCs w:val="24"/>
        </w:rPr>
        <w:t>„Peter und der Wolf“</w:t>
      </w:r>
      <w:r w:rsidR="00FA6529">
        <w:rPr>
          <w:sz w:val="24"/>
          <w:szCs w:val="24"/>
        </w:rPr>
        <w:t xml:space="preserve"> neu</w:t>
      </w:r>
      <w:r w:rsidR="00CA43A4">
        <w:rPr>
          <w:sz w:val="24"/>
          <w:szCs w:val="24"/>
        </w:rPr>
        <w:t xml:space="preserve">. </w:t>
      </w:r>
      <w:r w:rsidRPr="002C22C2">
        <w:rPr>
          <w:sz w:val="24"/>
          <w:szCs w:val="24"/>
        </w:rPr>
        <w:t>De</w:t>
      </w:r>
      <w:r w:rsidR="00FA6529">
        <w:rPr>
          <w:sz w:val="24"/>
          <w:szCs w:val="24"/>
        </w:rPr>
        <w:t>n</w:t>
      </w:r>
      <w:r w:rsidRPr="002C22C2">
        <w:rPr>
          <w:sz w:val="24"/>
          <w:szCs w:val="24"/>
        </w:rPr>
        <w:t xml:space="preserve"> Abschluss bildet schließlich am 1. Oktober das Konzert von </w:t>
      </w:r>
      <w:r w:rsidRPr="00C2181C">
        <w:rPr>
          <w:b/>
          <w:bCs/>
          <w:sz w:val="24"/>
          <w:szCs w:val="24"/>
        </w:rPr>
        <w:t xml:space="preserve">Carmen </w:t>
      </w:r>
      <w:proofErr w:type="spellStart"/>
      <w:r w:rsidRPr="00C2181C">
        <w:rPr>
          <w:b/>
          <w:bCs/>
          <w:sz w:val="24"/>
          <w:szCs w:val="24"/>
        </w:rPr>
        <w:t>Consoli</w:t>
      </w:r>
      <w:proofErr w:type="spellEnd"/>
      <w:r w:rsidR="00FA6529">
        <w:rPr>
          <w:b/>
          <w:bCs/>
          <w:sz w:val="24"/>
          <w:szCs w:val="24"/>
        </w:rPr>
        <w:t xml:space="preserve">, </w:t>
      </w:r>
      <w:r w:rsidR="00FA6529" w:rsidRPr="00FA6529">
        <w:rPr>
          <w:sz w:val="24"/>
          <w:szCs w:val="24"/>
        </w:rPr>
        <w:t>eine</w:t>
      </w:r>
      <w:r w:rsidR="00FA6529">
        <w:rPr>
          <w:sz w:val="24"/>
          <w:szCs w:val="24"/>
        </w:rPr>
        <w:t>r</w:t>
      </w:r>
      <w:r w:rsidR="00FA6529" w:rsidRPr="00FA6529">
        <w:rPr>
          <w:sz w:val="24"/>
          <w:szCs w:val="24"/>
        </w:rPr>
        <w:t xml:space="preserve"> Ikone der</w:t>
      </w:r>
      <w:r w:rsidR="00FA6529">
        <w:rPr>
          <w:b/>
          <w:bCs/>
          <w:sz w:val="24"/>
          <w:szCs w:val="24"/>
        </w:rPr>
        <w:t xml:space="preserve"> </w:t>
      </w:r>
      <w:r w:rsidR="00FA6529">
        <w:rPr>
          <w:sz w:val="24"/>
          <w:szCs w:val="24"/>
        </w:rPr>
        <w:t>italienischen Musikszene,</w:t>
      </w:r>
      <w:r w:rsidRPr="002C22C2">
        <w:rPr>
          <w:sz w:val="24"/>
          <w:szCs w:val="24"/>
        </w:rPr>
        <w:t xml:space="preserve"> im Camp </w:t>
      </w:r>
      <w:proofErr w:type="spellStart"/>
      <w:r w:rsidRPr="002C22C2">
        <w:rPr>
          <w:sz w:val="24"/>
          <w:szCs w:val="24"/>
        </w:rPr>
        <w:t>Centener</w:t>
      </w:r>
      <w:proofErr w:type="spellEnd"/>
      <w:r w:rsidRPr="002C22C2">
        <w:rPr>
          <w:sz w:val="24"/>
          <w:szCs w:val="24"/>
        </w:rPr>
        <w:t xml:space="preserve"> oberhalb von Madonna di Campiglio. </w:t>
      </w:r>
    </w:p>
    <w:p w14:paraId="03A78DAF" w14:textId="3C732D09" w:rsidR="00D23FC6" w:rsidRDefault="00C2181C" w:rsidP="00AB78B5">
      <w:pPr>
        <w:tabs>
          <w:tab w:val="left" w:pos="7088"/>
        </w:tabs>
        <w:spacing w:before="240" w:after="240" w:line="240" w:lineRule="auto"/>
        <w:jc w:val="both"/>
      </w:pPr>
      <w:r>
        <w:rPr>
          <w:sz w:val="24"/>
          <w:szCs w:val="24"/>
        </w:rPr>
        <w:t>Das komplette</w:t>
      </w:r>
      <w:r w:rsidR="00CA43A4">
        <w:rPr>
          <w:sz w:val="24"/>
          <w:szCs w:val="24"/>
        </w:rPr>
        <w:t xml:space="preserve"> Programm gibt es</w:t>
      </w:r>
      <w:r w:rsidR="00D23FC6">
        <w:rPr>
          <w:sz w:val="24"/>
          <w:szCs w:val="24"/>
        </w:rPr>
        <w:t xml:space="preserve"> hier:</w:t>
      </w:r>
      <w:r w:rsidR="00CA43A4">
        <w:rPr>
          <w:sz w:val="24"/>
          <w:szCs w:val="24"/>
        </w:rPr>
        <w:t xml:space="preserve"> </w:t>
      </w:r>
      <w:hyperlink r:id="rId11" w:history="1">
        <w:r w:rsidR="00D23FC6" w:rsidRPr="00B45D16">
          <w:rPr>
            <w:rStyle w:val="Hyperlink"/>
          </w:rPr>
          <w:t>https://www.visittrentino.info/it/isuonidelledolomiti/programma</w:t>
        </w:r>
      </w:hyperlink>
    </w:p>
    <w:p w14:paraId="228C6B7D" w14:textId="53BB6E93" w:rsidR="00C2181C" w:rsidRDefault="00AB78B5" w:rsidP="00AB78B5">
      <w:pPr>
        <w:tabs>
          <w:tab w:val="left" w:pos="7088"/>
        </w:tabs>
        <w:spacing w:before="240" w:after="240" w:line="240" w:lineRule="auto"/>
        <w:jc w:val="both"/>
        <w:rPr>
          <w:sz w:val="24"/>
          <w:szCs w:val="24"/>
        </w:rPr>
      </w:pPr>
      <w:r>
        <w:rPr>
          <w:sz w:val="24"/>
          <w:szCs w:val="24"/>
        </w:rPr>
        <w:t xml:space="preserve">Die Veranstaltung ist ein Gemeinschaftsprojekt diverser Tourismusorganisationen und wird von den Unternehmen </w:t>
      </w:r>
      <w:proofErr w:type="spellStart"/>
      <w:r>
        <w:rPr>
          <w:sz w:val="24"/>
          <w:szCs w:val="24"/>
        </w:rPr>
        <w:t>Montura</w:t>
      </w:r>
      <w:proofErr w:type="spellEnd"/>
      <w:r>
        <w:rPr>
          <w:sz w:val="24"/>
          <w:szCs w:val="24"/>
        </w:rPr>
        <w:t xml:space="preserve"> und </w:t>
      </w:r>
      <w:proofErr w:type="spellStart"/>
      <w:r>
        <w:rPr>
          <w:sz w:val="24"/>
          <w:szCs w:val="24"/>
        </w:rPr>
        <w:t>Marzadro</w:t>
      </w:r>
      <w:proofErr w:type="spellEnd"/>
      <w:r>
        <w:rPr>
          <w:sz w:val="24"/>
          <w:szCs w:val="24"/>
        </w:rPr>
        <w:t xml:space="preserve"> gesponsert. </w:t>
      </w:r>
    </w:p>
    <w:p w14:paraId="3E9A03BE" w14:textId="2E0D410A" w:rsidR="00071252" w:rsidRPr="00071252" w:rsidRDefault="00071252" w:rsidP="00776232">
      <w:pPr>
        <w:spacing w:before="240" w:after="240" w:line="240" w:lineRule="auto"/>
        <w:jc w:val="both"/>
        <w:rPr>
          <w:b/>
          <w:bCs/>
          <w:color w:val="000000"/>
        </w:rPr>
      </w:pPr>
      <w:r w:rsidRPr="00071252">
        <w:rPr>
          <w:b/>
          <w:bCs/>
          <w:color w:val="000000"/>
        </w:rPr>
        <w:t>Über Trentino:</w:t>
      </w:r>
    </w:p>
    <w:p w14:paraId="6DDFB45A" w14:textId="77777777" w:rsidR="009B3D82" w:rsidRDefault="0046344F" w:rsidP="001D155B">
      <w:pPr>
        <w:spacing w:before="240" w:after="240" w:line="240" w:lineRule="auto"/>
        <w:jc w:val="both"/>
        <w:rPr>
          <w:rFonts w:eastAsia="Times New Roman" w:cs="Arial"/>
          <w:color w:val="000000"/>
        </w:rPr>
      </w:pPr>
      <w:r>
        <w:rPr>
          <w:rFonts w:eastAsia="Times New Roman" w:cs="Arial"/>
          <w:color w:val="000000"/>
        </w:rPr>
        <w:t>Trentino</w:t>
      </w:r>
      <w:r w:rsidR="00371F70">
        <w:rPr>
          <w:rFonts w:eastAsia="Times New Roman" w:cs="Arial"/>
          <w:color w:val="000000"/>
        </w:rPr>
        <w:t xml:space="preserve"> ist eine </w:t>
      </w:r>
      <w:r w:rsidR="00102296">
        <w:rPr>
          <w:rFonts w:eastAsia="Times New Roman" w:cs="Arial"/>
          <w:color w:val="000000"/>
        </w:rPr>
        <w:t>a</w:t>
      </w:r>
      <w:r w:rsidR="00371F70">
        <w:rPr>
          <w:rFonts w:eastAsia="Times New Roman" w:cs="Arial"/>
          <w:color w:val="000000"/>
        </w:rPr>
        <w:t>utonome Region in Norditalien</w:t>
      </w:r>
      <w:r>
        <w:rPr>
          <w:rFonts w:eastAsia="Times New Roman" w:cs="Arial"/>
          <w:color w:val="000000"/>
        </w:rPr>
        <w:t xml:space="preserve">.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p>
    <w:p w14:paraId="40814AFD" w14:textId="683FAD14" w:rsidR="00EA02D1" w:rsidRDefault="0046344F" w:rsidP="001D155B">
      <w:pPr>
        <w:spacing w:before="240" w:after="240" w:line="240" w:lineRule="auto"/>
        <w:jc w:val="both"/>
      </w:pPr>
      <w:r>
        <w:t xml:space="preserve">Weitere Informationen unter </w:t>
      </w:r>
      <w:hyperlink r:id="rId12" w:history="1">
        <w:r w:rsidR="00D151BE" w:rsidRPr="00836AF5">
          <w:rPr>
            <w:rStyle w:val="Hyperlink"/>
          </w:rPr>
          <w:t>www.visittrentino.info/de/presse</w:t>
        </w:r>
      </w:hyperlink>
      <w:r>
        <w:t>.</w:t>
      </w:r>
    </w:p>
    <w:p w14:paraId="2B49F681" w14:textId="77777777" w:rsidR="009B3D82" w:rsidRDefault="009B3D82" w:rsidP="00776232">
      <w:pPr>
        <w:tabs>
          <w:tab w:val="left" w:pos="5004"/>
        </w:tabs>
        <w:spacing w:after="0" w:line="240" w:lineRule="auto"/>
        <w:rPr>
          <w:rFonts w:eastAsia="Times New Roman" w:cs="Arial"/>
          <w:b/>
          <w:bCs/>
        </w:rPr>
      </w:pPr>
    </w:p>
    <w:p w14:paraId="156C7F3C" w14:textId="77777777" w:rsidR="00CF25CC" w:rsidRDefault="00CF25CC" w:rsidP="00776232">
      <w:pPr>
        <w:tabs>
          <w:tab w:val="left" w:pos="5004"/>
        </w:tabs>
        <w:spacing w:after="0" w:line="240" w:lineRule="auto"/>
        <w:rPr>
          <w:rFonts w:eastAsia="Times New Roman" w:cs="Arial"/>
          <w:b/>
          <w:bCs/>
        </w:rPr>
      </w:pPr>
    </w:p>
    <w:p w14:paraId="4F8E1CE1" w14:textId="41B3D6F3"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0DD27D3E"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 xml:space="preserve">Rainer Fornauf ǀ Sieglinde </w:t>
      </w:r>
      <w:proofErr w:type="spellStart"/>
      <w:r w:rsidRPr="009D1AEA">
        <w:rPr>
          <w:rFonts w:eastAsia="Times New Roman" w:cs="Arial"/>
        </w:rPr>
        <w:t>Sülzenfuhs</w:t>
      </w:r>
      <w:proofErr w:type="spellEnd"/>
      <w:r w:rsidRPr="009D1AEA">
        <w:rPr>
          <w:rFonts w:eastAsia="Times New Roman" w:cs="Arial"/>
        </w:rPr>
        <w:t xml:space="preserve"> I Carla Marconi</w:t>
      </w:r>
      <w:r w:rsidRPr="009D1AEA">
        <w:rPr>
          <w:rFonts w:eastAsia="Times New Roman" w:cs="Arial"/>
        </w:rPr>
        <w:tab/>
      </w:r>
      <w:r w:rsidRPr="009D1AEA">
        <w:rPr>
          <w:rFonts w:eastAsia="Times New Roman" w:cs="Arial"/>
        </w:rPr>
        <w:tab/>
      </w:r>
      <w:r w:rsidRPr="009D1AEA">
        <w:rPr>
          <w:rFonts w:eastAsia="Times New Roman" w:cs="Arial"/>
        </w:rPr>
        <w:tab/>
        <w:t>Cinzia Gabrielli</w:t>
      </w:r>
      <w:r w:rsidR="00371F70" w:rsidRPr="009D1AEA">
        <w:rPr>
          <w:rFonts w:eastAsia="Times New Roman" w:cs="Arial"/>
        </w:rPr>
        <w:t xml:space="preserve"> </w:t>
      </w:r>
    </w:p>
    <w:p w14:paraId="73A768E9" w14:textId="3B86D938"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Hanauer Landstr. 184</w:t>
      </w:r>
      <w:r w:rsidRPr="009D1AEA">
        <w:rPr>
          <w:rFonts w:eastAsia="Times New Roman" w:cs="Arial"/>
        </w:rPr>
        <w:tab/>
      </w:r>
      <w:r w:rsidRPr="009D1AEA">
        <w:rPr>
          <w:rFonts w:eastAsia="Times New Roman" w:cs="Arial"/>
        </w:rPr>
        <w:tab/>
      </w:r>
      <w:r w:rsidRPr="009D1AEA">
        <w:rPr>
          <w:rFonts w:eastAsia="Times New Roman" w:cs="Arial"/>
        </w:rPr>
        <w:tab/>
        <w:t xml:space="preserve">via </w:t>
      </w:r>
      <w:proofErr w:type="spellStart"/>
      <w:r w:rsidRPr="009D1AEA">
        <w:rPr>
          <w:rFonts w:eastAsia="Times New Roman" w:cs="Arial"/>
        </w:rPr>
        <w:t>Romagnosi</w:t>
      </w:r>
      <w:proofErr w:type="spellEnd"/>
      <w:r w:rsidRPr="009D1AEA">
        <w:rPr>
          <w:rFonts w:eastAsia="Times New Roman" w:cs="Arial"/>
        </w:rPr>
        <w:t xml:space="preserve"> 11</w:t>
      </w:r>
    </w:p>
    <w:p w14:paraId="2EEE90E3" w14:textId="52F11AC8"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 xml:space="preserve">60314 Frankfurt </w:t>
      </w:r>
      <w:r w:rsidRPr="009D1AEA">
        <w:rPr>
          <w:rFonts w:eastAsia="Times New Roman" w:cs="Arial"/>
        </w:rPr>
        <w:tab/>
      </w:r>
      <w:r w:rsidRPr="009D1AEA">
        <w:rPr>
          <w:rFonts w:eastAsia="Times New Roman" w:cs="Arial"/>
        </w:rPr>
        <w:tab/>
      </w:r>
      <w:r w:rsidRPr="009D1AEA">
        <w:rPr>
          <w:rFonts w:eastAsia="Times New Roman" w:cs="Arial"/>
        </w:rPr>
        <w:tab/>
        <w:t xml:space="preserve">38122 Trento, </w:t>
      </w:r>
      <w:proofErr w:type="spellStart"/>
      <w:r w:rsidRPr="009D1AEA">
        <w:rPr>
          <w:rFonts w:eastAsia="Times New Roman" w:cs="Arial"/>
        </w:rPr>
        <w:t>Italy</w:t>
      </w:r>
      <w:proofErr w:type="spellEnd"/>
    </w:p>
    <w:p w14:paraId="7639289F" w14:textId="77777777"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T.: + 49 (69) 175371 -034 ǀ -040</w:t>
      </w:r>
      <w:r w:rsidRPr="009D1AEA">
        <w:rPr>
          <w:rFonts w:eastAsia="Times New Roman" w:cs="Arial"/>
        </w:rPr>
        <w:tab/>
      </w:r>
      <w:r w:rsidRPr="009D1AEA">
        <w:rPr>
          <w:rFonts w:eastAsia="Times New Roman" w:cs="Arial"/>
        </w:rPr>
        <w:tab/>
      </w:r>
      <w:r w:rsidRPr="009D1AEA">
        <w:rPr>
          <w:rFonts w:eastAsia="Times New Roman" w:cs="Arial"/>
        </w:rPr>
        <w:tab/>
        <w:t>T.: +39 0461 219310</w:t>
      </w:r>
    </w:p>
    <w:p w14:paraId="5A833CCA" w14:textId="77777777" w:rsidR="00D151BE" w:rsidRPr="009D1AEA" w:rsidRDefault="00D151BE" w:rsidP="00776232">
      <w:pPr>
        <w:tabs>
          <w:tab w:val="left" w:pos="5004"/>
        </w:tabs>
        <w:spacing w:after="0" w:line="240" w:lineRule="auto"/>
        <w:rPr>
          <w:rFonts w:eastAsia="Times New Roman" w:cs="Arial"/>
        </w:rPr>
      </w:pPr>
      <w:r w:rsidRPr="009D1AEA">
        <w:rPr>
          <w:rFonts w:eastAsia="Times New Roman" w:cs="Arial"/>
        </w:rPr>
        <w:t>T.: +49 89 / 215379 -384</w:t>
      </w:r>
      <w:r w:rsidRPr="009D1AEA">
        <w:rPr>
          <w:rFonts w:eastAsia="Times New Roman" w:cs="Arial"/>
        </w:rPr>
        <w:tab/>
      </w:r>
      <w:r w:rsidRPr="009D1AEA">
        <w:rPr>
          <w:rFonts w:eastAsia="Times New Roman" w:cs="Arial"/>
        </w:rPr>
        <w:tab/>
      </w:r>
      <w:r w:rsidRPr="009D1AEA">
        <w:rPr>
          <w:rFonts w:eastAsia="Times New Roman" w:cs="Arial"/>
        </w:rPr>
        <w:tab/>
        <w:t>M.: +39 335 5873287</w:t>
      </w:r>
    </w:p>
    <w:p w14:paraId="142521B9" w14:textId="397D9291" w:rsidR="00D151BE" w:rsidRPr="009D1AEA" w:rsidRDefault="003C5B7D" w:rsidP="00776232">
      <w:pPr>
        <w:tabs>
          <w:tab w:val="left" w:pos="5004"/>
        </w:tabs>
        <w:spacing w:after="0" w:line="240" w:lineRule="auto"/>
        <w:rPr>
          <w:lang w:eastAsia="it-IT"/>
        </w:rPr>
      </w:pPr>
      <w:hyperlink r:id="rId13" w:history="1">
        <w:r w:rsidR="00D151BE" w:rsidRPr="009D1AEA">
          <w:rPr>
            <w:rStyle w:val="Hyperlink"/>
            <w:rFonts w:eastAsia="Times New Roman" w:cs="Arial"/>
          </w:rPr>
          <w:t>presse.trentino@gce-agency.com</w:t>
        </w:r>
      </w:hyperlink>
      <w:r w:rsidR="00D151BE" w:rsidRPr="009D1AEA">
        <w:rPr>
          <w:rFonts w:eastAsia="Times New Roman" w:cs="Arial"/>
        </w:rPr>
        <w:tab/>
      </w:r>
      <w:r w:rsidR="00D151BE" w:rsidRPr="009D1AEA">
        <w:rPr>
          <w:rFonts w:eastAsia="Times New Roman" w:cs="Arial"/>
        </w:rPr>
        <w:tab/>
      </w:r>
      <w:r w:rsidR="00D151BE" w:rsidRPr="009D1AEA">
        <w:rPr>
          <w:rFonts w:eastAsia="Times New Roman" w:cs="Arial"/>
        </w:rPr>
        <w:tab/>
      </w:r>
      <w:hyperlink r:id="rId14" w:history="1">
        <w:r w:rsidR="00D25393" w:rsidRPr="009D1AEA">
          <w:rPr>
            <w:rStyle w:val="Hyperlink"/>
            <w:rFonts w:eastAsia="Times New Roman" w:cs="Arial"/>
          </w:rPr>
          <w:t>press@trentinomarketing.org</w:t>
        </w:r>
      </w:hyperlink>
      <w:r w:rsidR="00D25393" w:rsidRPr="009D1AEA">
        <w:rPr>
          <w:rFonts w:eastAsia="Times New Roman" w:cs="Arial"/>
        </w:rPr>
        <w:t xml:space="preserve"> </w:t>
      </w:r>
    </w:p>
    <w:p w14:paraId="45EACDAA" w14:textId="204A2835" w:rsidR="00B1762C" w:rsidRPr="009D1AEA" w:rsidRDefault="003C5B7D" w:rsidP="00776232">
      <w:pPr>
        <w:tabs>
          <w:tab w:val="left" w:pos="5004"/>
        </w:tabs>
        <w:spacing w:after="0" w:line="240" w:lineRule="auto"/>
        <w:rPr>
          <w:rFonts w:eastAsia="Times New Roman" w:cs="Arial"/>
        </w:rPr>
      </w:pPr>
      <w:hyperlink r:id="rId15" w:history="1">
        <w:r w:rsidR="00D151BE" w:rsidRPr="009D1AEA">
          <w:rPr>
            <w:rStyle w:val="Hyperlink"/>
            <w:rFonts w:eastAsia="Times New Roman" w:cs="Arial"/>
          </w:rPr>
          <w:t>www.gce-agency.com</w:t>
        </w:r>
      </w:hyperlink>
      <w:r w:rsidR="00D151BE" w:rsidRPr="009D1AEA">
        <w:rPr>
          <w:rFonts w:eastAsia="Times New Roman" w:cs="Arial"/>
        </w:rPr>
        <w:tab/>
      </w:r>
      <w:r w:rsidR="00D151BE" w:rsidRPr="009D1AEA">
        <w:rPr>
          <w:rFonts w:eastAsia="Times New Roman" w:cs="Arial"/>
        </w:rPr>
        <w:tab/>
      </w:r>
      <w:r w:rsidR="00D151BE" w:rsidRPr="009D1AEA">
        <w:rPr>
          <w:rFonts w:eastAsia="Times New Roman" w:cs="Arial"/>
        </w:rPr>
        <w:tab/>
      </w:r>
      <w:hyperlink r:id="rId16" w:history="1">
        <w:r w:rsidR="001A5C01" w:rsidRPr="009D1AEA">
          <w:rPr>
            <w:rStyle w:val="Hyperlink"/>
            <w:rFonts w:eastAsia="Times New Roman" w:cs="Arial"/>
          </w:rPr>
          <w:t>www.visittrentino.info</w:t>
        </w:r>
      </w:hyperlink>
      <w:r w:rsidR="001A5C01" w:rsidRPr="009D1AEA">
        <w:rPr>
          <w:rFonts w:eastAsia="Times New Roman" w:cs="Arial"/>
        </w:rPr>
        <w:t xml:space="preserve">   </w:t>
      </w:r>
    </w:p>
    <w:sectPr w:rsidR="00B1762C" w:rsidRPr="009D1AEA" w:rsidSect="00D151BE">
      <w:headerReference w:type="default" r:id="rId17"/>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DD55" w14:textId="77777777" w:rsidR="00D16258" w:rsidRDefault="00D16258">
      <w:pPr>
        <w:spacing w:after="0" w:line="240" w:lineRule="auto"/>
      </w:pPr>
      <w:r>
        <w:separator/>
      </w:r>
    </w:p>
  </w:endnote>
  <w:endnote w:type="continuationSeparator" w:id="0">
    <w:p w14:paraId="6F0A940F" w14:textId="77777777" w:rsidR="00D16258" w:rsidRDefault="00D1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20F7" w14:textId="77777777" w:rsidR="00D16258" w:rsidRDefault="00D16258">
      <w:pPr>
        <w:spacing w:after="0" w:line="240" w:lineRule="auto"/>
      </w:pPr>
      <w:r>
        <w:separator/>
      </w:r>
    </w:p>
  </w:footnote>
  <w:footnote w:type="continuationSeparator" w:id="0">
    <w:p w14:paraId="66B0F016" w14:textId="77777777" w:rsidR="00D16258" w:rsidRDefault="00D1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31F7A"/>
    <w:rsid w:val="00057948"/>
    <w:rsid w:val="000605ED"/>
    <w:rsid w:val="00061CC9"/>
    <w:rsid w:val="00066E69"/>
    <w:rsid w:val="00071252"/>
    <w:rsid w:val="000B26B5"/>
    <w:rsid w:val="000B5751"/>
    <w:rsid w:val="000C2E8E"/>
    <w:rsid w:val="000D2B2F"/>
    <w:rsid w:val="000E34F0"/>
    <w:rsid w:val="00102296"/>
    <w:rsid w:val="00112E15"/>
    <w:rsid w:val="00122EF8"/>
    <w:rsid w:val="001337A9"/>
    <w:rsid w:val="00150908"/>
    <w:rsid w:val="00156BE7"/>
    <w:rsid w:val="001605F7"/>
    <w:rsid w:val="001A5C01"/>
    <w:rsid w:val="001A7AA6"/>
    <w:rsid w:val="001D155B"/>
    <w:rsid w:val="0024749D"/>
    <w:rsid w:val="0025089A"/>
    <w:rsid w:val="0025333F"/>
    <w:rsid w:val="00263C8C"/>
    <w:rsid w:val="00285726"/>
    <w:rsid w:val="002B044E"/>
    <w:rsid w:val="002B5A05"/>
    <w:rsid w:val="002C22C2"/>
    <w:rsid w:val="002C532A"/>
    <w:rsid w:val="002D7CF0"/>
    <w:rsid w:val="002E1AB8"/>
    <w:rsid w:val="003004F1"/>
    <w:rsid w:val="003023EA"/>
    <w:rsid w:val="00311AA6"/>
    <w:rsid w:val="00366523"/>
    <w:rsid w:val="00371F70"/>
    <w:rsid w:val="00385B81"/>
    <w:rsid w:val="00397461"/>
    <w:rsid w:val="003B2A32"/>
    <w:rsid w:val="003C5B7D"/>
    <w:rsid w:val="003E39C1"/>
    <w:rsid w:val="003E5521"/>
    <w:rsid w:val="003E63EA"/>
    <w:rsid w:val="00421300"/>
    <w:rsid w:val="00443B63"/>
    <w:rsid w:val="004523EF"/>
    <w:rsid w:val="0046344F"/>
    <w:rsid w:val="0047702D"/>
    <w:rsid w:val="004D77C5"/>
    <w:rsid w:val="004E0B1C"/>
    <w:rsid w:val="004F6AB9"/>
    <w:rsid w:val="00542557"/>
    <w:rsid w:val="00543211"/>
    <w:rsid w:val="00564C1D"/>
    <w:rsid w:val="00586485"/>
    <w:rsid w:val="005B72EB"/>
    <w:rsid w:val="005C4466"/>
    <w:rsid w:val="006031FB"/>
    <w:rsid w:val="00610FD2"/>
    <w:rsid w:val="006162A1"/>
    <w:rsid w:val="00642060"/>
    <w:rsid w:val="006C12D7"/>
    <w:rsid w:val="006C5AF6"/>
    <w:rsid w:val="006C7943"/>
    <w:rsid w:val="006F0EF2"/>
    <w:rsid w:val="0070040D"/>
    <w:rsid w:val="00761511"/>
    <w:rsid w:val="00776232"/>
    <w:rsid w:val="0077637F"/>
    <w:rsid w:val="00792471"/>
    <w:rsid w:val="007B7816"/>
    <w:rsid w:val="007D1F9B"/>
    <w:rsid w:val="007E6F3E"/>
    <w:rsid w:val="007F41E2"/>
    <w:rsid w:val="008040D7"/>
    <w:rsid w:val="00811DA2"/>
    <w:rsid w:val="00812E22"/>
    <w:rsid w:val="00817E69"/>
    <w:rsid w:val="0083076A"/>
    <w:rsid w:val="008442D2"/>
    <w:rsid w:val="00862F30"/>
    <w:rsid w:val="008810CA"/>
    <w:rsid w:val="008944D8"/>
    <w:rsid w:val="008E385B"/>
    <w:rsid w:val="008F3FED"/>
    <w:rsid w:val="00912684"/>
    <w:rsid w:val="009437C7"/>
    <w:rsid w:val="00957748"/>
    <w:rsid w:val="009648A4"/>
    <w:rsid w:val="009849F4"/>
    <w:rsid w:val="009954AA"/>
    <w:rsid w:val="009B06AC"/>
    <w:rsid w:val="009B3D82"/>
    <w:rsid w:val="009C1538"/>
    <w:rsid w:val="009D1AEA"/>
    <w:rsid w:val="009D7191"/>
    <w:rsid w:val="009E0E80"/>
    <w:rsid w:val="009E6508"/>
    <w:rsid w:val="00A14485"/>
    <w:rsid w:val="00A23359"/>
    <w:rsid w:val="00A360A5"/>
    <w:rsid w:val="00A448B4"/>
    <w:rsid w:val="00A7183A"/>
    <w:rsid w:val="00A953F3"/>
    <w:rsid w:val="00AB78B5"/>
    <w:rsid w:val="00AC3A06"/>
    <w:rsid w:val="00AE1C16"/>
    <w:rsid w:val="00B1762C"/>
    <w:rsid w:val="00B249B0"/>
    <w:rsid w:val="00B512E0"/>
    <w:rsid w:val="00B7409C"/>
    <w:rsid w:val="00BC1C74"/>
    <w:rsid w:val="00BE37FA"/>
    <w:rsid w:val="00BF724E"/>
    <w:rsid w:val="00C072C6"/>
    <w:rsid w:val="00C11422"/>
    <w:rsid w:val="00C2181C"/>
    <w:rsid w:val="00C253B7"/>
    <w:rsid w:val="00C275C5"/>
    <w:rsid w:val="00C765D4"/>
    <w:rsid w:val="00C81211"/>
    <w:rsid w:val="00C85284"/>
    <w:rsid w:val="00CA43A4"/>
    <w:rsid w:val="00CB584C"/>
    <w:rsid w:val="00CD6CF4"/>
    <w:rsid w:val="00CE1028"/>
    <w:rsid w:val="00CE374C"/>
    <w:rsid w:val="00CF25CC"/>
    <w:rsid w:val="00CF493D"/>
    <w:rsid w:val="00D151BE"/>
    <w:rsid w:val="00D16258"/>
    <w:rsid w:val="00D23FC6"/>
    <w:rsid w:val="00D24879"/>
    <w:rsid w:val="00D25393"/>
    <w:rsid w:val="00D35510"/>
    <w:rsid w:val="00D44800"/>
    <w:rsid w:val="00D50710"/>
    <w:rsid w:val="00D52A2D"/>
    <w:rsid w:val="00D83A21"/>
    <w:rsid w:val="00D90321"/>
    <w:rsid w:val="00D941A8"/>
    <w:rsid w:val="00DC5848"/>
    <w:rsid w:val="00DD4A74"/>
    <w:rsid w:val="00DE1BA4"/>
    <w:rsid w:val="00DF0067"/>
    <w:rsid w:val="00DF7E3A"/>
    <w:rsid w:val="00E003AC"/>
    <w:rsid w:val="00E019AF"/>
    <w:rsid w:val="00E23CE7"/>
    <w:rsid w:val="00E26B2A"/>
    <w:rsid w:val="00E404AA"/>
    <w:rsid w:val="00E5002B"/>
    <w:rsid w:val="00E54AD7"/>
    <w:rsid w:val="00E76034"/>
    <w:rsid w:val="00E85922"/>
    <w:rsid w:val="00E95D39"/>
    <w:rsid w:val="00EA02D1"/>
    <w:rsid w:val="00EC369E"/>
    <w:rsid w:val="00EC5AB1"/>
    <w:rsid w:val="00EC5B75"/>
    <w:rsid w:val="00EE0B40"/>
    <w:rsid w:val="00EE2BE2"/>
    <w:rsid w:val="00EF1C7D"/>
    <w:rsid w:val="00F001BC"/>
    <w:rsid w:val="00F00ADE"/>
    <w:rsid w:val="00F426CC"/>
    <w:rsid w:val="00F53F29"/>
    <w:rsid w:val="00F73B28"/>
    <w:rsid w:val="00F814BF"/>
    <w:rsid w:val="00F877C2"/>
    <w:rsid w:val="00FA06C9"/>
    <w:rsid w:val="00FA6529"/>
    <w:rsid w:val="00FB7765"/>
    <w:rsid w:val="00FD465F"/>
    <w:rsid w:val="00FE03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066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1850681904">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pac.com/" TargetMode="External"/><Relationship Id="rId13" Type="http://schemas.openxmlformats.org/officeDocument/2006/relationships/hyperlink" Target="mailto:presse.trentino@gce-agency.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isittrentino.info/de/press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visittrentino.inf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isittrentino.info/it/isuonidelledolomiti/programma" TargetMode="External"/><Relationship Id="rId5" Type="http://schemas.openxmlformats.org/officeDocument/2006/relationships/footnotes" Target="footnotes.xml"/><Relationship Id="rId15" Type="http://schemas.openxmlformats.org/officeDocument/2006/relationships/hyperlink" Target="http://www.gce-agency.com" TargetMode="External"/><Relationship Id="rId10" Type="http://schemas.openxmlformats.org/officeDocument/2006/relationships/hyperlink" Target="mailto:isuoniaccessibili@re-moov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re-moove.it/" TargetMode="External"/><Relationship Id="rId14" Type="http://schemas.openxmlformats.org/officeDocument/2006/relationships/hyperlink" Target="mailto:press@trentinomarket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5957</Characters>
  <Application>Microsoft Office Word</Application>
  <DocSecurity>0</DocSecurity>
  <Lines>49</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Marconi, Carla</cp:lastModifiedBy>
  <cp:revision>2</cp:revision>
  <cp:lastPrinted>2022-12-23T08:12:00Z</cp:lastPrinted>
  <dcterms:created xsi:type="dcterms:W3CDTF">2023-06-20T10:56:00Z</dcterms:created>
  <dcterms:modified xsi:type="dcterms:W3CDTF">2023-06-20T10:56:00Z</dcterms:modified>
</cp:coreProperties>
</file>