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857" w14:textId="49681821" w:rsidR="00F877C2" w:rsidRDefault="00625E80">
      <w:pPr>
        <w:spacing w:after="0" w:line="240" w:lineRule="auto"/>
        <w:rPr>
          <w:b/>
          <w:sz w:val="28"/>
          <w:szCs w:val="28"/>
        </w:rPr>
      </w:pPr>
      <w:r>
        <w:rPr>
          <w:b/>
          <w:sz w:val="28"/>
          <w:szCs w:val="28"/>
        </w:rPr>
        <w:t>Von verbotener Liebe</w:t>
      </w:r>
      <w:r w:rsidR="005F0770">
        <w:rPr>
          <w:b/>
          <w:sz w:val="28"/>
          <w:szCs w:val="28"/>
        </w:rPr>
        <w:t>, schwarzen Rittern</w:t>
      </w:r>
      <w:r w:rsidR="00813A0D">
        <w:rPr>
          <w:b/>
          <w:sz w:val="28"/>
          <w:szCs w:val="28"/>
        </w:rPr>
        <w:t xml:space="preserve"> </w:t>
      </w:r>
      <w:r w:rsidR="00114222">
        <w:rPr>
          <w:b/>
          <w:sz w:val="28"/>
          <w:szCs w:val="28"/>
        </w:rPr>
        <w:t xml:space="preserve">und </w:t>
      </w:r>
      <w:r>
        <w:rPr>
          <w:b/>
          <w:sz w:val="28"/>
          <w:szCs w:val="28"/>
        </w:rPr>
        <w:t>tyrannischen Herrschern</w:t>
      </w:r>
      <w:r w:rsidR="00114222">
        <w:rPr>
          <w:b/>
          <w:sz w:val="28"/>
          <w:szCs w:val="28"/>
        </w:rPr>
        <w:t xml:space="preserve"> </w:t>
      </w:r>
      <w:r>
        <w:rPr>
          <w:b/>
          <w:sz w:val="28"/>
          <w:szCs w:val="28"/>
        </w:rPr>
        <w:t>– Um die Burgen</w:t>
      </w:r>
      <w:r w:rsidR="00114222">
        <w:rPr>
          <w:b/>
          <w:sz w:val="28"/>
          <w:szCs w:val="28"/>
        </w:rPr>
        <w:t xml:space="preserve"> und Schlösser</w:t>
      </w:r>
      <w:r>
        <w:rPr>
          <w:b/>
          <w:sz w:val="28"/>
          <w:szCs w:val="28"/>
        </w:rPr>
        <w:t xml:space="preserve"> </w:t>
      </w:r>
      <w:r w:rsidR="00114222">
        <w:rPr>
          <w:b/>
          <w:sz w:val="28"/>
          <w:szCs w:val="28"/>
        </w:rPr>
        <w:t>im</w:t>
      </w:r>
      <w:r>
        <w:rPr>
          <w:b/>
          <w:sz w:val="28"/>
          <w:szCs w:val="28"/>
        </w:rPr>
        <w:t xml:space="preserve"> Trentino ranken sich </w:t>
      </w:r>
      <w:r w:rsidR="00114222">
        <w:rPr>
          <w:b/>
          <w:sz w:val="28"/>
          <w:szCs w:val="28"/>
        </w:rPr>
        <w:t>zahlreiche</w:t>
      </w:r>
      <w:r>
        <w:rPr>
          <w:b/>
          <w:sz w:val="28"/>
          <w:szCs w:val="28"/>
        </w:rPr>
        <w:t xml:space="preserve"> </w:t>
      </w:r>
      <w:r w:rsidR="00114222">
        <w:rPr>
          <w:b/>
          <w:sz w:val="28"/>
          <w:szCs w:val="28"/>
        </w:rPr>
        <w:t xml:space="preserve">Mythen und </w:t>
      </w:r>
      <w:r>
        <w:rPr>
          <w:b/>
          <w:sz w:val="28"/>
          <w:szCs w:val="28"/>
        </w:rPr>
        <w:t>Legenden</w:t>
      </w:r>
    </w:p>
    <w:p w14:paraId="159EF574" w14:textId="1E5AD00B" w:rsidR="008824CD" w:rsidRPr="008824CD" w:rsidRDefault="00A953F3" w:rsidP="008824CD">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EE24EC">
        <w:rPr>
          <w:b/>
          <w:bCs/>
          <w:sz w:val="24"/>
          <w:szCs w:val="24"/>
        </w:rPr>
        <w:t>05</w:t>
      </w:r>
      <w:r w:rsidR="008040D7" w:rsidRPr="00CE1028">
        <w:rPr>
          <w:b/>
          <w:bCs/>
          <w:sz w:val="24"/>
          <w:szCs w:val="24"/>
        </w:rPr>
        <w:t>.</w:t>
      </w:r>
      <w:r w:rsidRPr="00CE1028">
        <w:rPr>
          <w:b/>
          <w:bCs/>
          <w:sz w:val="24"/>
          <w:szCs w:val="24"/>
        </w:rPr>
        <w:t xml:space="preserve"> </w:t>
      </w:r>
      <w:r w:rsidR="0063367C">
        <w:rPr>
          <w:b/>
          <w:bCs/>
          <w:sz w:val="24"/>
          <w:szCs w:val="24"/>
        </w:rPr>
        <w:t>Oktober</w:t>
      </w:r>
      <w:r w:rsidRPr="00CE1028">
        <w:rPr>
          <w:b/>
          <w:bCs/>
          <w:sz w:val="24"/>
          <w:szCs w:val="24"/>
        </w:rPr>
        <w:t xml:space="preserve"> 20</w:t>
      </w:r>
      <w:r w:rsidR="00BC1C74" w:rsidRPr="00CE1028">
        <w:rPr>
          <w:b/>
          <w:bCs/>
          <w:sz w:val="24"/>
          <w:szCs w:val="24"/>
        </w:rPr>
        <w:t>21</w:t>
      </w:r>
      <w:r w:rsidRPr="00CE1028">
        <w:rPr>
          <w:b/>
          <w:bCs/>
          <w:sz w:val="24"/>
          <w:szCs w:val="24"/>
        </w:rPr>
        <w:t xml:space="preserve"> –</w:t>
      </w:r>
      <w:r>
        <w:rPr>
          <w:sz w:val="24"/>
          <w:szCs w:val="24"/>
        </w:rPr>
        <w:t xml:space="preserve"> </w:t>
      </w:r>
      <w:r w:rsidR="008824CD" w:rsidRPr="008824CD">
        <w:rPr>
          <w:sz w:val="24"/>
          <w:szCs w:val="24"/>
        </w:rPr>
        <w:t xml:space="preserve">Die </w:t>
      </w:r>
      <w:r w:rsidR="00114222">
        <w:rPr>
          <w:sz w:val="24"/>
          <w:szCs w:val="24"/>
        </w:rPr>
        <w:t xml:space="preserve">rund 150 </w:t>
      </w:r>
      <w:r w:rsidR="00B025BA">
        <w:rPr>
          <w:sz w:val="24"/>
          <w:szCs w:val="24"/>
        </w:rPr>
        <w:t xml:space="preserve">Burgen und Schlösser </w:t>
      </w:r>
      <w:r w:rsidR="00114222">
        <w:rPr>
          <w:sz w:val="24"/>
          <w:szCs w:val="24"/>
        </w:rPr>
        <w:t>im</w:t>
      </w:r>
      <w:r w:rsidR="008824CD">
        <w:rPr>
          <w:sz w:val="24"/>
          <w:szCs w:val="24"/>
        </w:rPr>
        <w:t xml:space="preserve"> </w:t>
      </w:r>
      <w:r w:rsidR="008824CD" w:rsidRPr="008824CD">
        <w:rPr>
          <w:sz w:val="24"/>
          <w:szCs w:val="24"/>
        </w:rPr>
        <w:t xml:space="preserve">Trentino </w:t>
      </w:r>
      <w:r w:rsidR="00114222">
        <w:rPr>
          <w:sz w:val="24"/>
          <w:szCs w:val="24"/>
        </w:rPr>
        <w:t>bieten eine Fülle</w:t>
      </w:r>
      <w:r w:rsidR="008824CD" w:rsidRPr="008824CD">
        <w:rPr>
          <w:sz w:val="24"/>
          <w:szCs w:val="24"/>
        </w:rPr>
        <w:t xml:space="preserve"> künstlerischer und architektonischer Schätze</w:t>
      </w:r>
      <w:r w:rsidR="00114222">
        <w:rPr>
          <w:sz w:val="24"/>
          <w:szCs w:val="24"/>
        </w:rPr>
        <w:t xml:space="preserve">, </w:t>
      </w:r>
      <w:r w:rsidR="008824CD">
        <w:rPr>
          <w:sz w:val="24"/>
          <w:szCs w:val="24"/>
        </w:rPr>
        <w:t>spannend</w:t>
      </w:r>
      <w:r w:rsidR="00114222">
        <w:rPr>
          <w:sz w:val="24"/>
          <w:szCs w:val="24"/>
        </w:rPr>
        <w:t>e</w:t>
      </w:r>
      <w:r w:rsidR="008824CD">
        <w:rPr>
          <w:sz w:val="24"/>
          <w:szCs w:val="24"/>
        </w:rPr>
        <w:t xml:space="preserve"> Familienhistorie</w:t>
      </w:r>
      <w:r w:rsidR="00114222">
        <w:rPr>
          <w:sz w:val="24"/>
          <w:szCs w:val="24"/>
        </w:rPr>
        <w:t>n ihrer B</w:t>
      </w:r>
      <w:r w:rsidR="008824CD">
        <w:rPr>
          <w:sz w:val="24"/>
          <w:szCs w:val="24"/>
        </w:rPr>
        <w:t>esitzer</w:t>
      </w:r>
      <w:r w:rsidR="00114222">
        <w:rPr>
          <w:sz w:val="24"/>
          <w:szCs w:val="24"/>
        </w:rPr>
        <w:t xml:space="preserve"> und schier unendliche </w:t>
      </w:r>
      <w:r w:rsidR="008824CD">
        <w:rPr>
          <w:sz w:val="24"/>
          <w:szCs w:val="24"/>
        </w:rPr>
        <w:t xml:space="preserve">Erzählungen von </w:t>
      </w:r>
      <w:r w:rsidR="00114222">
        <w:rPr>
          <w:sz w:val="24"/>
          <w:szCs w:val="24"/>
        </w:rPr>
        <w:t>mythischen</w:t>
      </w:r>
      <w:r w:rsidR="008824CD" w:rsidRPr="008824CD">
        <w:rPr>
          <w:sz w:val="24"/>
          <w:szCs w:val="24"/>
        </w:rPr>
        <w:t xml:space="preserve"> Wesen, die </w:t>
      </w:r>
      <w:r w:rsidR="00114222">
        <w:rPr>
          <w:sz w:val="24"/>
          <w:szCs w:val="24"/>
        </w:rPr>
        <w:t xml:space="preserve">einst </w:t>
      </w:r>
      <w:r w:rsidR="008824CD" w:rsidRPr="008824CD">
        <w:rPr>
          <w:sz w:val="24"/>
          <w:szCs w:val="24"/>
        </w:rPr>
        <w:t xml:space="preserve">in </w:t>
      </w:r>
      <w:r w:rsidR="00114222">
        <w:rPr>
          <w:sz w:val="24"/>
          <w:szCs w:val="24"/>
        </w:rPr>
        <w:t>ihren</w:t>
      </w:r>
      <w:r w:rsidR="008824CD" w:rsidRPr="008824CD">
        <w:rPr>
          <w:sz w:val="24"/>
          <w:szCs w:val="24"/>
        </w:rPr>
        <w:t xml:space="preserve"> Mauern </w:t>
      </w:r>
      <w:r w:rsidR="00114222" w:rsidRPr="008824CD">
        <w:rPr>
          <w:sz w:val="24"/>
          <w:szCs w:val="24"/>
        </w:rPr>
        <w:t>umherstr</w:t>
      </w:r>
      <w:r w:rsidR="00114222">
        <w:rPr>
          <w:sz w:val="24"/>
          <w:szCs w:val="24"/>
        </w:rPr>
        <w:t>ei</w:t>
      </w:r>
      <w:r w:rsidR="00114222" w:rsidRPr="008824CD">
        <w:rPr>
          <w:sz w:val="24"/>
          <w:szCs w:val="24"/>
        </w:rPr>
        <w:t>f</w:t>
      </w:r>
      <w:r w:rsidR="00114222">
        <w:rPr>
          <w:sz w:val="24"/>
          <w:szCs w:val="24"/>
        </w:rPr>
        <w:t>t</w:t>
      </w:r>
      <w:r w:rsidR="00114222" w:rsidRPr="008824CD">
        <w:rPr>
          <w:sz w:val="24"/>
          <w:szCs w:val="24"/>
        </w:rPr>
        <w:t>en</w:t>
      </w:r>
      <w:r w:rsidR="008824CD" w:rsidRPr="008824CD">
        <w:rPr>
          <w:sz w:val="24"/>
          <w:szCs w:val="24"/>
        </w:rPr>
        <w:t>.</w:t>
      </w:r>
    </w:p>
    <w:p w14:paraId="0C2F749B" w14:textId="093132B0" w:rsidR="008824CD" w:rsidRPr="008824CD" w:rsidRDefault="008824CD" w:rsidP="008824CD">
      <w:pPr>
        <w:tabs>
          <w:tab w:val="left" w:pos="7088"/>
        </w:tabs>
        <w:spacing w:before="240" w:after="240" w:line="360" w:lineRule="auto"/>
        <w:jc w:val="both"/>
        <w:rPr>
          <w:sz w:val="24"/>
          <w:szCs w:val="24"/>
        </w:rPr>
      </w:pPr>
      <w:r w:rsidRPr="008824CD">
        <w:rPr>
          <w:sz w:val="24"/>
          <w:szCs w:val="24"/>
        </w:rPr>
        <w:t xml:space="preserve">Die Reise durch die Geheimnisse der </w:t>
      </w:r>
      <w:proofErr w:type="spellStart"/>
      <w:r w:rsidRPr="008824CD">
        <w:rPr>
          <w:sz w:val="24"/>
          <w:szCs w:val="24"/>
        </w:rPr>
        <w:t>Trentiner</w:t>
      </w:r>
      <w:proofErr w:type="spellEnd"/>
      <w:r w:rsidRPr="008824CD">
        <w:rPr>
          <w:sz w:val="24"/>
          <w:szCs w:val="24"/>
        </w:rPr>
        <w:t xml:space="preserve"> Burgen beginnt </w:t>
      </w:r>
      <w:r w:rsidR="00A16B72">
        <w:rPr>
          <w:sz w:val="24"/>
          <w:szCs w:val="24"/>
        </w:rPr>
        <w:t xml:space="preserve">mit dem </w:t>
      </w:r>
      <w:hyperlink r:id="rId7" w:history="1">
        <w:r w:rsidR="00A16B72" w:rsidRPr="00114222">
          <w:rPr>
            <w:rStyle w:val="Hyperlink"/>
            <w:sz w:val="24"/>
            <w:szCs w:val="24"/>
          </w:rPr>
          <w:t xml:space="preserve">Castel </w:t>
        </w:r>
        <w:proofErr w:type="spellStart"/>
        <w:r w:rsidR="00A16B72" w:rsidRPr="00114222">
          <w:rPr>
            <w:rStyle w:val="Hyperlink"/>
            <w:sz w:val="24"/>
            <w:szCs w:val="24"/>
          </w:rPr>
          <w:t>Nanno</w:t>
        </w:r>
        <w:proofErr w:type="spellEnd"/>
      </w:hyperlink>
      <w:r w:rsidR="00A16B72">
        <w:rPr>
          <w:sz w:val="24"/>
          <w:szCs w:val="24"/>
        </w:rPr>
        <w:t xml:space="preserve"> im </w:t>
      </w:r>
      <w:r w:rsidR="00D34725" w:rsidRPr="00D34725">
        <w:rPr>
          <w:sz w:val="24"/>
          <w:szCs w:val="24"/>
        </w:rPr>
        <w:t>Val di Non</w:t>
      </w:r>
      <w:r w:rsidR="00A16B72">
        <w:rPr>
          <w:sz w:val="24"/>
          <w:szCs w:val="24"/>
        </w:rPr>
        <w:t xml:space="preserve">. </w:t>
      </w:r>
      <w:r w:rsidRPr="008824CD">
        <w:rPr>
          <w:sz w:val="24"/>
          <w:szCs w:val="24"/>
        </w:rPr>
        <w:t xml:space="preserve">Elegant erhebt </w:t>
      </w:r>
      <w:r w:rsidR="00C756B3">
        <w:rPr>
          <w:sz w:val="24"/>
          <w:szCs w:val="24"/>
        </w:rPr>
        <w:t xml:space="preserve">sie </w:t>
      </w:r>
      <w:r w:rsidRPr="008824CD">
        <w:rPr>
          <w:sz w:val="24"/>
          <w:szCs w:val="24"/>
        </w:rPr>
        <w:t xml:space="preserve">sich nur wenige Schritte vom gleichnamigen Dorf </w:t>
      </w:r>
      <w:r w:rsidR="001046FB">
        <w:rPr>
          <w:sz w:val="24"/>
          <w:szCs w:val="24"/>
        </w:rPr>
        <w:t xml:space="preserve">auf </w:t>
      </w:r>
      <w:r w:rsidRPr="008824CD">
        <w:rPr>
          <w:sz w:val="24"/>
          <w:szCs w:val="24"/>
        </w:rPr>
        <w:t xml:space="preserve">einem Hügel, der </w:t>
      </w:r>
      <w:r w:rsidR="001046FB">
        <w:rPr>
          <w:sz w:val="24"/>
          <w:szCs w:val="24"/>
        </w:rPr>
        <w:t>sie</w:t>
      </w:r>
      <w:r w:rsidRPr="008824CD">
        <w:rPr>
          <w:sz w:val="24"/>
          <w:szCs w:val="24"/>
        </w:rPr>
        <w:t xml:space="preserve"> </w:t>
      </w:r>
      <w:r w:rsidR="00813A0D">
        <w:rPr>
          <w:sz w:val="24"/>
          <w:szCs w:val="24"/>
        </w:rPr>
        <w:t>weit</w:t>
      </w:r>
      <w:r w:rsidRPr="008824CD">
        <w:rPr>
          <w:sz w:val="24"/>
          <w:szCs w:val="24"/>
        </w:rPr>
        <w:t xml:space="preserve"> über d</w:t>
      </w:r>
      <w:r w:rsidR="00813A0D">
        <w:rPr>
          <w:sz w:val="24"/>
          <w:szCs w:val="24"/>
        </w:rPr>
        <w:t>ie</w:t>
      </w:r>
      <w:r w:rsidRPr="008824CD">
        <w:rPr>
          <w:sz w:val="24"/>
          <w:szCs w:val="24"/>
        </w:rPr>
        <w:t xml:space="preserve"> Weiten der Apfelplantagen </w:t>
      </w:r>
      <w:r w:rsidR="00C756B3">
        <w:rPr>
          <w:sz w:val="24"/>
          <w:szCs w:val="24"/>
        </w:rPr>
        <w:t xml:space="preserve">hinaus </w:t>
      </w:r>
      <w:r w:rsidRPr="008824CD">
        <w:rPr>
          <w:sz w:val="24"/>
          <w:szCs w:val="24"/>
        </w:rPr>
        <w:t>sichtbar macht</w:t>
      </w:r>
      <w:r w:rsidR="00813A0D" w:rsidRPr="008824CD">
        <w:rPr>
          <w:sz w:val="24"/>
          <w:szCs w:val="24"/>
        </w:rPr>
        <w:t xml:space="preserve">. </w:t>
      </w:r>
      <w:r w:rsidR="00813A0D">
        <w:rPr>
          <w:sz w:val="24"/>
          <w:szCs w:val="24"/>
        </w:rPr>
        <w:t>I</w:t>
      </w:r>
      <w:r w:rsidR="00C756B3">
        <w:rPr>
          <w:sz w:val="24"/>
          <w:szCs w:val="24"/>
        </w:rPr>
        <w:t xml:space="preserve">m ersten Stock der Anlage soll </w:t>
      </w:r>
      <w:r w:rsidR="00441F36">
        <w:rPr>
          <w:sz w:val="24"/>
          <w:szCs w:val="24"/>
        </w:rPr>
        <w:t xml:space="preserve">der Sage nach </w:t>
      </w:r>
      <w:r w:rsidR="00C756B3">
        <w:rPr>
          <w:sz w:val="24"/>
          <w:szCs w:val="24"/>
        </w:rPr>
        <w:t>ein tragisches Ereignis stattgefunden haben</w:t>
      </w:r>
      <w:r w:rsidR="001046FB">
        <w:rPr>
          <w:sz w:val="24"/>
          <w:szCs w:val="24"/>
        </w:rPr>
        <w:t xml:space="preserve">. Alles begann mit </w:t>
      </w:r>
      <w:r w:rsidR="00C756B3">
        <w:rPr>
          <w:sz w:val="24"/>
          <w:szCs w:val="24"/>
        </w:rPr>
        <w:t>der L</w:t>
      </w:r>
      <w:r w:rsidRPr="008824CD">
        <w:rPr>
          <w:sz w:val="24"/>
          <w:szCs w:val="24"/>
        </w:rPr>
        <w:t xml:space="preserve">iebesgeschichte </w:t>
      </w:r>
      <w:r w:rsidR="00C756B3">
        <w:rPr>
          <w:sz w:val="24"/>
          <w:szCs w:val="24"/>
        </w:rPr>
        <w:t>von</w:t>
      </w:r>
      <w:r w:rsidRPr="008824CD">
        <w:rPr>
          <w:sz w:val="24"/>
          <w:szCs w:val="24"/>
        </w:rPr>
        <w:t xml:space="preserve"> </w:t>
      </w:r>
      <w:proofErr w:type="spellStart"/>
      <w:r w:rsidRPr="008824CD">
        <w:rPr>
          <w:sz w:val="24"/>
          <w:szCs w:val="24"/>
        </w:rPr>
        <w:t>Melisenda</w:t>
      </w:r>
      <w:proofErr w:type="spellEnd"/>
      <w:r w:rsidRPr="008824CD">
        <w:rPr>
          <w:sz w:val="24"/>
          <w:szCs w:val="24"/>
        </w:rPr>
        <w:t xml:space="preserve"> und Ludovico di Castel </w:t>
      </w:r>
      <w:proofErr w:type="spellStart"/>
      <w:r w:rsidRPr="008824CD">
        <w:rPr>
          <w:sz w:val="24"/>
          <w:szCs w:val="24"/>
        </w:rPr>
        <w:t>Sporo</w:t>
      </w:r>
      <w:proofErr w:type="spellEnd"/>
      <w:r w:rsidR="001046FB">
        <w:rPr>
          <w:sz w:val="24"/>
          <w:szCs w:val="24"/>
        </w:rPr>
        <w:t>, deren Zuneigung von der Familie unerwünscht war</w:t>
      </w:r>
      <w:r w:rsidR="00C756B3">
        <w:rPr>
          <w:sz w:val="24"/>
          <w:szCs w:val="24"/>
        </w:rPr>
        <w:t xml:space="preserve">. </w:t>
      </w:r>
      <w:r w:rsidRPr="008824CD">
        <w:rPr>
          <w:sz w:val="24"/>
          <w:szCs w:val="24"/>
        </w:rPr>
        <w:t>Die beiden Liebenden</w:t>
      </w:r>
      <w:r w:rsidR="00C756B3">
        <w:rPr>
          <w:sz w:val="24"/>
          <w:szCs w:val="24"/>
        </w:rPr>
        <w:t xml:space="preserve"> trafen sich</w:t>
      </w:r>
      <w:r w:rsidRPr="008824CD">
        <w:rPr>
          <w:sz w:val="24"/>
          <w:szCs w:val="24"/>
        </w:rPr>
        <w:t xml:space="preserve"> </w:t>
      </w:r>
      <w:r w:rsidR="001046FB">
        <w:rPr>
          <w:sz w:val="24"/>
          <w:szCs w:val="24"/>
        </w:rPr>
        <w:t>dennoch</w:t>
      </w:r>
      <w:r w:rsidRPr="008824CD">
        <w:rPr>
          <w:sz w:val="24"/>
          <w:szCs w:val="24"/>
        </w:rPr>
        <w:t xml:space="preserve"> im Schutz einer</w:t>
      </w:r>
      <w:r w:rsidR="001046FB">
        <w:rPr>
          <w:sz w:val="24"/>
          <w:szCs w:val="24"/>
        </w:rPr>
        <w:t xml:space="preserve"> Eiche, die heute noch existiert. </w:t>
      </w:r>
      <w:r w:rsidR="00B025BA">
        <w:rPr>
          <w:sz w:val="24"/>
          <w:szCs w:val="24"/>
        </w:rPr>
        <w:t xml:space="preserve">Ihre heimlichen Treffen blieben </w:t>
      </w:r>
      <w:r w:rsidR="00441F36">
        <w:rPr>
          <w:sz w:val="24"/>
          <w:szCs w:val="24"/>
        </w:rPr>
        <w:t xml:space="preserve">jedoch </w:t>
      </w:r>
      <w:r w:rsidR="00B025BA">
        <w:rPr>
          <w:sz w:val="24"/>
          <w:szCs w:val="24"/>
        </w:rPr>
        <w:t>nicht unentdeckt</w:t>
      </w:r>
      <w:r w:rsidR="00441F36">
        <w:rPr>
          <w:sz w:val="24"/>
          <w:szCs w:val="24"/>
        </w:rPr>
        <w:t>,</w:t>
      </w:r>
      <w:r w:rsidR="00B025BA">
        <w:rPr>
          <w:sz w:val="24"/>
          <w:szCs w:val="24"/>
        </w:rPr>
        <w:t xml:space="preserve"> und so</w:t>
      </w:r>
      <w:r w:rsidR="001046FB">
        <w:rPr>
          <w:sz w:val="24"/>
          <w:szCs w:val="24"/>
        </w:rPr>
        <w:t xml:space="preserve"> </w:t>
      </w:r>
      <w:r w:rsidR="00813A0D">
        <w:rPr>
          <w:sz w:val="24"/>
          <w:szCs w:val="24"/>
        </w:rPr>
        <w:t xml:space="preserve">wurden </w:t>
      </w:r>
      <w:r w:rsidR="00B025BA">
        <w:rPr>
          <w:sz w:val="24"/>
          <w:szCs w:val="24"/>
        </w:rPr>
        <w:t>die Liebenden</w:t>
      </w:r>
      <w:r w:rsidR="00813A0D">
        <w:rPr>
          <w:sz w:val="24"/>
          <w:szCs w:val="24"/>
        </w:rPr>
        <w:t xml:space="preserve"> </w:t>
      </w:r>
      <w:r w:rsidR="00B025BA">
        <w:rPr>
          <w:sz w:val="24"/>
          <w:szCs w:val="24"/>
        </w:rPr>
        <w:t>zur</w:t>
      </w:r>
      <w:r w:rsidR="001046FB">
        <w:rPr>
          <w:sz w:val="24"/>
          <w:szCs w:val="24"/>
        </w:rPr>
        <w:t xml:space="preserve"> Strafe</w:t>
      </w:r>
      <w:r w:rsidRPr="008824CD">
        <w:rPr>
          <w:sz w:val="24"/>
          <w:szCs w:val="24"/>
        </w:rPr>
        <w:t xml:space="preserve"> in einer Nische im ersten Stock de</w:t>
      </w:r>
      <w:r w:rsidR="00C756B3">
        <w:rPr>
          <w:sz w:val="24"/>
          <w:szCs w:val="24"/>
        </w:rPr>
        <w:t xml:space="preserve">r Burg </w:t>
      </w:r>
      <w:r w:rsidRPr="008824CD">
        <w:rPr>
          <w:sz w:val="24"/>
          <w:szCs w:val="24"/>
        </w:rPr>
        <w:t xml:space="preserve">lebendig eingemauert. </w:t>
      </w:r>
      <w:r w:rsidR="00B025BA">
        <w:rPr>
          <w:sz w:val="24"/>
          <w:szCs w:val="24"/>
        </w:rPr>
        <w:t>Bis heute zeugen die</w:t>
      </w:r>
      <w:r w:rsidRPr="008824CD">
        <w:rPr>
          <w:sz w:val="24"/>
          <w:szCs w:val="24"/>
        </w:rPr>
        <w:t xml:space="preserve"> Mauern von Castel </w:t>
      </w:r>
      <w:proofErr w:type="spellStart"/>
      <w:r w:rsidRPr="008824CD">
        <w:rPr>
          <w:sz w:val="24"/>
          <w:szCs w:val="24"/>
        </w:rPr>
        <w:t>Nanno</w:t>
      </w:r>
      <w:proofErr w:type="spellEnd"/>
      <w:r w:rsidRPr="008824CD">
        <w:rPr>
          <w:sz w:val="24"/>
          <w:szCs w:val="24"/>
        </w:rPr>
        <w:t xml:space="preserve"> </w:t>
      </w:r>
      <w:r w:rsidR="00B025BA">
        <w:rPr>
          <w:sz w:val="24"/>
          <w:szCs w:val="24"/>
        </w:rPr>
        <w:t xml:space="preserve">von ihrem </w:t>
      </w:r>
      <w:r w:rsidR="00441F36">
        <w:rPr>
          <w:sz w:val="24"/>
          <w:szCs w:val="24"/>
        </w:rPr>
        <w:t>Schicksal</w:t>
      </w:r>
      <w:r w:rsidR="00813A0D">
        <w:rPr>
          <w:sz w:val="24"/>
          <w:szCs w:val="24"/>
        </w:rPr>
        <w:t>:</w:t>
      </w:r>
      <w:r w:rsidRPr="008824CD">
        <w:rPr>
          <w:sz w:val="24"/>
          <w:szCs w:val="24"/>
        </w:rPr>
        <w:t xml:space="preserve"> Es heißt, dass jede Nacht im Mai die Tränen und Klagen der beiden als ewig</w:t>
      </w:r>
      <w:r w:rsidR="00C756B3">
        <w:rPr>
          <w:sz w:val="24"/>
          <w:szCs w:val="24"/>
        </w:rPr>
        <w:t xml:space="preserve">es Vermächtnis der </w:t>
      </w:r>
      <w:r w:rsidRPr="008824CD">
        <w:rPr>
          <w:sz w:val="24"/>
          <w:szCs w:val="24"/>
        </w:rPr>
        <w:t>zerbrochene</w:t>
      </w:r>
      <w:r w:rsidR="00B025BA">
        <w:rPr>
          <w:sz w:val="24"/>
          <w:szCs w:val="24"/>
        </w:rPr>
        <w:t>n</w:t>
      </w:r>
      <w:r w:rsidRPr="008824CD">
        <w:rPr>
          <w:sz w:val="24"/>
          <w:szCs w:val="24"/>
        </w:rPr>
        <w:t xml:space="preserve"> Liebe widerhallen. </w:t>
      </w:r>
    </w:p>
    <w:p w14:paraId="7EDF1C44" w14:textId="3F723C37" w:rsidR="008824CD" w:rsidRPr="008824CD" w:rsidRDefault="008824CD" w:rsidP="008824CD">
      <w:pPr>
        <w:tabs>
          <w:tab w:val="left" w:pos="7088"/>
        </w:tabs>
        <w:spacing w:before="240" w:after="240" w:line="360" w:lineRule="auto"/>
        <w:jc w:val="both"/>
        <w:rPr>
          <w:sz w:val="24"/>
          <w:szCs w:val="24"/>
        </w:rPr>
      </w:pPr>
      <w:r w:rsidRPr="001D128A">
        <w:rPr>
          <w:sz w:val="24"/>
          <w:szCs w:val="24"/>
        </w:rPr>
        <w:t xml:space="preserve">Entlang der historischen Via Claudia Augusta </w:t>
      </w:r>
      <w:proofErr w:type="spellStart"/>
      <w:r w:rsidRPr="001D128A">
        <w:rPr>
          <w:sz w:val="24"/>
          <w:szCs w:val="24"/>
        </w:rPr>
        <w:t>Altinate</w:t>
      </w:r>
      <w:proofErr w:type="spellEnd"/>
      <w:r w:rsidRPr="001D128A">
        <w:rPr>
          <w:sz w:val="24"/>
          <w:szCs w:val="24"/>
        </w:rPr>
        <w:t>, auf</w:t>
      </w:r>
      <w:r w:rsidRPr="008824CD">
        <w:rPr>
          <w:sz w:val="24"/>
          <w:szCs w:val="24"/>
        </w:rPr>
        <w:t xml:space="preserve"> dem Gipfel des </w:t>
      </w:r>
      <w:proofErr w:type="spellStart"/>
      <w:r w:rsidRPr="008824CD">
        <w:rPr>
          <w:sz w:val="24"/>
          <w:szCs w:val="24"/>
        </w:rPr>
        <w:t>Tegazzo</w:t>
      </w:r>
      <w:proofErr w:type="spellEnd"/>
      <w:r w:rsidRPr="008824CD">
        <w:rPr>
          <w:sz w:val="24"/>
          <w:szCs w:val="24"/>
        </w:rPr>
        <w:t xml:space="preserve">-Hügels, steht </w:t>
      </w:r>
      <w:hyperlink r:id="rId8" w:history="1">
        <w:r w:rsidRPr="00813A0D">
          <w:rPr>
            <w:rStyle w:val="Hyperlink"/>
            <w:sz w:val="24"/>
            <w:szCs w:val="24"/>
          </w:rPr>
          <w:t xml:space="preserve">Castel </w:t>
        </w:r>
        <w:proofErr w:type="spellStart"/>
        <w:r w:rsidRPr="00813A0D">
          <w:rPr>
            <w:rStyle w:val="Hyperlink"/>
            <w:sz w:val="24"/>
            <w:szCs w:val="24"/>
          </w:rPr>
          <w:t>Pergine</w:t>
        </w:r>
        <w:proofErr w:type="spellEnd"/>
      </w:hyperlink>
      <w:r w:rsidRPr="008824CD">
        <w:rPr>
          <w:sz w:val="24"/>
          <w:szCs w:val="24"/>
        </w:rPr>
        <w:t xml:space="preserve">, </w:t>
      </w:r>
      <w:r w:rsidR="001E6D40">
        <w:rPr>
          <w:sz w:val="24"/>
          <w:szCs w:val="24"/>
        </w:rPr>
        <w:t xml:space="preserve">das einzige Schlosshotel Trentinos. </w:t>
      </w:r>
      <w:r w:rsidR="00813A0D">
        <w:rPr>
          <w:sz w:val="24"/>
          <w:szCs w:val="24"/>
        </w:rPr>
        <w:t>Die ehemalige</w:t>
      </w:r>
      <w:r w:rsidR="001E6D40">
        <w:rPr>
          <w:sz w:val="24"/>
          <w:szCs w:val="24"/>
        </w:rPr>
        <w:t xml:space="preserve"> </w:t>
      </w:r>
      <w:r w:rsidRPr="008824CD">
        <w:rPr>
          <w:sz w:val="24"/>
          <w:szCs w:val="24"/>
        </w:rPr>
        <w:t>Festung</w:t>
      </w:r>
      <w:r w:rsidR="00813A0D">
        <w:rPr>
          <w:sz w:val="24"/>
          <w:szCs w:val="24"/>
        </w:rPr>
        <w:t xml:space="preserve"> </w:t>
      </w:r>
      <w:r w:rsidRPr="008824CD">
        <w:rPr>
          <w:sz w:val="24"/>
          <w:szCs w:val="24"/>
        </w:rPr>
        <w:t xml:space="preserve">wurde im 16. Jahrhundert erweitert, als der Fürstbischof von Trient die „Ala </w:t>
      </w:r>
      <w:proofErr w:type="spellStart"/>
      <w:r w:rsidRPr="008824CD">
        <w:rPr>
          <w:sz w:val="24"/>
          <w:szCs w:val="24"/>
        </w:rPr>
        <w:t>Clesiana</w:t>
      </w:r>
      <w:proofErr w:type="spellEnd"/>
      <w:r w:rsidRPr="008824CD">
        <w:rPr>
          <w:sz w:val="24"/>
          <w:szCs w:val="24"/>
        </w:rPr>
        <w:t xml:space="preserve">“ erbauen ließ. </w:t>
      </w:r>
      <w:r w:rsidR="001046FB">
        <w:rPr>
          <w:sz w:val="24"/>
          <w:szCs w:val="24"/>
        </w:rPr>
        <w:t xml:space="preserve">Heute </w:t>
      </w:r>
      <w:r w:rsidR="00813A0D">
        <w:rPr>
          <w:sz w:val="24"/>
          <w:szCs w:val="24"/>
        </w:rPr>
        <w:t>bietet</w:t>
      </w:r>
      <w:r w:rsidR="001046FB">
        <w:rPr>
          <w:sz w:val="24"/>
          <w:szCs w:val="24"/>
        </w:rPr>
        <w:t xml:space="preserve"> </w:t>
      </w:r>
      <w:r w:rsidR="00813A0D">
        <w:rPr>
          <w:sz w:val="24"/>
          <w:szCs w:val="24"/>
        </w:rPr>
        <w:t xml:space="preserve">das </w:t>
      </w:r>
      <w:r w:rsidR="00B025BA">
        <w:rPr>
          <w:sz w:val="24"/>
          <w:szCs w:val="24"/>
        </w:rPr>
        <w:t>herrschaftliche Gebäude</w:t>
      </w:r>
      <w:r w:rsidR="001046FB">
        <w:rPr>
          <w:sz w:val="24"/>
          <w:szCs w:val="24"/>
        </w:rPr>
        <w:t xml:space="preserve"> </w:t>
      </w:r>
      <w:r w:rsidRPr="008824CD">
        <w:rPr>
          <w:sz w:val="24"/>
          <w:szCs w:val="24"/>
        </w:rPr>
        <w:t xml:space="preserve">20 Zimmer </w:t>
      </w:r>
      <w:r w:rsidR="00813A0D">
        <w:rPr>
          <w:sz w:val="24"/>
          <w:szCs w:val="24"/>
        </w:rPr>
        <w:t>in</w:t>
      </w:r>
      <w:r w:rsidRPr="008824CD">
        <w:rPr>
          <w:sz w:val="24"/>
          <w:szCs w:val="24"/>
        </w:rPr>
        <w:t xml:space="preserve"> drei Türme</w:t>
      </w:r>
      <w:r w:rsidR="00813A0D">
        <w:rPr>
          <w:sz w:val="24"/>
          <w:szCs w:val="24"/>
        </w:rPr>
        <w:t>n</w:t>
      </w:r>
      <w:r w:rsidR="001046FB">
        <w:rPr>
          <w:sz w:val="24"/>
          <w:szCs w:val="24"/>
        </w:rPr>
        <w:t xml:space="preserve"> </w:t>
      </w:r>
      <w:r w:rsidRPr="008824CD">
        <w:rPr>
          <w:sz w:val="24"/>
          <w:szCs w:val="24"/>
        </w:rPr>
        <w:t>sowie ein Restaurant</w:t>
      </w:r>
      <w:r w:rsidR="001D128A">
        <w:rPr>
          <w:sz w:val="24"/>
          <w:szCs w:val="24"/>
        </w:rPr>
        <w:t xml:space="preserve">. </w:t>
      </w:r>
      <w:r w:rsidR="00813A0D">
        <w:rPr>
          <w:sz w:val="24"/>
          <w:szCs w:val="24"/>
        </w:rPr>
        <w:t>H</w:t>
      </w:r>
      <w:r w:rsidR="001046FB">
        <w:rPr>
          <w:sz w:val="24"/>
          <w:szCs w:val="24"/>
        </w:rPr>
        <w:t xml:space="preserve">inter </w:t>
      </w:r>
      <w:r w:rsidR="00C0726B">
        <w:rPr>
          <w:sz w:val="24"/>
          <w:szCs w:val="24"/>
        </w:rPr>
        <w:t xml:space="preserve">den Burgmauern können Gäste </w:t>
      </w:r>
      <w:r w:rsidR="001046FB">
        <w:rPr>
          <w:sz w:val="24"/>
          <w:szCs w:val="24"/>
        </w:rPr>
        <w:t xml:space="preserve">nicht nur </w:t>
      </w:r>
      <w:r w:rsidR="00813A0D">
        <w:rPr>
          <w:sz w:val="24"/>
          <w:szCs w:val="24"/>
        </w:rPr>
        <w:t>übernachten</w:t>
      </w:r>
      <w:r w:rsidR="001046FB">
        <w:rPr>
          <w:sz w:val="24"/>
          <w:szCs w:val="24"/>
        </w:rPr>
        <w:t>, sondern auch</w:t>
      </w:r>
      <w:r w:rsidR="00813A0D">
        <w:rPr>
          <w:sz w:val="24"/>
          <w:szCs w:val="24"/>
        </w:rPr>
        <w:t xml:space="preserve"> </w:t>
      </w:r>
      <w:r w:rsidR="001046FB">
        <w:rPr>
          <w:sz w:val="24"/>
          <w:szCs w:val="24"/>
        </w:rPr>
        <w:t xml:space="preserve">interessante Reminiszenzen wie </w:t>
      </w:r>
      <w:r w:rsidRPr="008824CD">
        <w:rPr>
          <w:sz w:val="24"/>
          <w:szCs w:val="24"/>
        </w:rPr>
        <w:t>das Gefängnis, die Kaminkammer, den Thronsaal</w:t>
      </w:r>
      <w:r w:rsidR="00813A0D">
        <w:rPr>
          <w:sz w:val="24"/>
          <w:szCs w:val="24"/>
        </w:rPr>
        <w:t xml:space="preserve"> oder </w:t>
      </w:r>
      <w:r w:rsidRPr="008824CD">
        <w:rPr>
          <w:sz w:val="24"/>
          <w:szCs w:val="24"/>
        </w:rPr>
        <w:t xml:space="preserve">die Kapelle </w:t>
      </w:r>
      <w:proofErr w:type="spellStart"/>
      <w:r w:rsidRPr="008824CD">
        <w:rPr>
          <w:sz w:val="24"/>
          <w:szCs w:val="24"/>
        </w:rPr>
        <w:t>Sant'Andrea</w:t>
      </w:r>
      <w:proofErr w:type="spellEnd"/>
      <w:r w:rsidR="00C0726B">
        <w:rPr>
          <w:sz w:val="24"/>
          <w:szCs w:val="24"/>
        </w:rPr>
        <w:t xml:space="preserve"> besuchen. </w:t>
      </w:r>
      <w:r w:rsidRPr="008824CD">
        <w:rPr>
          <w:sz w:val="24"/>
          <w:szCs w:val="24"/>
        </w:rPr>
        <w:t>Die bekannteste Legende</w:t>
      </w:r>
      <w:r w:rsidR="00813A0D">
        <w:rPr>
          <w:sz w:val="24"/>
          <w:szCs w:val="24"/>
        </w:rPr>
        <w:t xml:space="preserve"> </w:t>
      </w:r>
      <w:r w:rsidRPr="008824CD">
        <w:rPr>
          <w:sz w:val="24"/>
          <w:szCs w:val="24"/>
        </w:rPr>
        <w:t xml:space="preserve">ist die der „Weißen Dame“. Sie erzählt von einer schönen Frau, die </w:t>
      </w:r>
      <w:r w:rsidR="00B025BA">
        <w:rPr>
          <w:sz w:val="24"/>
          <w:szCs w:val="24"/>
        </w:rPr>
        <w:t>seit Jahrhunderten</w:t>
      </w:r>
      <w:r w:rsidRPr="008824CD">
        <w:rPr>
          <w:sz w:val="24"/>
          <w:szCs w:val="24"/>
        </w:rPr>
        <w:t xml:space="preserve"> </w:t>
      </w:r>
      <w:r w:rsidR="00C0726B">
        <w:rPr>
          <w:sz w:val="24"/>
          <w:szCs w:val="24"/>
        </w:rPr>
        <w:t>hinter den Burgmauern</w:t>
      </w:r>
      <w:r w:rsidRPr="008824CD">
        <w:rPr>
          <w:sz w:val="24"/>
          <w:szCs w:val="24"/>
        </w:rPr>
        <w:t xml:space="preserve"> gefangen </w:t>
      </w:r>
      <w:r w:rsidR="00C0726B">
        <w:rPr>
          <w:sz w:val="24"/>
          <w:szCs w:val="24"/>
        </w:rPr>
        <w:t>ist</w:t>
      </w:r>
      <w:r w:rsidRPr="008824CD">
        <w:rPr>
          <w:sz w:val="24"/>
          <w:szCs w:val="24"/>
        </w:rPr>
        <w:t xml:space="preserve">. </w:t>
      </w:r>
      <w:r w:rsidR="00813A0D">
        <w:rPr>
          <w:sz w:val="24"/>
          <w:szCs w:val="24"/>
        </w:rPr>
        <w:t>Die</w:t>
      </w:r>
      <w:r w:rsidRPr="008824CD">
        <w:rPr>
          <w:sz w:val="24"/>
          <w:szCs w:val="24"/>
        </w:rPr>
        <w:t xml:space="preserve"> Frau mit goldenem</w:t>
      </w:r>
      <w:r w:rsidR="001E6D40">
        <w:rPr>
          <w:sz w:val="24"/>
          <w:szCs w:val="24"/>
        </w:rPr>
        <w:t xml:space="preserve"> </w:t>
      </w:r>
      <w:r w:rsidRPr="008824CD">
        <w:rPr>
          <w:sz w:val="24"/>
          <w:szCs w:val="24"/>
        </w:rPr>
        <w:t xml:space="preserve">Haar war die </w:t>
      </w:r>
      <w:r w:rsidR="00C0726B">
        <w:rPr>
          <w:sz w:val="24"/>
          <w:szCs w:val="24"/>
        </w:rPr>
        <w:t xml:space="preserve">Gemahlin </w:t>
      </w:r>
      <w:r w:rsidRPr="008824CD">
        <w:rPr>
          <w:sz w:val="24"/>
          <w:szCs w:val="24"/>
        </w:rPr>
        <w:t xml:space="preserve">eines Hauptmanns, der im Mittelalter das Dorf </w:t>
      </w:r>
      <w:proofErr w:type="spellStart"/>
      <w:r w:rsidRPr="008824CD">
        <w:rPr>
          <w:sz w:val="24"/>
          <w:szCs w:val="24"/>
        </w:rPr>
        <w:t>Pergine</w:t>
      </w:r>
      <w:proofErr w:type="spellEnd"/>
      <w:r w:rsidRPr="008824CD">
        <w:rPr>
          <w:sz w:val="24"/>
          <w:szCs w:val="24"/>
        </w:rPr>
        <w:t xml:space="preserve"> </w:t>
      </w:r>
      <w:r w:rsidR="00813A0D">
        <w:rPr>
          <w:sz w:val="24"/>
          <w:szCs w:val="24"/>
        </w:rPr>
        <w:t>tyrannisierte</w:t>
      </w:r>
      <w:r w:rsidRPr="008824CD">
        <w:rPr>
          <w:sz w:val="24"/>
          <w:szCs w:val="24"/>
        </w:rPr>
        <w:t>. Müde von</w:t>
      </w:r>
      <w:r w:rsidR="001D128A">
        <w:rPr>
          <w:sz w:val="24"/>
          <w:szCs w:val="24"/>
        </w:rPr>
        <w:t xml:space="preserve"> ihrem entbehrungsreichen Leben</w:t>
      </w:r>
      <w:r w:rsidR="00441F36">
        <w:rPr>
          <w:sz w:val="24"/>
          <w:szCs w:val="24"/>
        </w:rPr>
        <w:t xml:space="preserve"> an der Seite des Tyrannen</w:t>
      </w:r>
      <w:r w:rsidR="00C0726B">
        <w:rPr>
          <w:sz w:val="24"/>
          <w:szCs w:val="24"/>
        </w:rPr>
        <w:t xml:space="preserve"> </w:t>
      </w:r>
      <w:r w:rsidRPr="008824CD">
        <w:rPr>
          <w:sz w:val="24"/>
          <w:szCs w:val="24"/>
        </w:rPr>
        <w:t>zog sie eines Abends bei Vollmond</w:t>
      </w:r>
      <w:r w:rsidR="001E6D40">
        <w:rPr>
          <w:sz w:val="24"/>
          <w:szCs w:val="24"/>
        </w:rPr>
        <w:t xml:space="preserve"> </w:t>
      </w:r>
      <w:r w:rsidRPr="008824CD">
        <w:rPr>
          <w:sz w:val="24"/>
          <w:szCs w:val="24"/>
        </w:rPr>
        <w:t>ein weißes Seidenkleid an, das im Mondlicht glänzte, löste ihren Zopf</w:t>
      </w:r>
      <w:r w:rsidR="001E6D40">
        <w:rPr>
          <w:sz w:val="24"/>
          <w:szCs w:val="24"/>
        </w:rPr>
        <w:t xml:space="preserve"> und warf sich aus </w:t>
      </w:r>
      <w:r w:rsidRPr="008824CD">
        <w:rPr>
          <w:sz w:val="24"/>
          <w:szCs w:val="24"/>
        </w:rPr>
        <w:t xml:space="preserve">dem Esszimmerfenster </w:t>
      </w:r>
      <w:r w:rsidR="001E6D40">
        <w:rPr>
          <w:sz w:val="24"/>
          <w:szCs w:val="24"/>
        </w:rPr>
        <w:t xml:space="preserve">ins </w:t>
      </w:r>
      <w:r w:rsidR="00813A0D">
        <w:rPr>
          <w:sz w:val="24"/>
          <w:szCs w:val="24"/>
        </w:rPr>
        <w:t>Freie</w:t>
      </w:r>
      <w:r w:rsidRPr="008824CD">
        <w:rPr>
          <w:sz w:val="24"/>
          <w:szCs w:val="24"/>
        </w:rPr>
        <w:t xml:space="preserve">. Noch heute, in Vollmondnächten, </w:t>
      </w:r>
      <w:r w:rsidRPr="008824CD">
        <w:rPr>
          <w:sz w:val="24"/>
          <w:szCs w:val="24"/>
        </w:rPr>
        <w:lastRenderedPageBreak/>
        <w:t xml:space="preserve">sieht man an den Fenstern des Schlosses von </w:t>
      </w:r>
      <w:proofErr w:type="spellStart"/>
      <w:r w:rsidRPr="008824CD">
        <w:rPr>
          <w:sz w:val="24"/>
          <w:szCs w:val="24"/>
        </w:rPr>
        <w:t>Pergine</w:t>
      </w:r>
      <w:proofErr w:type="spellEnd"/>
      <w:r w:rsidRPr="008824CD">
        <w:rPr>
          <w:sz w:val="24"/>
          <w:szCs w:val="24"/>
        </w:rPr>
        <w:t xml:space="preserve"> </w:t>
      </w:r>
      <w:r w:rsidR="001E6D40">
        <w:rPr>
          <w:sz w:val="24"/>
          <w:szCs w:val="24"/>
        </w:rPr>
        <w:t xml:space="preserve">angeblich </w:t>
      </w:r>
      <w:r w:rsidRPr="008824CD">
        <w:rPr>
          <w:sz w:val="24"/>
          <w:szCs w:val="24"/>
        </w:rPr>
        <w:t xml:space="preserve">den flüchtigen Schatten einer schönen Frau, </w:t>
      </w:r>
      <w:r w:rsidR="001D128A">
        <w:rPr>
          <w:sz w:val="24"/>
          <w:szCs w:val="24"/>
        </w:rPr>
        <w:t xml:space="preserve">die mit einer von </w:t>
      </w:r>
      <w:r w:rsidRPr="008824CD">
        <w:rPr>
          <w:sz w:val="24"/>
          <w:szCs w:val="24"/>
        </w:rPr>
        <w:t xml:space="preserve">Tränen </w:t>
      </w:r>
      <w:r w:rsidR="00C0726B">
        <w:rPr>
          <w:sz w:val="24"/>
          <w:szCs w:val="24"/>
        </w:rPr>
        <w:t xml:space="preserve">erstickten </w:t>
      </w:r>
      <w:r w:rsidRPr="008824CD">
        <w:rPr>
          <w:sz w:val="24"/>
          <w:szCs w:val="24"/>
        </w:rPr>
        <w:t>Stimme ein süßes Lied sing</w:t>
      </w:r>
      <w:r w:rsidR="001D128A">
        <w:rPr>
          <w:sz w:val="24"/>
          <w:szCs w:val="24"/>
        </w:rPr>
        <w:t>t</w:t>
      </w:r>
      <w:r w:rsidRPr="008824CD">
        <w:rPr>
          <w:sz w:val="24"/>
          <w:szCs w:val="24"/>
        </w:rPr>
        <w:t>, das melancholisch die Freiheit preist.</w:t>
      </w:r>
    </w:p>
    <w:p w14:paraId="6AE33365" w14:textId="366FFDB2" w:rsidR="008824CD" w:rsidRDefault="008824CD" w:rsidP="008824CD">
      <w:pPr>
        <w:tabs>
          <w:tab w:val="left" w:pos="7088"/>
        </w:tabs>
        <w:spacing w:before="240" w:after="240" w:line="360" w:lineRule="auto"/>
        <w:jc w:val="both"/>
        <w:rPr>
          <w:sz w:val="24"/>
          <w:szCs w:val="24"/>
        </w:rPr>
      </w:pPr>
      <w:r w:rsidRPr="001D128A">
        <w:rPr>
          <w:sz w:val="24"/>
          <w:szCs w:val="24"/>
        </w:rPr>
        <w:t>Im Herzen des Etschtals</w:t>
      </w:r>
      <w:r w:rsidRPr="008824CD">
        <w:rPr>
          <w:sz w:val="24"/>
          <w:szCs w:val="24"/>
        </w:rPr>
        <w:t>, auf einem Hügel auf halbem Weg zwischen Trient und Rovereto</w:t>
      </w:r>
      <w:r w:rsidR="00813A0D">
        <w:rPr>
          <w:sz w:val="24"/>
          <w:szCs w:val="24"/>
        </w:rPr>
        <w:t>,</w:t>
      </w:r>
      <w:r w:rsidRPr="008824CD">
        <w:rPr>
          <w:sz w:val="24"/>
          <w:szCs w:val="24"/>
        </w:rPr>
        <w:t xml:space="preserve"> </w:t>
      </w:r>
      <w:r w:rsidR="00813A0D">
        <w:rPr>
          <w:sz w:val="24"/>
          <w:szCs w:val="24"/>
        </w:rPr>
        <w:t xml:space="preserve">liegt </w:t>
      </w:r>
      <w:hyperlink r:id="rId9" w:history="1">
        <w:r w:rsidRPr="00813A0D">
          <w:rPr>
            <w:rStyle w:val="Hyperlink"/>
            <w:sz w:val="24"/>
            <w:szCs w:val="24"/>
          </w:rPr>
          <w:t xml:space="preserve">Castel </w:t>
        </w:r>
        <w:proofErr w:type="spellStart"/>
        <w:r w:rsidRPr="00813A0D">
          <w:rPr>
            <w:rStyle w:val="Hyperlink"/>
            <w:sz w:val="24"/>
            <w:szCs w:val="24"/>
          </w:rPr>
          <w:t>Beseno</w:t>
        </w:r>
        <w:proofErr w:type="spellEnd"/>
      </w:hyperlink>
      <w:r w:rsidR="0011714A">
        <w:rPr>
          <w:sz w:val="24"/>
          <w:szCs w:val="24"/>
        </w:rPr>
        <w:t xml:space="preserve">, </w:t>
      </w:r>
      <w:r w:rsidRPr="008824CD">
        <w:rPr>
          <w:sz w:val="24"/>
          <w:szCs w:val="24"/>
        </w:rPr>
        <w:t xml:space="preserve">die </w:t>
      </w:r>
      <w:r w:rsidR="00813A0D">
        <w:rPr>
          <w:sz w:val="24"/>
          <w:szCs w:val="24"/>
        </w:rPr>
        <w:t xml:space="preserve">wohl </w:t>
      </w:r>
      <w:r w:rsidRPr="008824CD">
        <w:rPr>
          <w:sz w:val="24"/>
          <w:szCs w:val="24"/>
        </w:rPr>
        <w:t>beeindruckend</w:t>
      </w:r>
      <w:r w:rsidR="00813A0D">
        <w:rPr>
          <w:sz w:val="24"/>
          <w:szCs w:val="24"/>
        </w:rPr>
        <w:t>st</w:t>
      </w:r>
      <w:r w:rsidRPr="008824CD">
        <w:rPr>
          <w:sz w:val="24"/>
          <w:szCs w:val="24"/>
        </w:rPr>
        <w:t>e Festung im ganzen Trentino</w:t>
      </w:r>
      <w:r w:rsidR="001E6D40">
        <w:rPr>
          <w:sz w:val="24"/>
          <w:szCs w:val="24"/>
        </w:rPr>
        <w:t xml:space="preserve">. Auch um sie ranken sich </w:t>
      </w:r>
      <w:r w:rsidRPr="008824CD">
        <w:rPr>
          <w:sz w:val="24"/>
          <w:szCs w:val="24"/>
        </w:rPr>
        <w:t>Legenden. Die bekannteste erzähl</w:t>
      </w:r>
      <w:r w:rsidR="005F0770">
        <w:rPr>
          <w:sz w:val="24"/>
          <w:szCs w:val="24"/>
        </w:rPr>
        <w:t>t</w:t>
      </w:r>
      <w:r w:rsidRPr="008824CD">
        <w:rPr>
          <w:sz w:val="24"/>
          <w:szCs w:val="24"/>
        </w:rPr>
        <w:t xml:space="preserve"> vom schwarzen Ritter, der einst in </w:t>
      </w:r>
      <w:proofErr w:type="spellStart"/>
      <w:r w:rsidRPr="008824CD">
        <w:rPr>
          <w:sz w:val="24"/>
          <w:szCs w:val="24"/>
        </w:rPr>
        <w:t>Besenello</w:t>
      </w:r>
      <w:proofErr w:type="spellEnd"/>
      <w:r w:rsidRPr="008824CD">
        <w:rPr>
          <w:sz w:val="24"/>
          <w:szCs w:val="24"/>
        </w:rPr>
        <w:t xml:space="preserve"> mit </w:t>
      </w:r>
      <w:r w:rsidR="001E6D40">
        <w:rPr>
          <w:sz w:val="24"/>
          <w:szCs w:val="24"/>
        </w:rPr>
        <w:t>str</w:t>
      </w:r>
      <w:r w:rsidRPr="008824CD">
        <w:rPr>
          <w:sz w:val="24"/>
          <w:szCs w:val="24"/>
        </w:rPr>
        <w:t>e</w:t>
      </w:r>
      <w:r w:rsidR="001E6D40">
        <w:rPr>
          <w:sz w:val="24"/>
          <w:szCs w:val="24"/>
        </w:rPr>
        <w:t>nger Hand herrsch</w:t>
      </w:r>
      <w:r w:rsidR="00C0726B">
        <w:rPr>
          <w:sz w:val="24"/>
          <w:szCs w:val="24"/>
        </w:rPr>
        <w:t>t</w:t>
      </w:r>
      <w:r w:rsidR="001E6D40">
        <w:rPr>
          <w:sz w:val="24"/>
          <w:szCs w:val="24"/>
        </w:rPr>
        <w:t>e</w:t>
      </w:r>
      <w:r w:rsidRPr="008824CD">
        <w:rPr>
          <w:sz w:val="24"/>
          <w:szCs w:val="24"/>
        </w:rPr>
        <w:t xml:space="preserve">. </w:t>
      </w:r>
      <w:r w:rsidR="005F0770">
        <w:rPr>
          <w:sz w:val="24"/>
          <w:szCs w:val="24"/>
        </w:rPr>
        <w:t>Das</w:t>
      </w:r>
      <w:r w:rsidRPr="008824CD">
        <w:rPr>
          <w:sz w:val="24"/>
          <w:szCs w:val="24"/>
        </w:rPr>
        <w:t xml:space="preserve"> Volk, das </w:t>
      </w:r>
      <w:r w:rsidR="001E6D40">
        <w:rPr>
          <w:sz w:val="24"/>
          <w:szCs w:val="24"/>
        </w:rPr>
        <w:t xml:space="preserve">von </w:t>
      </w:r>
      <w:r w:rsidRPr="008824CD">
        <w:rPr>
          <w:sz w:val="24"/>
          <w:szCs w:val="24"/>
        </w:rPr>
        <w:t xml:space="preserve">der </w:t>
      </w:r>
      <w:r w:rsidR="001E6D40">
        <w:rPr>
          <w:sz w:val="24"/>
          <w:szCs w:val="24"/>
        </w:rPr>
        <w:t>Dauer-</w:t>
      </w:r>
      <w:r w:rsidRPr="008824CD">
        <w:rPr>
          <w:sz w:val="24"/>
          <w:szCs w:val="24"/>
        </w:rPr>
        <w:t>Unterdrückung</w:t>
      </w:r>
      <w:r w:rsidR="005F0770">
        <w:rPr>
          <w:sz w:val="24"/>
          <w:szCs w:val="24"/>
        </w:rPr>
        <w:t xml:space="preserve"> und Steuerbelastung</w:t>
      </w:r>
      <w:r w:rsidRPr="008824CD">
        <w:rPr>
          <w:sz w:val="24"/>
          <w:szCs w:val="24"/>
        </w:rPr>
        <w:t xml:space="preserve"> </w:t>
      </w:r>
      <w:r w:rsidR="005F0770">
        <w:rPr>
          <w:sz w:val="24"/>
          <w:szCs w:val="24"/>
        </w:rPr>
        <w:t>e</w:t>
      </w:r>
      <w:r w:rsidRPr="008824CD">
        <w:rPr>
          <w:sz w:val="24"/>
          <w:szCs w:val="24"/>
        </w:rPr>
        <w:t>rschöpft war, g</w:t>
      </w:r>
      <w:r w:rsidR="001E6D40">
        <w:rPr>
          <w:sz w:val="24"/>
          <w:szCs w:val="24"/>
        </w:rPr>
        <w:t xml:space="preserve">riff eines Tages die </w:t>
      </w:r>
      <w:r w:rsidRPr="008824CD">
        <w:rPr>
          <w:sz w:val="24"/>
          <w:szCs w:val="24"/>
        </w:rPr>
        <w:t xml:space="preserve">Festung </w:t>
      </w:r>
      <w:r w:rsidR="001E6D40">
        <w:rPr>
          <w:sz w:val="24"/>
          <w:szCs w:val="24"/>
        </w:rPr>
        <w:t xml:space="preserve">an und vertrieb </w:t>
      </w:r>
      <w:r w:rsidRPr="008824CD">
        <w:rPr>
          <w:sz w:val="24"/>
          <w:szCs w:val="24"/>
        </w:rPr>
        <w:t>den Tyrannen</w:t>
      </w:r>
      <w:r w:rsidR="001E6D40">
        <w:rPr>
          <w:sz w:val="24"/>
          <w:szCs w:val="24"/>
        </w:rPr>
        <w:t xml:space="preserve"> für immer</w:t>
      </w:r>
      <w:r w:rsidRPr="008824CD">
        <w:rPr>
          <w:sz w:val="24"/>
          <w:szCs w:val="24"/>
        </w:rPr>
        <w:t xml:space="preserve">. </w:t>
      </w:r>
      <w:r w:rsidR="005F0770">
        <w:rPr>
          <w:sz w:val="24"/>
          <w:szCs w:val="24"/>
        </w:rPr>
        <w:t xml:space="preserve">Noch heute </w:t>
      </w:r>
      <w:r w:rsidR="001E6D40">
        <w:rPr>
          <w:sz w:val="24"/>
          <w:szCs w:val="24"/>
        </w:rPr>
        <w:t>soll</w:t>
      </w:r>
      <w:r w:rsidRPr="008824CD">
        <w:rPr>
          <w:sz w:val="24"/>
          <w:szCs w:val="24"/>
        </w:rPr>
        <w:t xml:space="preserve"> in Vollmondnächten eine Flamme durch die Mauern de</w:t>
      </w:r>
      <w:r w:rsidR="00441F36">
        <w:rPr>
          <w:sz w:val="24"/>
          <w:szCs w:val="24"/>
        </w:rPr>
        <w:t>r Festung</w:t>
      </w:r>
      <w:r w:rsidRPr="008824CD">
        <w:rPr>
          <w:sz w:val="24"/>
          <w:szCs w:val="24"/>
        </w:rPr>
        <w:t xml:space="preserve"> wander</w:t>
      </w:r>
      <w:r w:rsidR="001E6D40">
        <w:rPr>
          <w:sz w:val="24"/>
          <w:szCs w:val="24"/>
        </w:rPr>
        <w:t>n</w:t>
      </w:r>
      <w:r w:rsidRPr="008824CD">
        <w:rPr>
          <w:sz w:val="24"/>
          <w:szCs w:val="24"/>
        </w:rPr>
        <w:t xml:space="preserve">: </w:t>
      </w:r>
      <w:r w:rsidR="005F0770">
        <w:rPr>
          <w:sz w:val="24"/>
          <w:szCs w:val="24"/>
        </w:rPr>
        <w:t>D</w:t>
      </w:r>
      <w:r w:rsidRPr="008824CD">
        <w:rPr>
          <w:sz w:val="24"/>
          <w:szCs w:val="24"/>
        </w:rPr>
        <w:t>er Geist des Ritters</w:t>
      </w:r>
      <w:r w:rsidR="001E6D40">
        <w:rPr>
          <w:sz w:val="24"/>
          <w:szCs w:val="24"/>
        </w:rPr>
        <w:t>, der dazu verdammt ist, ewig zu wandern, um für seine M</w:t>
      </w:r>
      <w:r w:rsidRPr="008824CD">
        <w:rPr>
          <w:sz w:val="24"/>
          <w:szCs w:val="24"/>
        </w:rPr>
        <w:t>issetaten zu bezahlen.</w:t>
      </w:r>
    </w:p>
    <w:p w14:paraId="06175FC2" w14:textId="77777777" w:rsidR="005F0770" w:rsidRDefault="005F0770" w:rsidP="008824CD">
      <w:pPr>
        <w:tabs>
          <w:tab w:val="left" w:pos="7088"/>
        </w:tabs>
        <w:spacing w:before="240" w:after="240" w:line="360" w:lineRule="auto"/>
        <w:jc w:val="both"/>
        <w:rPr>
          <w:sz w:val="24"/>
          <w:szCs w:val="24"/>
        </w:rPr>
      </w:pPr>
    </w:p>
    <w:p w14:paraId="3E9A03BE" w14:textId="5A071A62" w:rsidR="00071252" w:rsidRPr="00071252" w:rsidRDefault="00071252" w:rsidP="00776232">
      <w:pPr>
        <w:spacing w:before="240" w:after="240" w:line="240" w:lineRule="auto"/>
        <w:jc w:val="both"/>
        <w:rPr>
          <w:b/>
          <w:bCs/>
          <w:color w:val="000000"/>
        </w:rPr>
      </w:pPr>
      <w:r w:rsidRPr="00071252">
        <w:rPr>
          <w:b/>
          <w:bCs/>
          <w:color w:val="000000"/>
        </w:rPr>
        <w:t>Über Trentino:</w:t>
      </w:r>
    </w:p>
    <w:p w14:paraId="48149C56" w14:textId="465E80F3" w:rsidR="0046344F" w:rsidRDefault="0046344F" w:rsidP="00776232">
      <w:pPr>
        <w:spacing w:before="240" w:after="240" w:line="240" w:lineRule="auto"/>
        <w:jc w:val="both"/>
        <w:rPr>
          <w:rFonts w:eastAsia="Times New Roman" w:cs="Arial"/>
          <w:color w:val="000000"/>
        </w:rPr>
      </w:pPr>
      <w:r>
        <w:rPr>
          <w:rFonts w:eastAsia="Times New Roman" w:cs="Arial"/>
          <w:color w:val="000000"/>
        </w:rPr>
        <w:t xml:space="preserve">Trentino, die autonome Region in Norditalien, zählt zwölf touristische Gebiete.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r w:rsidR="00776232">
        <w:rPr>
          <w:rFonts w:eastAsia="Times New Roman" w:cs="Arial"/>
          <w:color w:val="000000"/>
        </w:rPr>
        <w:t xml:space="preserve"> </w:t>
      </w:r>
      <w:r>
        <w:t xml:space="preserve">Weitere Informationen unter </w:t>
      </w:r>
      <w:hyperlink r:id="rId10" w:history="1">
        <w:r w:rsidR="00D151BE" w:rsidRPr="00836AF5">
          <w:rPr>
            <w:rStyle w:val="Hyperlink"/>
          </w:rPr>
          <w:t>www.visittrentino.info/de/presse</w:t>
        </w:r>
      </w:hyperlink>
      <w:r>
        <w:t>.</w:t>
      </w:r>
    </w:p>
    <w:p w14:paraId="40814AFD" w14:textId="09DCACB7" w:rsidR="00EA02D1" w:rsidRDefault="00EA02D1">
      <w:pPr>
        <w:rPr>
          <w:rFonts w:eastAsia="Times New Roman" w:cs="Arial"/>
          <w:b/>
          <w:bCs/>
        </w:rPr>
      </w:pP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219672DF"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Rainer Fornauf ǀ Sieglinde Sülzenfuhs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77325B56" w:rsidR="00D151BE" w:rsidRPr="00D151BE" w:rsidRDefault="0011714A" w:rsidP="00776232">
      <w:pPr>
        <w:tabs>
          <w:tab w:val="left" w:pos="5004"/>
        </w:tabs>
        <w:spacing w:after="0" w:line="240" w:lineRule="auto"/>
        <w:rPr>
          <w:lang w:val="it-CH" w:eastAsia="it-IT"/>
        </w:rPr>
      </w:pPr>
      <w:hyperlink r:id="rId11"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2" w:history="1">
        <w:r w:rsidR="00D151BE" w:rsidRPr="00D151BE">
          <w:rPr>
            <w:rStyle w:val="Hyperlink"/>
            <w:lang w:val="it-CH" w:eastAsia="it-IT"/>
          </w:rPr>
          <w:t>cinzia.gabrielli@trentinomarketing.org</w:t>
        </w:r>
      </w:hyperlink>
    </w:p>
    <w:p w14:paraId="45EACDAA" w14:textId="204A2835" w:rsidR="00B1762C" w:rsidRPr="00D151BE" w:rsidRDefault="0011714A" w:rsidP="00776232">
      <w:pPr>
        <w:tabs>
          <w:tab w:val="left" w:pos="5004"/>
        </w:tabs>
        <w:spacing w:after="0" w:line="240" w:lineRule="auto"/>
        <w:rPr>
          <w:rFonts w:eastAsia="Times New Roman" w:cs="Arial"/>
          <w:lang w:val="it-CH"/>
        </w:rPr>
      </w:pPr>
      <w:hyperlink r:id="rId13"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4"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15"/>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D2B2F"/>
    <w:rsid w:val="000E34F0"/>
    <w:rsid w:val="001046FB"/>
    <w:rsid w:val="00114222"/>
    <w:rsid w:val="0011714A"/>
    <w:rsid w:val="00122EF8"/>
    <w:rsid w:val="001337A9"/>
    <w:rsid w:val="00150908"/>
    <w:rsid w:val="00156BE7"/>
    <w:rsid w:val="001605F7"/>
    <w:rsid w:val="001A5C01"/>
    <w:rsid w:val="001A7AA6"/>
    <w:rsid w:val="001D128A"/>
    <w:rsid w:val="001E6D40"/>
    <w:rsid w:val="0024749D"/>
    <w:rsid w:val="0025089A"/>
    <w:rsid w:val="0025333F"/>
    <w:rsid w:val="00263C8C"/>
    <w:rsid w:val="00285726"/>
    <w:rsid w:val="002B5A05"/>
    <w:rsid w:val="002C532A"/>
    <w:rsid w:val="002D7CF0"/>
    <w:rsid w:val="002E1AB8"/>
    <w:rsid w:val="003004F1"/>
    <w:rsid w:val="003023EA"/>
    <w:rsid w:val="00311AA6"/>
    <w:rsid w:val="00366523"/>
    <w:rsid w:val="00385B81"/>
    <w:rsid w:val="00397461"/>
    <w:rsid w:val="003B2A32"/>
    <w:rsid w:val="003E39C1"/>
    <w:rsid w:val="003E5521"/>
    <w:rsid w:val="003E63EA"/>
    <w:rsid w:val="00441F36"/>
    <w:rsid w:val="0046344F"/>
    <w:rsid w:val="00464103"/>
    <w:rsid w:val="004B6107"/>
    <w:rsid w:val="004D77C5"/>
    <w:rsid w:val="004E0B1C"/>
    <w:rsid w:val="00543211"/>
    <w:rsid w:val="00564C1D"/>
    <w:rsid w:val="00586485"/>
    <w:rsid w:val="005F0770"/>
    <w:rsid w:val="006162A1"/>
    <w:rsid w:val="00625E80"/>
    <w:rsid w:val="0063367C"/>
    <w:rsid w:val="006C12D7"/>
    <w:rsid w:val="006C5AF6"/>
    <w:rsid w:val="006C7943"/>
    <w:rsid w:val="006F0EF2"/>
    <w:rsid w:val="00761511"/>
    <w:rsid w:val="00776232"/>
    <w:rsid w:val="0077637F"/>
    <w:rsid w:val="00792471"/>
    <w:rsid w:val="007E6F3E"/>
    <w:rsid w:val="007F41E2"/>
    <w:rsid w:val="008040D7"/>
    <w:rsid w:val="00812E22"/>
    <w:rsid w:val="00813A0D"/>
    <w:rsid w:val="00817E69"/>
    <w:rsid w:val="0083076A"/>
    <w:rsid w:val="00862F30"/>
    <w:rsid w:val="008810CA"/>
    <w:rsid w:val="008824CD"/>
    <w:rsid w:val="008E385B"/>
    <w:rsid w:val="008F3FED"/>
    <w:rsid w:val="00912684"/>
    <w:rsid w:val="00957748"/>
    <w:rsid w:val="009648A4"/>
    <w:rsid w:val="009849F4"/>
    <w:rsid w:val="009B06AC"/>
    <w:rsid w:val="009C1538"/>
    <w:rsid w:val="009D7191"/>
    <w:rsid w:val="009E0E80"/>
    <w:rsid w:val="009E6508"/>
    <w:rsid w:val="00A14485"/>
    <w:rsid w:val="00A16B72"/>
    <w:rsid w:val="00A360A5"/>
    <w:rsid w:val="00A448B4"/>
    <w:rsid w:val="00A7183A"/>
    <w:rsid w:val="00A953F3"/>
    <w:rsid w:val="00B025BA"/>
    <w:rsid w:val="00B1762C"/>
    <w:rsid w:val="00B512E0"/>
    <w:rsid w:val="00BC1C74"/>
    <w:rsid w:val="00BF724E"/>
    <w:rsid w:val="00C0726B"/>
    <w:rsid w:val="00C072C6"/>
    <w:rsid w:val="00C253B7"/>
    <w:rsid w:val="00C275C5"/>
    <w:rsid w:val="00C756B3"/>
    <w:rsid w:val="00C765D4"/>
    <w:rsid w:val="00C81211"/>
    <w:rsid w:val="00C85284"/>
    <w:rsid w:val="00CD6CF4"/>
    <w:rsid w:val="00CE1028"/>
    <w:rsid w:val="00CE374C"/>
    <w:rsid w:val="00CF493D"/>
    <w:rsid w:val="00D151BE"/>
    <w:rsid w:val="00D24879"/>
    <w:rsid w:val="00D34725"/>
    <w:rsid w:val="00D35510"/>
    <w:rsid w:val="00D44800"/>
    <w:rsid w:val="00D50710"/>
    <w:rsid w:val="00D83A21"/>
    <w:rsid w:val="00D90321"/>
    <w:rsid w:val="00D941A8"/>
    <w:rsid w:val="00DC5848"/>
    <w:rsid w:val="00DD4A74"/>
    <w:rsid w:val="00DF0067"/>
    <w:rsid w:val="00DF7E3A"/>
    <w:rsid w:val="00E003AC"/>
    <w:rsid w:val="00E23CE7"/>
    <w:rsid w:val="00E5002B"/>
    <w:rsid w:val="00E54AD7"/>
    <w:rsid w:val="00E76034"/>
    <w:rsid w:val="00E85922"/>
    <w:rsid w:val="00EA02D1"/>
    <w:rsid w:val="00EC369E"/>
    <w:rsid w:val="00EC5AB1"/>
    <w:rsid w:val="00EC5B75"/>
    <w:rsid w:val="00EE0B40"/>
    <w:rsid w:val="00EE24EC"/>
    <w:rsid w:val="00EF1C7D"/>
    <w:rsid w:val="00F001BC"/>
    <w:rsid w:val="00F426CC"/>
    <w:rsid w:val="00F53F29"/>
    <w:rsid w:val="00F73B28"/>
    <w:rsid w:val="00F814BF"/>
    <w:rsid w:val="00F877C2"/>
    <w:rsid w:val="00FB7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elpergine.it/de/" TargetMode="External"/><Relationship Id="rId13" Type="http://schemas.openxmlformats.org/officeDocument/2006/relationships/hyperlink" Target="http://www.gce-agency.com" TargetMode="External"/><Relationship Id="rId3" Type="http://schemas.openxmlformats.org/officeDocument/2006/relationships/settings" Target="settings.xml"/><Relationship Id="rId7" Type="http://schemas.openxmlformats.org/officeDocument/2006/relationships/hyperlink" Target="https://www.visitvaldinon.it/it/meglio/castel-nanno-e-la-leggenda-di-melisenda-e-ludovico/" TargetMode="External"/><Relationship Id="rId12" Type="http://schemas.openxmlformats.org/officeDocument/2006/relationships/hyperlink" Target="mailto:cinzia.gabrielli@trentinomarket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trentino@gce-agency.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visittrentino.info/de/presse" TargetMode="External"/><Relationship Id="rId4" Type="http://schemas.openxmlformats.org/officeDocument/2006/relationships/webSettings" Target="webSettings.xml"/><Relationship Id="rId9" Type="http://schemas.openxmlformats.org/officeDocument/2006/relationships/hyperlink" Target="https://www.buonconsiglio.it/index.php/it/Castel-Beseno" TargetMode="External"/><Relationship Id="rId14" Type="http://schemas.openxmlformats.org/officeDocument/2006/relationships/hyperlink" Target="http://www.visittrentin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4209</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Suelzenfuhs, Sieglinde</cp:lastModifiedBy>
  <cp:revision>10</cp:revision>
  <cp:lastPrinted>2021-09-07T11:49:00Z</cp:lastPrinted>
  <dcterms:created xsi:type="dcterms:W3CDTF">2021-09-10T07:11:00Z</dcterms:created>
  <dcterms:modified xsi:type="dcterms:W3CDTF">2021-10-05T11:12:00Z</dcterms:modified>
</cp:coreProperties>
</file>