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CA513" w14:textId="59BBB69C" w:rsidR="00242EC2" w:rsidRDefault="00242EC2" w:rsidP="00B725AB">
      <w:pPr>
        <w:jc w:val="both"/>
        <w:rPr>
          <w:b/>
          <w:bCs/>
          <w:sz w:val="32"/>
          <w:szCs w:val="24"/>
        </w:rPr>
      </w:pPr>
      <w:r>
        <w:rPr>
          <w:b/>
          <w:bCs/>
          <w:sz w:val="32"/>
          <w:szCs w:val="24"/>
        </w:rPr>
        <w:t>Das kleine Abenteuer für zwischendurch</w:t>
      </w:r>
    </w:p>
    <w:p w14:paraId="6FE36A35" w14:textId="7CCFEC33" w:rsidR="00242EC2" w:rsidRDefault="00C734D8" w:rsidP="002A6CA4">
      <w:pPr>
        <w:jc w:val="both"/>
        <w:rPr>
          <w:b/>
          <w:bCs/>
          <w:sz w:val="32"/>
          <w:szCs w:val="24"/>
        </w:rPr>
      </w:pPr>
      <w:r>
        <w:rPr>
          <w:noProof/>
        </w:rPr>
        <mc:AlternateContent>
          <mc:Choice Requires="wps">
            <w:drawing>
              <wp:anchor distT="0" distB="0" distL="114300" distR="114300" simplePos="0" relativeHeight="251661312" behindDoc="1" locked="0" layoutInCell="1" allowOverlap="1" wp14:anchorId="70E81A63" wp14:editId="38A933AE">
                <wp:simplePos x="0" y="0"/>
                <wp:positionH relativeFrom="margin">
                  <wp:align>left</wp:align>
                </wp:positionH>
                <wp:positionV relativeFrom="paragraph">
                  <wp:posOffset>2736850</wp:posOffset>
                </wp:positionV>
                <wp:extent cx="2974340" cy="121920"/>
                <wp:effectExtent l="0" t="0" r="0" b="0"/>
                <wp:wrapTight wrapText="bothSides">
                  <wp:wrapPolygon edited="0">
                    <wp:start x="0" y="0"/>
                    <wp:lineTo x="0" y="16875"/>
                    <wp:lineTo x="21443" y="16875"/>
                    <wp:lineTo x="21443" y="0"/>
                    <wp:lineTo x="0" y="0"/>
                  </wp:wrapPolygon>
                </wp:wrapTight>
                <wp:docPr id="3" name="Textfeld 3"/>
                <wp:cNvGraphicFramePr/>
                <a:graphic xmlns:a="http://schemas.openxmlformats.org/drawingml/2006/main">
                  <a:graphicData uri="http://schemas.microsoft.com/office/word/2010/wordprocessingShape">
                    <wps:wsp>
                      <wps:cNvSpPr txBox="1"/>
                      <wps:spPr>
                        <a:xfrm>
                          <a:off x="0" y="0"/>
                          <a:ext cx="2974340" cy="121920"/>
                        </a:xfrm>
                        <a:prstGeom prst="rect">
                          <a:avLst/>
                        </a:prstGeom>
                        <a:solidFill>
                          <a:prstClr val="white"/>
                        </a:solidFill>
                        <a:ln>
                          <a:noFill/>
                        </a:ln>
                      </wps:spPr>
                      <wps:txbx>
                        <w:txbxContent>
                          <w:p w14:paraId="76BF7DAF" w14:textId="240FD334" w:rsidR="00246890" w:rsidRPr="00246890" w:rsidRDefault="00246890" w:rsidP="00246890">
                            <w:pPr>
                              <w:pStyle w:val="Beschriftung"/>
                              <w:rPr>
                                <w:b/>
                                <w:bCs/>
                                <w:i w:val="0"/>
                                <w:iCs w:val="0"/>
                                <w:noProof/>
                                <w:color w:val="auto"/>
                                <w:sz w:val="16"/>
                                <w:szCs w:val="16"/>
                              </w:rPr>
                            </w:pPr>
                            <w:r w:rsidRPr="00246890">
                              <w:rPr>
                                <w:i w:val="0"/>
                                <w:iCs w:val="0"/>
                                <w:color w:val="auto"/>
                                <w:sz w:val="16"/>
                                <w:szCs w:val="16"/>
                              </w:rPr>
                              <w:t>© Bildarchiv_Agritur Fiores</w:t>
                            </w:r>
                            <w:r w:rsidR="00C734D8">
                              <w:rPr>
                                <w:i w:val="0"/>
                                <w:iCs w:val="0"/>
                                <w:color w:val="auto"/>
                                <w:sz w:val="16"/>
                                <w:szCs w:val="16"/>
                              </w:rPr>
                              <w:t xml:space="preserve"> – Val di Fassa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81A63" id="_x0000_t202" coordsize="21600,21600" o:spt="202" path="m,l,21600r21600,l21600,xe">
                <v:stroke joinstyle="miter"/>
                <v:path gradientshapeok="t" o:connecttype="rect"/>
              </v:shapetype>
              <v:shape id="Textfeld 3" o:spid="_x0000_s1026" type="#_x0000_t202" style="position:absolute;left:0;text-align:left;margin-left:0;margin-top:215.5pt;width:234.2pt;height:9.6pt;z-index:-2516551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" stroked="f">
                <v:textbox inset="0,0,0,0">
                  <w:txbxContent>
                    <w:p w14:paraId="76BF7DAF" w14:textId="240FD334" w:rsidR="00246890" w:rsidRPr="00246890" w:rsidRDefault="00246890" w:rsidP="00246890">
                      <w:pPr>
                        <w:pStyle w:val="Beschriftung"/>
                        <w:rPr>
                          <w:b/>
                          <w:bCs/>
                          <w:i w:val="0"/>
                          <w:iCs w:val="0"/>
                          <w:noProof/>
                          <w:color w:val="auto"/>
                          <w:sz w:val="16"/>
                          <w:szCs w:val="16"/>
                        </w:rPr>
                      </w:pPr>
                      <w:r w:rsidRPr="00246890">
                        <w:rPr>
                          <w:i w:val="0"/>
                          <w:iCs w:val="0"/>
                          <w:color w:val="auto"/>
                          <w:sz w:val="16"/>
                          <w:szCs w:val="16"/>
                        </w:rPr>
                        <w:t>© Bildarchiv_Agritur Fiores</w:t>
                      </w:r>
                      <w:r w:rsidR="00C734D8">
                        <w:rPr>
                          <w:i w:val="0"/>
                          <w:iCs w:val="0"/>
                          <w:color w:val="auto"/>
                          <w:sz w:val="16"/>
                          <w:szCs w:val="16"/>
                        </w:rPr>
                        <w:t xml:space="preserve"> – Val di Fassa</w:t>
                      </w:r>
                    </w:p>
                  </w:txbxContent>
                </v:textbox>
                <w10:wrap type="tight" anchorx="margin"/>
              </v:shape>
            </w:pict>
          </mc:Fallback>
        </mc:AlternateContent>
      </w:r>
      <w:r w:rsidR="00857611">
        <w:rPr>
          <w:noProof/>
        </w:rPr>
        <w:drawing>
          <wp:anchor distT="0" distB="0" distL="114300" distR="114300" simplePos="0" relativeHeight="251662336" behindDoc="1" locked="0" layoutInCell="1" allowOverlap="1" wp14:anchorId="23FCAB11" wp14:editId="5460796A">
            <wp:simplePos x="0" y="0"/>
            <wp:positionH relativeFrom="column">
              <wp:posOffset>3001518</wp:posOffset>
            </wp:positionH>
            <wp:positionV relativeFrom="paragraph">
              <wp:posOffset>286385</wp:posOffset>
            </wp:positionV>
            <wp:extent cx="3157220" cy="2364740"/>
            <wp:effectExtent l="0" t="0" r="5080" b="0"/>
            <wp:wrapTight wrapText="bothSides">
              <wp:wrapPolygon edited="0">
                <wp:start x="0" y="0"/>
                <wp:lineTo x="0" y="21403"/>
                <wp:lineTo x="21504" y="21403"/>
                <wp:lineTo x="2150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1618" r="2414"/>
                    <a:stretch/>
                  </pic:blipFill>
                  <pic:spPr bwMode="auto">
                    <a:xfrm>
                      <a:off x="0" y="0"/>
                      <a:ext cx="3157220" cy="236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7611">
        <w:rPr>
          <w:noProof/>
        </w:rPr>
        <mc:AlternateContent>
          <mc:Choice Requires="wps">
            <w:drawing>
              <wp:anchor distT="0" distB="0" distL="114300" distR="114300" simplePos="0" relativeHeight="251664384" behindDoc="1" locked="0" layoutInCell="1" allowOverlap="1" wp14:anchorId="1EB65D0F" wp14:editId="2367C747">
                <wp:simplePos x="0" y="0"/>
                <wp:positionH relativeFrom="column">
                  <wp:posOffset>3010535</wp:posOffset>
                </wp:positionH>
                <wp:positionV relativeFrom="paragraph">
                  <wp:posOffset>2712720</wp:posOffset>
                </wp:positionV>
                <wp:extent cx="3376930" cy="133350"/>
                <wp:effectExtent l="0" t="0" r="0" b="0"/>
                <wp:wrapTight wrapText="bothSides">
                  <wp:wrapPolygon edited="0">
                    <wp:start x="0" y="0"/>
                    <wp:lineTo x="0" y="18514"/>
                    <wp:lineTo x="21446" y="18514"/>
                    <wp:lineTo x="21446"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3376930" cy="133350"/>
                        </a:xfrm>
                        <a:prstGeom prst="rect">
                          <a:avLst/>
                        </a:prstGeom>
                        <a:solidFill>
                          <a:prstClr val="white"/>
                        </a:solidFill>
                        <a:ln>
                          <a:noFill/>
                        </a:ln>
                      </wps:spPr>
                      <wps:txbx>
                        <w:txbxContent>
                          <w:p w14:paraId="19A65EE7" w14:textId="3BF150A6" w:rsidR="00857611" w:rsidRPr="00857611" w:rsidRDefault="00857611" w:rsidP="00857611">
                            <w:pPr>
                              <w:pStyle w:val="Beschriftung"/>
                              <w:rPr>
                                <w:i w:val="0"/>
                                <w:iCs w:val="0"/>
                                <w:noProof/>
                                <w:color w:val="auto"/>
                                <w:sz w:val="16"/>
                                <w:szCs w:val="16"/>
                              </w:rPr>
                            </w:pPr>
                            <w:r w:rsidRPr="00857611">
                              <w:rPr>
                                <w:i w:val="0"/>
                                <w:iCs w:val="0"/>
                                <w:color w:val="auto"/>
                                <w:sz w:val="16"/>
                                <w:szCs w:val="16"/>
                              </w:rPr>
                              <w:t>©Valle</w:t>
                            </w:r>
                            <w:r>
                              <w:rPr>
                                <w:i w:val="0"/>
                                <w:iCs w:val="0"/>
                                <w:color w:val="auto"/>
                                <w:sz w:val="16"/>
                                <w:szCs w:val="16"/>
                              </w:rPr>
                              <w:t xml:space="preserve"> di Ledro</w:t>
                            </w:r>
                            <w:r w:rsidRPr="00857611">
                              <w:rPr>
                                <w:i w:val="0"/>
                                <w:iCs w:val="0"/>
                                <w:color w:val="auto"/>
                                <w:sz w:val="16"/>
                                <w:szCs w:val="16"/>
                              </w:rPr>
                              <w:t>.jpg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65D0F" id="Textfeld 13" o:spid="_x0000_s1027" type="#_x0000_t202" style="position:absolute;left:0;text-align:left;margin-left:237.05pt;margin-top:213.6pt;width:265.9pt;height:1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" stroked="f">
                <v:textbox inset="0,0,0,0">
                  <w:txbxContent>
                    <w:p w14:paraId="19A65EE7" w14:textId="3BF150A6" w:rsidR="00857611" w:rsidRPr="00857611" w:rsidRDefault="00857611" w:rsidP="00857611">
                      <w:pPr>
                        <w:pStyle w:val="Beschriftung"/>
                        <w:rPr>
                          <w:i w:val="0"/>
                          <w:iCs w:val="0"/>
                          <w:noProof/>
                          <w:color w:val="auto"/>
                          <w:sz w:val="16"/>
                          <w:szCs w:val="16"/>
                        </w:rPr>
                      </w:pPr>
                      <w:r w:rsidRPr="00857611">
                        <w:rPr>
                          <w:i w:val="0"/>
                          <w:iCs w:val="0"/>
                          <w:color w:val="auto"/>
                          <w:sz w:val="16"/>
                          <w:szCs w:val="16"/>
                        </w:rPr>
                        <w:t>©Valle</w:t>
                      </w:r>
                      <w:r>
                        <w:rPr>
                          <w:i w:val="0"/>
                          <w:iCs w:val="0"/>
                          <w:color w:val="auto"/>
                          <w:sz w:val="16"/>
                          <w:szCs w:val="16"/>
                        </w:rPr>
                        <w:t xml:space="preserve"> di Ledro</w:t>
                      </w:r>
                      <w:r w:rsidRPr="00857611">
                        <w:rPr>
                          <w:i w:val="0"/>
                          <w:iCs w:val="0"/>
                          <w:color w:val="auto"/>
                          <w:sz w:val="16"/>
                          <w:szCs w:val="16"/>
                        </w:rPr>
                        <w:t>.jpg</w:t>
                      </w:r>
                    </w:p>
                  </w:txbxContent>
                </v:textbox>
                <w10:wrap type="tight"/>
              </v:shape>
            </w:pict>
          </mc:Fallback>
        </mc:AlternateContent>
      </w:r>
      <w:r w:rsidR="00246890">
        <w:rPr>
          <w:b/>
          <w:bCs/>
          <w:noProof/>
          <w:sz w:val="32"/>
          <w:szCs w:val="24"/>
        </w:rPr>
        <w:drawing>
          <wp:anchor distT="0" distB="0" distL="114300" distR="114300" simplePos="0" relativeHeight="251658240" behindDoc="1" locked="0" layoutInCell="1" allowOverlap="1" wp14:anchorId="5C4163EE" wp14:editId="1E09CB5D">
            <wp:simplePos x="0" y="0"/>
            <wp:positionH relativeFrom="margin">
              <wp:posOffset>0</wp:posOffset>
            </wp:positionH>
            <wp:positionV relativeFrom="paragraph">
              <wp:posOffset>297815</wp:posOffset>
            </wp:positionV>
            <wp:extent cx="2974340" cy="2383155"/>
            <wp:effectExtent l="0" t="0" r="0" b="0"/>
            <wp:wrapTight wrapText="bothSides">
              <wp:wrapPolygon edited="0">
                <wp:start x="0" y="0"/>
                <wp:lineTo x="0" y="21410"/>
                <wp:lineTo x="21443" y="21410"/>
                <wp:lineTo x="2144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A ALBERO_Copyright Agritur Fiore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4340" cy="2383155"/>
                    </a:xfrm>
                    <a:prstGeom prst="rect">
                      <a:avLst/>
                    </a:prstGeom>
                  </pic:spPr>
                </pic:pic>
              </a:graphicData>
            </a:graphic>
            <wp14:sizeRelH relativeFrom="page">
              <wp14:pctWidth>0</wp14:pctWidth>
            </wp14:sizeRelH>
            <wp14:sizeRelV relativeFrom="page">
              <wp14:pctHeight>0</wp14:pctHeight>
            </wp14:sizeRelV>
          </wp:anchor>
        </w:drawing>
      </w:r>
      <w:r w:rsidR="00242EC2">
        <w:rPr>
          <w:b/>
          <w:bCs/>
          <w:sz w:val="32"/>
          <w:szCs w:val="24"/>
        </w:rPr>
        <w:t xml:space="preserve">Bei Mikroabenteuern im Trentino über sich hinauswachsen </w:t>
      </w:r>
    </w:p>
    <w:p w14:paraId="35B75AE3" w14:textId="39138B63" w:rsidR="00544898" w:rsidRPr="00544898" w:rsidRDefault="00544898" w:rsidP="007A722C">
      <w:pPr>
        <w:pStyle w:val="KeinLeerraum"/>
        <w:spacing w:line="360" w:lineRule="auto"/>
        <w:jc w:val="both"/>
        <w:rPr>
          <w:rFonts w:ascii="Arial" w:hAnsi="Arial" w:cs="Arial"/>
          <w:b/>
          <w:sz w:val="10"/>
          <w:szCs w:val="6"/>
        </w:rPr>
      </w:pPr>
    </w:p>
    <w:p w14:paraId="74FEAE44" w14:textId="19C1BFDF" w:rsidR="00B725AB" w:rsidRDefault="00686B9C" w:rsidP="00B74E3E">
      <w:pPr>
        <w:pStyle w:val="KeinLeerraum"/>
        <w:widowControl w:val="0"/>
        <w:spacing w:line="360" w:lineRule="auto"/>
        <w:contextualSpacing/>
        <w:jc w:val="both"/>
        <w:rPr>
          <w:rFonts w:ascii="Arial" w:hAnsi="Arial" w:cs="Arial"/>
          <w:bCs/>
          <w:sz w:val="22"/>
          <w:szCs w:val="22"/>
        </w:rPr>
      </w:pPr>
      <w:r w:rsidRPr="00B725AB">
        <w:rPr>
          <w:rFonts w:ascii="Arial" w:hAnsi="Arial" w:cs="Arial"/>
          <w:b/>
          <w:sz w:val="22"/>
          <w:szCs w:val="22"/>
        </w:rPr>
        <w:t xml:space="preserve">Trento, </w:t>
      </w:r>
      <w:r w:rsidR="00A309DA">
        <w:rPr>
          <w:rFonts w:ascii="Arial" w:hAnsi="Arial" w:cs="Arial"/>
          <w:b/>
          <w:sz w:val="22"/>
          <w:szCs w:val="22"/>
        </w:rPr>
        <w:t>08</w:t>
      </w:r>
      <w:r w:rsidRPr="00B725AB">
        <w:rPr>
          <w:rFonts w:ascii="Arial" w:hAnsi="Arial" w:cs="Arial"/>
          <w:b/>
          <w:sz w:val="22"/>
          <w:szCs w:val="22"/>
        </w:rPr>
        <w:t xml:space="preserve">. </w:t>
      </w:r>
      <w:r w:rsidR="00BF5554" w:rsidRPr="00B725AB">
        <w:rPr>
          <w:rFonts w:ascii="Arial" w:hAnsi="Arial" w:cs="Arial"/>
          <w:b/>
          <w:sz w:val="22"/>
          <w:szCs w:val="22"/>
        </w:rPr>
        <w:t>Ju</w:t>
      </w:r>
      <w:r w:rsidR="009E1DB5" w:rsidRPr="00B725AB">
        <w:rPr>
          <w:rFonts w:ascii="Arial" w:hAnsi="Arial" w:cs="Arial"/>
          <w:b/>
          <w:sz w:val="22"/>
          <w:szCs w:val="22"/>
        </w:rPr>
        <w:t>l</w:t>
      </w:r>
      <w:r w:rsidRPr="00B725AB">
        <w:rPr>
          <w:rFonts w:ascii="Arial" w:hAnsi="Arial" w:cs="Arial"/>
          <w:b/>
          <w:sz w:val="22"/>
          <w:szCs w:val="22"/>
        </w:rPr>
        <w:t>i 2020</w:t>
      </w:r>
      <w:r w:rsidRPr="00B725AB">
        <w:rPr>
          <w:rFonts w:ascii="Arial" w:hAnsi="Arial" w:cs="Arial"/>
          <w:bCs/>
          <w:sz w:val="22"/>
          <w:szCs w:val="22"/>
        </w:rPr>
        <w:t>.</w:t>
      </w:r>
      <w:r w:rsidR="007A722C" w:rsidRPr="00B725AB">
        <w:rPr>
          <w:rFonts w:ascii="Arial" w:hAnsi="Arial" w:cs="Arial"/>
          <w:bCs/>
          <w:sz w:val="22"/>
          <w:szCs w:val="22"/>
        </w:rPr>
        <w:t xml:space="preserve"> </w:t>
      </w:r>
      <w:r w:rsidR="009E1DB5" w:rsidRPr="00B725AB">
        <w:rPr>
          <w:rFonts w:ascii="Arial" w:hAnsi="Arial" w:cs="Arial"/>
          <w:bCs/>
          <w:sz w:val="22"/>
          <w:szCs w:val="22"/>
        </w:rPr>
        <w:t>Die Trentiner Mikroabenteuer verhelfen Reisenden dabei, bewusst aus dem Alltag auszubrechen</w:t>
      </w:r>
      <w:r w:rsidR="00C1041A" w:rsidRPr="00B725AB">
        <w:rPr>
          <w:rFonts w:ascii="Arial" w:hAnsi="Arial" w:cs="Arial"/>
          <w:bCs/>
          <w:sz w:val="22"/>
          <w:szCs w:val="22"/>
        </w:rPr>
        <w:t xml:space="preserve">, </w:t>
      </w:r>
      <w:r w:rsidR="009E1DB5" w:rsidRPr="00B725AB">
        <w:rPr>
          <w:rFonts w:ascii="Arial" w:hAnsi="Arial" w:cs="Arial"/>
          <w:bCs/>
          <w:sz w:val="22"/>
          <w:szCs w:val="22"/>
        </w:rPr>
        <w:t>neue</w:t>
      </w:r>
      <w:r w:rsidR="00723061" w:rsidRPr="00B725AB">
        <w:rPr>
          <w:rFonts w:ascii="Arial" w:hAnsi="Arial" w:cs="Arial"/>
          <w:bCs/>
          <w:sz w:val="22"/>
          <w:szCs w:val="22"/>
        </w:rPr>
        <w:t xml:space="preserve"> persönliche</w:t>
      </w:r>
      <w:r w:rsidR="009E1DB5" w:rsidRPr="00B725AB">
        <w:rPr>
          <w:rFonts w:ascii="Arial" w:hAnsi="Arial" w:cs="Arial"/>
          <w:bCs/>
          <w:sz w:val="22"/>
          <w:szCs w:val="22"/>
        </w:rPr>
        <w:t xml:space="preserve"> Erfahrungen</w:t>
      </w:r>
      <w:r w:rsidR="00723061" w:rsidRPr="00B725AB">
        <w:rPr>
          <w:rFonts w:ascii="Arial" w:hAnsi="Arial" w:cs="Arial"/>
          <w:bCs/>
          <w:sz w:val="22"/>
          <w:szCs w:val="22"/>
        </w:rPr>
        <w:t xml:space="preserve"> zu sammeln und </w:t>
      </w:r>
      <w:r w:rsidR="009E1DB5" w:rsidRPr="00B725AB">
        <w:rPr>
          <w:rFonts w:ascii="Arial" w:hAnsi="Arial" w:cs="Arial"/>
          <w:bCs/>
          <w:sz w:val="22"/>
          <w:szCs w:val="22"/>
        </w:rPr>
        <w:t xml:space="preserve">sich mit den kleinen Dingen </w:t>
      </w:r>
      <w:r w:rsidR="00DE49D3" w:rsidRPr="00B725AB">
        <w:rPr>
          <w:rFonts w:ascii="Arial" w:hAnsi="Arial" w:cs="Arial"/>
          <w:bCs/>
          <w:sz w:val="22"/>
          <w:szCs w:val="22"/>
        </w:rPr>
        <w:t xml:space="preserve">im Leben </w:t>
      </w:r>
      <w:r w:rsidR="009E1DB5" w:rsidRPr="00B725AB">
        <w:rPr>
          <w:rFonts w:ascii="Arial" w:hAnsi="Arial" w:cs="Arial"/>
          <w:bCs/>
          <w:sz w:val="22"/>
          <w:szCs w:val="22"/>
        </w:rPr>
        <w:t>zufrieden zu geben. In den Sommermonaten bietet das Trentino zahlreiche solcher Mikroabenteuer an</w:t>
      </w:r>
      <w:r w:rsidR="00242EC2" w:rsidRPr="00B725AB">
        <w:rPr>
          <w:rFonts w:ascii="Arial" w:hAnsi="Arial" w:cs="Arial"/>
          <w:bCs/>
          <w:sz w:val="22"/>
          <w:szCs w:val="22"/>
        </w:rPr>
        <w:t>, bei denen Reisende etwas Neues wagen und über sich hinauswachsen</w:t>
      </w:r>
      <w:r w:rsidR="009E1DB5" w:rsidRPr="00B725AB">
        <w:rPr>
          <w:rFonts w:ascii="Arial" w:hAnsi="Arial" w:cs="Arial"/>
          <w:bCs/>
          <w:sz w:val="22"/>
          <w:szCs w:val="22"/>
        </w:rPr>
        <w:t>. Der Vorteil im Vergleich zu dem Mikroabenteuer</w:t>
      </w:r>
      <w:r w:rsidR="00C361EF" w:rsidRPr="00B725AB">
        <w:rPr>
          <w:rFonts w:ascii="Arial" w:hAnsi="Arial" w:cs="Arial"/>
          <w:bCs/>
          <w:sz w:val="22"/>
          <w:szCs w:val="22"/>
        </w:rPr>
        <w:t xml:space="preserve"> vor der eigenen Haustür</w:t>
      </w:r>
      <w:r w:rsidR="009E1DB5" w:rsidRPr="00B725AB">
        <w:rPr>
          <w:rFonts w:ascii="Arial" w:hAnsi="Arial" w:cs="Arial"/>
          <w:bCs/>
          <w:sz w:val="22"/>
          <w:szCs w:val="22"/>
        </w:rPr>
        <w:t xml:space="preserve">: </w:t>
      </w:r>
      <w:r w:rsidR="00723061" w:rsidRPr="00B725AB">
        <w:rPr>
          <w:rFonts w:ascii="Arial" w:hAnsi="Arial" w:cs="Arial"/>
          <w:bCs/>
          <w:sz w:val="22"/>
          <w:szCs w:val="22"/>
        </w:rPr>
        <w:t xml:space="preserve">Mit der Zuganfahrt ins Trentino beginnt bereits die </w:t>
      </w:r>
      <w:r w:rsidR="00BC4565">
        <w:rPr>
          <w:rFonts w:ascii="Arial" w:hAnsi="Arial" w:cs="Arial"/>
          <w:bCs/>
          <w:sz w:val="22"/>
          <w:szCs w:val="22"/>
        </w:rPr>
        <w:t xml:space="preserve">nachhaltige </w:t>
      </w:r>
      <w:r w:rsidR="00723061" w:rsidRPr="00B725AB">
        <w:rPr>
          <w:rFonts w:ascii="Arial" w:hAnsi="Arial" w:cs="Arial"/>
          <w:bCs/>
          <w:sz w:val="22"/>
          <w:szCs w:val="22"/>
        </w:rPr>
        <w:t>Reise raus aus de</w:t>
      </w:r>
      <w:r w:rsidR="0088041A" w:rsidRPr="00B725AB">
        <w:rPr>
          <w:rFonts w:ascii="Arial" w:hAnsi="Arial" w:cs="Arial"/>
          <w:bCs/>
          <w:sz w:val="22"/>
          <w:szCs w:val="22"/>
        </w:rPr>
        <w:t>m</w:t>
      </w:r>
      <w:r w:rsidR="00723061" w:rsidRPr="00B725AB">
        <w:rPr>
          <w:rFonts w:ascii="Arial" w:hAnsi="Arial" w:cs="Arial"/>
          <w:bCs/>
          <w:sz w:val="22"/>
          <w:szCs w:val="22"/>
        </w:rPr>
        <w:t xml:space="preserve"> gewohnten </w:t>
      </w:r>
      <w:r w:rsidR="0088041A" w:rsidRPr="00B725AB">
        <w:rPr>
          <w:rFonts w:ascii="Arial" w:hAnsi="Arial" w:cs="Arial"/>
          <w:bCs/>
          <w:sz w:val="22"/>
          <w:szCs w:val="22"/>
        </w:rPr>
        <w:t>Trott</w:t>
      </w:r>
      <w:r w:rsidR="00723061" w:rsidRPr="00B725AB">
        <w:rPr>
          <w:rFonts w:ascii="Arial" w:hAnsi="Arial" w:cs="Arial"/>
          <w:bCs/>
          <w:sz w:val="22"/>
          <w:szCs w:val="22"/>
        </w:rPr>
        <w:t xml:space="preserve"> </w:t>
      </w:r>
      <w:r w:rsidR="00C1041A" w:rsidRPr="00B725AB">
        <w:rPr>
          <w:rFonts w:ascii="Arial" w:hAnsi="Arial" w:cs="Arial"/>
          <w:bCs/>
          <w:sz w:val="22"/>
          <w:szCs w:val="22"/>
        </w:rPr>
        <w:t xml:space="preserve">und hinein in die Biodiversität der Region mit Blick aus einer neuen Perspektive umgeben von majestätischen Berggipfeln und </w:t>
      </w:r>
      <w:r w:rsidR="00930CD8" w:rsidRPr="00B725AB">
        <w:rPr>
          <w:rFonts w:ascii="Arial" w:hAnsi="Arial" w:cs="Arial"/>
          <w:bCs/>
          <w:sz w:val="22"/>
          <w:szCs w:val="22"/>
        </w:rPr>
        <w:t xml:space="preserve">dem </w:t>
      </w:r>
      <w:r w:rsidR="00C1041A" w:rsidRPr="00B725AB">
        <w:rPr>
          <w:rFonts w:ascii="Arial" w:hAnsi="Arial" w:cs="Arial"/>
          <w:bCs/>
          <w:sz w:val="22"/>
          <w:szCs w:val="22"/>
        </w:rPr>
        <w:t>endlose</w:t>
      </w:r>
      <w:r w:rsidR="00930CD8" w:rsidRPr="00B725AB">
        <w:rPr>
          <w:rFonts w:ascii="Arial" w:hAnsi="Arial" w:cs="Arial"/>
          <w:bCs/>
          <w:sz w:val="22"/>
          <w:szCs w:val="22"/>
        </w:rPr>
        <w:t>n blauen</w:t>
      </w:r>
      <w:r w:rsidR="00E015CC" w:rsidRPr="00B725AB">
        <w:rPr>
          <w:rFonts w:ascii="Arial" w:hAnsi="Arial" w:cs="Arial"/>
          <w:bCs/>
          <w:sz w:val="22"/>
          <w:szCs w:val="22"/>
        </w:rPr>
        <w:t xml:space="preserve"> </w:t>
      </w:r>
      <w:r w:rsidR="00C1041A" w:rsidRPr="00B725AB">
        <w:rPr>
          <w:rFonts w:ascii="Arial" w:hAnsi="Arial" w:cs="Arial"/>
          <w:bCs/>
          <w:sz w:val="22"/>
          <w:szCs w:val="22"/>
        </w:rPr>
        <w:t>Himmel.</w:t>
      </w:r>
    </w:p>
    <w:p w14:paraId="0A424DB6" w14:textId="28238053" w:rsidR="00872551" w:rsidRPr="00B725AB" w:rsidRDefault="00872551" w:rsidP="00B725AB">
      <w:pPr>
        <w:pStyle w:val="KeinLeerraum"/>
        <w:widowControl w:val="0"/>
        <w:spacing w:before="120"/>
        <w:contextualSpacing/>
        <w:jc w:val="both"/>
        <w:rPr>
          <w:rFonts w:ascii="Arial" w:hAnsi="Arial" w:cs="Arial"/>
          <w:bCs/>
          <w:sz w:val="22"/>
          <w:szCs w:val="22"/>
        </w:rPr>
      </w:pPr>
      <w:r w:rsidRPr="00B725AB">
        <w:rPr>
          <w:rFonts w:ascii="Arial" w:hAnsi="Arial" w:cs="Arial"/>
          <w:bCs/>
          <w:sz w:val="22"/>
          <w:szCs w:val="22"/>
        </w:rPr>
        <w:br/>
      </w:r>
      <w:r w:rsidRPr="00B725AB">
        <w:rPr>
          <w:rFonts w:ascii="Arial" w:hAnsi="Arial" w:cs="Arial"/>
          <w:b/>
          <w:sz w:val="22"/>
          <w:szCs w:val="22"/>
        </w:rPr>
        <w:t>Auf ins Abenteuer</w:t>
      </w:r>
    </w:p>
    <w:p w14:paraId="58FA92C7" w14:textId="6F1B99D6" w:rsidR="00872551" w:rsidRDefault="00872551" w:rsidP="00B725AB">
      <w:pPr>
        <w:spacing w:before="120" w:line="360" w:lineRule="auto"/>
        <w:jc w:val="both"/>
        <w:rPr>
          <w:rFonts w:cs="Arial"/>
          <w:bCs/>
          <w:color w:val="000000" w:themeColor="text1"/>
          <w:sz w:val="22"/>
          <w:szCs w:val="22"/>
        </w:rPr>
      </w:pPr>
      <w:r w:rsidRPr="00B725AB">
        <w:rPr>
          <w:rFonts w:cs="Arial"/>
          <w:bCs/>
          <w:sz w:val="22"/>
          <w:szCs w:val="22"/>
        </w:rPr>
        <w:t xml:space="preserve">Ohne </w:t>
      </w:r>
      <w:r w:rsidR="00BC4565">
        <w:rPr>
          <w:rFonts w:cs="Arial"/>
          <w:bCs/>
          <w:sz w:val="22"/>
          <w:szCs w:val="22"/>
        </w:rPr>
        <w:t>viel Planung und Vorbereitung:</w:t>
      </w:r>
      <w:r w:rsidR="00B600C4" w:rsidRPr="00B725AB">
        <w:rPr>
          <w:rFonts w:cs="Arial"/>
          <w:sz w:val="22"/>
          <w:szCs w:val="22"/>
        </w:rPr>
        <w:t xml:space="preserve"> S</w:t>
      </w:r>
      <w:r w:rsidRPr="00B725AB">
        <w:rPr>
          <w:rFonts w:cs="Arial"/>
          <w:sz w:val="22"/>
          <w:szCs w:val="22"/>
        </w:rPr>
        <w:t>pontan losreisen und sich ins Naturabenteuer stürzen</w:t>
      </w:r>
      <w:r w:rsidR="00283EDE">
        <w:rPr>
          <w:rFonts w:cs="Arial"/>
          <w:sz w:val="22"/>
          <w:szCs w:val="22"/>
        </w:rPr>
        <w:t>.</w:t>
      </w:r>
      <w:r w:rsidRPr="00B725AB">
        <w:rPr>
          <w:rFonts w:cs="Arial"/>
          <w:sz w:val="22"/>
          <w:szCs w:val="22"/>
        </w:rPr>
        <w:t xml:space="preserve"> Die Seen und Wälder der Region bieten Reisenden das größte Open-Air-Spa. Wellness mit Aussicht, lebendige Farben und aromatisierende Düfte: </w:t>
      </w:r>
      <w:r w:rsidRPr="00B725AB">
        <w:rPr>
          <w:rFonts w:cs="Arial"/>
          <w:bCs/>
          <w:color w:val="000000" w:themeColor="text1"/>
          <w:sz w:val="22"/>
          <w:szCs w:val="22"/>
        </w:rPr>
        <w:t xml:space="preserve">Abkühlung und jede Menge Spaß ist in den </w:t>
      </w:r>
      <w:r w:rsidRPr="005C0466">
        <w:rPr>
          <w:rFonts w:cs="Arial"/>
          <w:bCs/>
          <w:color w:val="000000" w:themeColor="text1"/>
          <w:sz w:val="22"/>
          <w:szCs w:val="22"/>
        </w:rPr>
        <w:t xml:space="preserve">Gewässern </w:t>
      </w:r>
      <w:r w:rsidR="00BC4565">
        <w:rPr>
          <w:rFonts w:cs="Arial"/>
          <w:bCs/>
          <w:color w:val="000000" w:themeColor="text1"/>
          <w:sz w:val="22"/>
          <w:szCs w:val="22"/>
        </w:rPr>
        <w:t xml:space="preserve">garantiert und </w:t>
      </w:r>
      <w:r w:rsidR="00B600C4" w:rsidRPr="005C0466">
        <w:rPr>
          <w:rFonts w:cs="Arial"/>
          <w:bCs/>
          <w:color w:val="000000" w:themeColor="text1"/>
          <w:sz w:val="22"/>
          <w:szCs w:val="22"/>
        </w:rPr>
        <w:t>der Nachtplatz</w:t>
      </w:r>
      <w:r w:rsidR="00BC4565">
        <w:rPr>
          <w:rFonts w:cs="Arial"/>
          <w:bCs/>
          <w:color w:val="000000" w:themeColor="text1"/>
          <w:sz w:val="22"/>
          <w:szCs w:val="22"/>
        </w:rPr>
        <w:t xml:space="preserve"> findet sich</w:t>
      </w:r>
      <w:r w:rsidR="00B600C4" w:rsidRPr="005C0466">
        <w:rPr>
          <w:rFonts w:cs="Arial"/>
          <w:bCs/>
          <w:color w:val="000000" w:themeColor="text1"/>
          <w:sz w:val="22"/>
          <w:szCs w:val="22"/>
        </w:rPr>
        <w:t xml:space="preserve"> in freier Natur hoch oben auf den Bäumen des Trentino</w:t>
      </w:r>
      <w:r w:rsidR="005C0466">
        <w:rPr>
          <w:rFonts w:cs="Arial"/>
          <w:bCs/>
          <w:color w:val="000000" w:themeColor="text1"/>
          <w:sz w:val="22"/>
          <w:szCs w:val="22"/>
        </w:rPr>
        <w:t xml:space="preserve">. </w:t>
      </w:r>
    </w:p>
    <w:p w14:paraId="18B3572F" w14:textId="33246338" w:rsidR="00246890" w:rsidRDefault="00246890" w:rsidP="00B725AB">
      <w:pPr>
        <w:spacing w:before="120" w:line="360" w:lineRule="auto"/>
        <w:jc w:val="both"/>
        <w:rPr>
          <w:rFonts w:cs="Arial"/>
          <w:bCs/>
          <w:color w:val="000000" w:themeColor="text1"/>
          <w:sz w:val="22"/>
          <w:szCs w:val="22"/>
        </w:rPr>
      </w:pPr>
    </w:p>
    <w:p w14:paraId="15FF1737" w14:textId="77777777" w:rsidR="00246890" w:rsidRDefault="00246890" w:rsidP="00B725AB">
      <w:pPr>
        <w:spacing w:before="120" w:line="360" w:lineRule="auto"/>
        <w:jc w:val="both"/>
        <w:rPr>
          <w:rFonts w:cs="Arial"/>
          <w:bCs/>
          <w:color w:val="000000" w:themeColor="text1"/>
          <w:sz w:val="22"/>
          <w:szCs w:val="22"/>
        </w:rPr>
      </w:pPr>
    </w:p>
    <w:p w14:paraId="558FA293" w14:textId="77777777" w:rsidR="00B725AB" w:rsidRPr="00B725AB" w:rsidRDefault="00B725AB" w:rsidP="00B725AB">
      <w:pPr>
        <w:jc w:val="both"/>
        <w:rPr>
          <w:rFonts w:cs="Arial"/>
          <w:bCs/>
          <w:color w:val="000000" w:themeColor="text1"/>
          <w:sz w:val="16"/>
          <w:szCs w:val="16"/>
        </w:rPr>
      </w:pPr>
    </w:p>
    <w:p w14:paraId="4CB49C1D" w14:textId="5E400DAA" w:rsidR="00872551" w:rsidRPr="005C0466" w:rsidRDefault="005C0466" w:rsidP="00872551">
      <w:pPr>
        <w:spacing w:line="360" w:lineRule="auto"/>
        <w:jc w:val="both"/>
        <w:rPr>
          <w:rFonts w:cs="Arial"/>
          <w:b/>
          <w:color w:val="000000" w:themeColor="text1"/>
          <w:sz w:val="22"/>
          <w:szCs w:val="22"/>
        </w:rPr>
      </w:pPr>
      <w:r>
        <w:rPr>
          <w:rFonts w:cs="Arial"/>
          <w:b/>
          <w:color w:val="000000" w:themeColor="text1"/>
          <w:sz w:val="22"/>
          <w:szCs w:val="22"/>
        </w:rPr>
        <w:t>Kanu</w:t>
      </w:r>
      <w:r w:rsidR="00872551" w:rsidRPr="005C0466">
        <w:rPr>
          <w:rFonts w:cs="Arial"/>
          <w:b/>
          <w:color w:val="000000" w:themeColor="text1"/>
          <w:sz w:val="22"/>
          <w:szCs w:val="22"/>
        </w:rPr>
        <w:t xml:space="preserve"> </w:t>
      </w:r>
      <w:r>
        <w:rPr>
          <w:rFonts w:cs="Arial"/>
          <w:b/>
          <w:color w:val="000000" w:themeColor="text1"/>
          <w:sz w:val="22"/>
          <w:szCs w:val="22"/>
        </w:rPr>
        <w:t>und S</w:t>
      </w:r>
      <w:r w:rsidR="00266A6C">
        <w:rPr>
          <w:rFonts w:cs="Arial"/>
          <w:b/>
          <w:color w:val="000000" w:themeColor="text1"/>
          <w:sz w:val="22"/>
          <w:szCs w:val="22"/>
        </w:rPr>
        <w:t>tehpaddeln</w:t>
      </w:r>
      <w:r>
        <w:rPr>
          <w:rFonts w:cs="Arial"/>
          <w:b/>
          <w:color w:val="000000" w:themeColor="text1"/>
          <w:sz w:val="22"/>
          <w:szCs w:val="22"/>
        </w:rPr>
        <w:t xml:space="preserve"> </w:t>
      </w:r>
      <w:r w:rsidR="00872551" w:rsidRPr="005C0466">
        <w:rPr>
          <w:rFonts w:cs="Arial"/>
          <w:b/>
          <w:color w:val="000000" w:themeColor="text1"/>
          <w:sz w:val="22"/>
          <w:szCs w:val="22"/>
        </w:rPr>
        <w:t xml:space="preserve">im Valle di Ledro </w:t>
      </w:r>
    </w:p>
    <w:p w14:paraId="5A642267" w14:textId="4C1903DE" w:rsidR="00872551" w:rsidRDefault="005C0466" w:rsidP="005C0466">
      <w:pPr>
        <w:pStyle w:val="KeinLeerraum"/>
        <w:spacing w:line="360" w:lineRule="auto"/>
        <w:rPr>
          <w:rFonts w:ascii="Arial" w:hAnsi="Arial" w:cs="Arial"/>
          <w:sz w:val="22"/>
          <w:szCs w:val="22"/>
        </w:rPr>
      </w:pPr>
      <w:r w:rsidRPr="00266A6C">
        <w:rPr>
          <w:rFonts w:ascii="Arial" w:hAnsi="Arial" w:cs="Arial"/>
          <w:sz w:val="22"/>
          <w:szCs w:val="22"/>
        </w:rPr>
        <w:t xml:space="preserve">Am Strand Besta in Molina di Ledro befindet sich der Kanuverein Ledrosee, </w:t>
      </w:r>
      <w:r w:rsidR="00BC4565">
        <w:rPr>
          <w:rFonts w:ascii="Arial" w:hAnsi="Arial" w:cs="Arial"/>
          <w:sz w:val="22"/>
          <w:szCs w:val="22"/>
        </w:rPr>
        <w:t>w</w:t>
      </w:r>
      <w:r w:rsidRPr="00266A6C">
        <w:rPr>
          <w:rFonts w:ascii="Arial" w:hAnsi="Arial" w:cs="Arial"/>
          <w:sz w:val="22"/>
          <w:szCs w:val="22"/>
        </w:rPr>
        <w:t>e</w:t>
      </w:r>
      <w:r w:rsidR="00BC4565">
        <w:rPr>
          <w:rFonts w:ascii="Arial" w:hAnsi="Arial" w:cs="Arial"/>
          <w:sz w:val="22"/>
          <w:szCs w:val="22"/>
        </w:rPr>
        <w:t>lche</w:t>
      </w:r>
      <w:r w:rsidRPr="00266A6C">
        <w:rPr>
          <w:rFonts w:ascii="Arial" w:hAnsi="Arial" w:cs="Arial"/>
          <w:sz w:val="22"/>
          <w:szCs w:val="22"/>
        </w:rPr>
        <w:t>r Ausrüstung und Kanus vermietet. In den letzten Jahren hat auch das S</w:t>
      </w:r>
      <w:r w:rsidR="00266A6C">
        <w:rPr>
          <w:rFonts w:ascii="Arial" w:hAnsi="Arial" w:cs="Arial"/>
          <w:sz w:val="22"/>
          <w:szCs w:val="22"/>
        </w:rPr>
        <w:t>tehpaddeln</w:t>
      </w:r>
      <w:r w:rsidRPr="00266A6C">
        <w:rPr>
          <w:rFonts w:ascii="Arial" w:hAnsi="Arial" w:cs="Arial"/>
          <w:sz w:val="22"/>
          <w:szCs w:val="22"/>
        </w:rPr>
        <w:t xml:space="preserve"> immer mehr an Bedeutung gewonnen, </w:t>
      </w:r>
      <w:r w:rsidR="00BC4565">
        <w:rPr>
          <w:rFonts w:ascii="Arial" w:hAnsi="Arial" w:cs="Arial"/>
          <w:sz w:val="22"/>
          <w:szCs w:val="22"/>
        </w:rPr>
        <w:t xml:space="preserve">was vor allem </w:t>
      </w:r>
      <w:r w:rsidRPr="00266A6C">
        <w:rPr>
          <w:rFonts w:ascii="Arial" w:hAnsi="Arial" w:cs="Arial"/>
          <w:sz w:val="22"/>
          <w:szCs w:val="22"/>
        </w:rPr>
        <w:t xml:space="preserve">für diejenigen </w:t>
      </w:r>
      <w:r w:rsidR="00BC4565">
        <w:rPr>
          <w:rFonts w:ascii="Arial" w:hAnsi="Arial" w:cs="Arial"/>
          <w:sz w:val="22"/>
          <w:szCs w:val="22"/>
        </w:rPr>
        <w:t xml:space="preserve">von Vorteil ist, </w:t>
      </w:r>
      <w:r w:rsidRPr="00266A6C">
        <w:rPr>
          <w:rFonts w:ascii="Arial" w:hAnsi="Arial" w:cs="Arial"/>
          <w:sz w:val="22"/>
          <w:szCs w:val="22"/>
        </w:rPr>
        <w:t>die sich alleine aufs freie Wasser begebe</w:t>
      </w:r>
      <w:r w:rsidR="00BC4565">
        <w:rPr>
          <w:rFonts w:ascii="Arial" w:hAnsi="Arial" w:cs="Arial"/>
          <w:sz w:val="22"/>
          <w:szCs w:val="22"/>
        </w:rPr>
        <w:t>n</w:t>
      </w:r>
      <w:r w:rsidRPr="00266A6C">
        <w:rPr>
          <w:rFonts w:ascii="Arial" w:hAnsi="Arial" w:cs="Arial"/>
          <w:sz w:val="22"/>
          <w:szCs w:val="22"/>
        </w:rPr>
        <w:t xml:space="preserve"> möchten. Der Ledrosee ist einer der schönsten Seen de</w:t>
      </w:r>
      <w:r w:rsidR="00BC4565">
        <w:rPr>
          <w:rFonts w:ascii="Arial" w:hAnsi="Arial" w:cs="Arial"/>
          <w:sz w:val="22"/>
          <w:szCs w:val="22"/>
        </w:rPr>
        <w:t>s Trentino</w:t>
      </w:r>
      <w:r w:rsidRPr="00266A6C">
        <w:rPr>
          <w:rFonts w:ascii="Arial" w:hAnsi="Arial" w:cs="Arial"/>
          <w:sz w:val="22"/>
          <w:szCs w:val="22"/>
        </w:rPr>
        <w:t xml:space="preserve">. Im kristallklaren Wasser werden die Liebhaber </w:t>
      </w:r>
      <w:r w:rsidR="00266A6C" w:rsidRPr="00266A6C">
        <w:rPr>
          <w:rFonts w:ascii="Arial" w:hAnsi="Arial" w:cs="Arial"/>
          <w:sz w:val="22"/>
          <w:szCs w:val="22"/>
        </w:rPr>
        <w:t>SUP und Kanufahrer die idealen Voraussetzungen zur Erkundung der Umgebung finden.</w:t>
      </w:r>
    </w:p>
    <w:p w14:paraId="092E32D1" w14:textId="77777777" w:rsidR="005C0466" w:rsidRPr="00B74E3E" w:rsidRDefault="005C0466" w:rsidP="00B725AB">
      <w:pPr>
        <w:pStyle w:val="KeinLeerraum"/>
        <w:rPr>
          <w:rFonts w:ascii="Arial" w:hAnsi="Arial" w:cs="Arial"/>
          <w:bCs/>
          <w:sz w:val="16"/>
          <w:szCs w:val="16"/>
        </w:rPr>
      </w:pPr>
    </w:p>
    <w:p w14:paraId="649ABEBB" w14:textId="18E42653" w:rsidR="00E015CC" w:rsidRPr="00266A6C" w:rsidRDefault="00266A6C" w:rsidP="00872551">
      <w:pPr>
        <w:pStyle w:val="KeinLeerraum"/>
        <w:spacing w:line="360" w:lineRule="auto"/>
        <w:rPr>
          <w:rFonts w:ascii="Arial" w:hAnsi="Arial" w:cs="Arial"/>
          <w:b/>
          <w:sz w:val="22"/>
          <w:szCs w:val="22"/>
        </w:rPr>
      </w:pPr>
      <w:r>
        <w:rPr>
          <w:rFonts w:ascii="Arial" w:hAnsi="Arial" w:cs="Arial"/>
          <w:b/>
          <w:sz w:val="22"/>
          <w:szCs w:val="22"/>
        </w:rPr>
        <w:t xml:space="preserve">Molveno-See: </w:t>
      </w:r>
      <w:r w:rsidRPr="00266A6C">
        <w:rPr>
          <w:rFonts w:ascii="Arial" w:hAnsi="Arial" w:cs="Arial"/>
          <w:b/>
          <w:sz w:val="22"/>
          <w:szCs w:val="22"/>
        </w:rPr>
        <w:t>K</w:t>
      </w:r>
      <w:r>
        <w:rPr>
          <w:rFonts w:ascii="Arial" w:hAnsi="Arial" w:cs="Arial"/>
          <w:b/>
          <w:sz w:val="22"/>
          <w:szCs w:val="22"/>
        </w:rPr>
        <w:t>ristallklares Wasser in alpinen Höhen</w:t>
      </w:r>
    </w:p>
    <w:p w14:paraId="286489BD" w14:textId="46B61383" w:rsidR="00266A6C" w:rsidRDefault="00266A6C" w:rsidP="00266A6C">
      <w:pPr>
        <w:spacing w:line="360" w:lineRule="auto"/>
        <w:rPr>
          <w:rFonts w:cs="Arial"/>
          <w:sz w:val="22"/>
          <w:szCs w:val="22"/>
          <w:lang w:eastAsia="en-US"/>
        </w:rPr>
      </w:pPr>
      <w:r w:rsidRPr="00266A6C">
        <w:rPr>
          <w:rFonts w:cs="Arial"/>
          <w:sz w:val="22"/>
          <w:szCs w:val="22"/>
        </w:rPr>
        <w:t>Umgeben von der Bergkette der Brentagruppe, liegt der Lago di Molveno. Für die Qualität des Wassers und die Sauberkeit der Strände wurde der Alpensee in 2018 zum fünften Mal in Folge zum schönsten See Italiens gekürt (Umweltorganisation Legambiente &amp; Touring Club Italiano). Die tropisch anmutenden Farbspiele im ufernahen Wasser täuschen jedoch, denn die Wassertemperaturen sind meist etwas rauer. An sportlichen Aktivitäten wird alles von Stehpaddeln, Surfen bis hin zu Kanufahren angeboten. Hier übt man Wasseraktivitäten in alpinen Höhen auf 864 Metern aus. Aus der Luft lässt sich die Aussicht auf den Lago di Molveno zwischen den Dolomiten per Gleitschirm-oder Drachenfliegen genießen.</w:t>
      </w:r>
      <w:r w:rsidRPr="00266A6C">
        <w:t xml:space="preserve"> </w:t>
      </w:r>
      <w:hyperlink r:id="rId11" w:history="1">
        <w:r w:rsidRPr="00AE19F0">
          <w:rPr>
            <w:rStyle w:val="Hyperlink"/>
            <w:rFonts w:cs="Arial"/>
            <w:sz w:val="22"/>
            <w:szCs w:val="22"/>
          </w:rPr>
          <w:t>https://bit.ly/2ChNIzG</w:t>
        </w:r>
      </w:hyperlink>
      <w:r>
        <w:rPr>
          <w:rFonts w:cs="Arial"/>
          <w:sz w:val="22"/>
          <w:szCs w:val="22"/>
        </w:rPr>
        <w:t xml:space="preserve"> </w:t>
      </w:r>
    </w:p>
    <w:p w14:paraId="7419A44E" w14:textId="5F55E1D8" w:rsidR="00A309DA" w:rsidRPr="00B74E3E" w:rsidRDefault="00A309DA" w:rsidP="00B74E3E">
      <w:pPr>
        <w:rPr>
          <w:rFonts w:cs="Arial"/>
          <w:b/>
          <w:bCs/>
          <w:sz w:val="16"/>
          <w:szCs w:val="16"/>
        </w:rPr>
      </w:pPr>
    </w:p>
    <w:p w14:paraId="7CC5FBE6" w14:textId="1A5451A8" w:rsidR="00A309DA" w:rsidRPr="00A309DA" w:rsidRDefault="00B74E3E" w:rsidP="00B74E3E">
      <w:pPr>
        <w:spacing w:line="360" w:lineRule="auto"/>
        <w:jc w:val="both"/>
        <w:rPr>
          <w:rFonts w:cs="Arial"/>
          <w:b/>
          <w:bCs/>
          <w:sz w:val="22"/>
          <w:szCs w:val="22"/>
        </w:rPr>
      </w:pPr>
      <w:r>
        <w:rPr>
          <w:rFonts w:cs="Arial"/>
          <w:b/>
          <w:bCs/>
          <w:sz w:val="22"/>
          <w:szCs w:val="22"/>
        </w:rPr>
        <w:t>Abschalten im</w:t>
      </w:r>
      <w:r w:rsidR="00A309DA" w:rsidRPr="00A309DA">
        <w:rPr>
          <w:rFonts w:cs="Arial"/>
          <w:b/>
          <w:bCs/>
          <w:sz w:val="22"/>
          <w:szCs w:val="22"/>
        </w:rPr>
        <w:t xml:space="preserve"> höchstgelegensten Kunstpark </w:t>
      </w:r>
      <w:r w:rsidR="00BC4565">
        <w:rPr>
          <w:rFonts w:cs="Arial"/>
          <w:b/>
          <w:bCs/>
          <w:sz w:val="22"/>
          <w:szCs w:val="22"/>
        </w:rPr>
        <w:t>unter freiem Himmel</w:t>
      </w:r>
    </w:p>
    <w:p w14:paraId="41516489" w14:textId="4BD030D3" w:rsidR="00B74E3E" w:rsidRPr="00B74E3E" w:rsidRDefault="00A309DA" w:rsidP="00B74E3E">
      <w:pPr>
        <w:spacing w:line="360" w:lineRule="auto"/>
        <w:rPr>
          <w:rFonts w:cs="Arial"/>
          <w:sz w:val="16"/>
          <w:szCs w:val="16"/>
          <w:lang w:eastAsia="de-DE"/>
        </w:rPr>
      </w:pPr>
      <w:r w:rsidRPr="00A309DA">
        <w:rPr>
          <w:rFonts w:cs="Arial"/>
          <w:sz w:val="22"/>
          <w:szCs w:val="22"/>
          <w:lang w:eastAsia="de-DE"/>
        </w:rPr>
        <w:t>“</w:t>
      </w:r>
      <w:r w:rsidRPr="00246890">
        <w:rPr>
          <w:rFonts w:cs="Arial"/>
          <w:sz w:val="22"/>
          <w:szCs w:val="22"/>
          <w:lang w:eastAsia="de-DE"/>
        </w:rPr>
        <w:t>RespirArt” ist</w:t>
      </w:r>
      <w:r w:rsidRPr="00A309DA">
        <w:rPr>
          <w:rFonts w:cs="Arial"/>
          <w:sz w:val="22"/>
          <w:szCs w:val="22"/>
          <w:lang w:eastAsia="de-DE"/>
        </w:rPr>
        <w:t xml:space="preserve"> einer der höchstgelegensten Kunstparks der Welt. Er befindet sich i</w:t>
      </w:r>
      <w:r w:rsidR="00246890">
        <w:rPr>
          <w:rFonts w:cs="Arial"/>
          <w:sz w:val="22"/>
          <w:szCs w:val="22"/>
          <w:lang w:eastAsia="de-DE"/>
        </w:rPr>
        <w:t xml:space="preserve">m Val di </w:t>
      </w:r>
      <w:r w:rsidR="00246890" w:rsidRPr="00246890">
        <w:rPr>
          <w:rFonts w:cs="Arial"/>
          <w:sz w:val="22"/>
          <w:szCs w:val="22"/>
          <w:lang w:eastAsia="de-DE"/>
        </w:rPr>
        <w:t xml:space="preserve">Fiemme im </w:t>
      </w:r>
      <w:r w:rsidR="00246890" w:rsidRPr="00246890">
        <w:rPr>
          <w:sz w:val="22"/>
          <w:szCs w:val="22"/>
          <w:lang w:val="it-IT"/>
        </w:rPr>
        <w:t>Pampeago Monte Agnello</w:t>
      </w:r>
      <w:r w:rsidR="00B74E3E" w:rsidRPr="00246890">
        <w:rPr>
          <w:rFonts w:cs="Arial"/>
          <w:sz w:val="22"/>
          <w:szCs w:val="22"/>
          <w:lang w:eastAsia="de-DE"/>
        </w:rPr>
        <w:t xml:space="preserve"> auf </w:t>
      </w:r>
      <w:r w:rsidRPr="00246890">
        <w:rPr>
          <w:rFonts w:cs="Arial"/>
          <w:sz w:val="22"/>
          <w:szCs w:val="22"/>
          <w:lang w:eastAsia="de-DE"/>
        </w:rPr>
        <w:t xml:space="preserve">einer Höhe von 2000 m bis 2200 m und ist ringförmig angeordnet. Die sich darin befindenden </w:t>
      </w:r>
      <w:r w:rsidR="00BC4565">
        <w:rPr>
          <w:rFonts w:cs="Arial"/>
          <w:sz w:val="22"/>
          <w:szCs w:val="22"/>
          <w:lang w:eastAsia="de-DE"/>
        </w:rPr>
        <w:t>künstlerischen</w:t>
      </w:r>
      <w:r w:rsidRPr="00246890">
        <w:rPr>
          <w:rFonts w:cs="Arial"/>
          <w:sz w:val="22"/>
          <w:szCs w:val="22"/>
          <w:lang w:eastAsia="de-DE"/>
        </w:rPr>
        <w:t xml:space="preserve"> Installationen </w:t>
      </w:r>
      <w:r w:rsidR="00B74E3E" w:rsidRPr="00246890">
        <w:rPr>
          <w:rFonts w:cs="Arial"/>
          <w:sz w:val="22"/>
          <w:szCs w:val="22"/>
          <w:lang w:eastAsia="de-DE"/>
        </w:rPr>
        <w:t>sind</w:t>
      </w:r>
      <w:r w:rsidRPr="00246890">
        <w:rPr>
          <w:rFonts w:cs="Arial"/>
          <w:sz w:val="22"/>
          <w:szCs w:val="22"/>
          <w:lang w:eastAsia="de-DE"/>
        </w:rPr>
        <w:t xml:space="preserve"> im Einklang mit den Weiden und den Gipfeln der </w:t>
      </w:r>
      <w:r w:rsidR="00B74E3E" w:rsidRPr="00246890">
        <w:rPr>
          <w:rFonts w:cs="Arial"/>
          <w:sz w:val="22"/>
          <w:szCs w:val="22"/>
          <w:lang w:eastAsia="de-DE"/>
        </w:rPr>
        <w:t>Dolomiten positioniert.</w:t>
      </w:r>
      <w:r w:rsidRPr="00246890">
        <w:rPr>
          <w:rFonts w:cs="Arial"/>
          <w:sz w:val="22"/>
          <w:szCs w:val="22"/>
          <w:lang w:eastAsia="de-DE"/>
        </w:rPr>
        <w:t xml:space="preserve"> Unter den</w:t>
      </w:r>
      <w:r w:rsidR="00B74E3E" w:rsidRPr="00246890">
        <w:rPr>
          <w:rFonts w:cs="Arial"/>
          <w:sz w:val="22"/>
          <w:szCs w:val="22"/>
          <w:lang w:eastAsia="de-DE"/>
        </w:rPr>
        <w:t xml:space="preserve"> </w:t>
      </w:r>
      <w:r w:rsidRPr="00246890">
        <w:rPr>
          <w:rFonts w:cs="Arial"/>
          <w:sz w:val="22"/>
          <w:szCs w:val="22"/>
          <w:lang w:eastAsia="de-DE"/>
        </w:rPr>
        <w:t>von</w:t>
      </w:r>
      <w:r w:rsidR="00B74E3E" w:rsidRPr="00246890">
        <w:rPr>
          <w:rFonts w:cs="Arial"/>
          <w:sz w:val="22"/>
          <w:szCs w:val="22"/>
          <w:lang w:eastAsia="de-DE"/>
        </w:rPr>
        <w:t xml:space="preserve"> internationalen</w:t>
      </w:r>
      <w:r w:rsidRPr="00246890">
        <w:rPr>
          <w:rFonts w:cs="Arial"/>
          <w:sz w:val="22"/>
          <w:szCs w:val="22"/>
          <w:lang w:eastAsia="de-DE"/>
        </w:rPr>
        <w:t xml:space="preserve"> Künstlern geschaffenen Werken, befinden sich auch </w:t>
      </w:r>
      <w:r w:rsidR="00B74E3E" w:rsidRPr="00246890">
        <w:rPr>
          <w:rFonts w:cs="Arial"/>
          <w:sz w:val="22"/>
          <w:szCs w:val="22"/>
          <w:lang w:eastAsia="de-DE"/>
        </w:rPr>
        <w:t xml:space="preserve">Kunststücke des einzigartigen </w:t>
      </w:r>
      <w:r w:rsidRPr="00246890">
        <w:rPr>
          <w:rFonts w:cs="Arial"/>
          <w:sz w:val="22"/>
          <w:szCs w:val="22"/>
          <w:lang w:eastAsia="de-DE"/>
        </w:rPr>
        <w:t>Hidetoshi Nagasawa. Jeden Sommer werden auf der Freilichtbühne des Latemars gegenüber</w:t>
      </w:r>
      <w:r w:rsidR="00B74E3E" w:rsidRPr="00246890">
        <w:rPr>
          <w:rFonts w:cs="Arial"/>
          <w:sz w:val="22"/>
          <w:szCs w:val="22"/>
          <w:lang w:eastAsia="de-DE"/>
        </w:rPr>
        <w:t xml:space="preserve"> </w:t>
      </w:r>
      <w:r w:rsidRPr="00246890">
        <w:rPr>
          <w:rFonts w:cs="Arial"/>
          <w:sz w:val="22"/>
          <w:szCs w:val="22"/>
          <w:lang w:eastAsia="de-DE"/>
        </w:rPr>
        <w:t xml:space="preserve">der Caserina Hütte Konzerte und literarische Treffen organisiert und </w:t>
      </w:r>
      <w:r w:rsidR="00B74E3E" w:rsidRPr="00246890">
        <w:rPr>
          <w:rFonts w:cs="Arial"/>
          <w:sz w:val="22"/>
          <w:szCs w:val="22"/>
          <w:lang w:eastAsia="de-DE"/>
        </w:rPr>
        <w:t>auch dabei</w:t>
      </w:r>
      <w:r w:rsidRPr="00246890">
        <w:rPr>
          <w:rFonts w:cs="Arial"/>
          <w:sz w:val="22"/>
          <w:szCs w:val="22"/>
          <w:lang w:eastAsia="de-DE"/>
        </w:rPr>
        <w:t xml:space="preserve"> entstehen stets neue Kunstinstallationen. Die kreative Geste, den Kunstwerken in der Natur „ihren Lauf zu lassen</w:t>
      </w:r>
      <w:r w:rsidR="00BC4565">
        <w:rPr>
          <w:rFonts w:cs="Arial"/>
          <w:sz w:val="22"/>
          <w:szCs w:val="22"/>
          <w:lang w:eastAsia="de-DE"/>
        </w:rPr>
        <w:t>“</w:t>
      </w:r>
      <w:r w:rsidRPr="00246890">
        <w:rPr>
          <w:rFonts w:cs="Arial"/>
          <w:sz w:val="22"/>
          <w:szCs w:val="22"/>
          <w:lang w:eastAsia="de-DE"/>
        </w:rPr>
        <w:t>, lädt dazu ein, sich den Veränderungen hinzugeben, also dem Leben selbst, welches sich im ständigen Wandel befindet. Die Witterungseinflüsse zerstören die Werke nicht, im Gegenteil, sie vervollständigen sie, indem sie sie formen und ihre Farben verändern. RespirArt lädt zum Abschalten in der sich ständig verändernden Natur ein.</w:t>
      </w:r>
      <w:r w:rsidR="00B74E3E" w:rsidRPr="00246890">
        <w:rPr>
          <w:rFonts w:cs="Arial"/>
          <w:sz w:val="22"/>
          <w:szCs w:val="22"/>
          <w:lang w:eastAsia="de-DE"/>
        </w:rPr>
        <w:br/>
      </w:r>
    </w:p>
    <w:p w14:paraId="2A3633BA" w14:textId="6D283736" w:rsidR="00A309DA" w:rsidRDefault="00B600C4" w:rsidP="00B74E3E">
      <w:pPr>
        <w:spacing w:line="360" w:lineRule="auto"/>
        <w:rPr>
          <w:rFonts w:cs="Arial"/>
          <w:sz w:val="22"/>
          <w:szCs w:val="22"/>
        </w:rPr>
      </w:pPr>
      <w:r w:rsidRPr="00B74E3E">
        <w:rPr>
          <w:rFonts w:cs="Arial"/>
          <w:b/>
          <w:color w:val="000000" w:themeColor="text1"/>
          <w:sz w:val="22"/>
          <w:szCs w:val="22"/>
        </w:rPr>
        <w:lastRenderedPageBreak/>
        <w:t>Schlafen auf dem Baum – Abenteuer nachts im Wald</w:t>
      </w:r>
      <w:r w:rsidR="00C734D8">
        <w:rPr>
          <w:rFonts w:cs="Arial"/>
          <w:b/>
          <w:color w:val="000000" w:themeColor="text1"/>
          <w:sz w:val="22"/>
          <w:szCs w:val="22"/>
        </w:rPr>
        <w:t xml:space="preserve"> im Val di Fassa</w:t>
      </w:r>
      <w:r w:rsidR="00B74E3E" w:rsidRPr="00B74E3E">
        <w:rPr>
          <w:rFonts w:cs="Arial"/>
          <w:b/>
          <w:color w:val="000000" w:themeColor="text1"/>
          <w:sz w:val="22"/>
          <w:szCs w:val="22"/>
        </w:rPr>
        <w:br/>
      </w:r>
      <w:r w:rsidR="00B74E3E" w:rsidRPr="00B74E3E">
        <w:rPr>
          <w:rFonts w:cs="Arial"/>
          <w:bCs/>
          <w:color w:val="000000" w:themeColor="text1"/>
          <w:sz w:val="22"/>
          <w:szCs w:val="22"/>
        </w:rPr>
        <w:t>E</w:t>
      </w:r>
      <w:r w:rsidRPr="00B74E3E">
        <w:rPr>
          <w:rFonts w:cs="Arial"/>
          <w:bCs/>
          <w:color w:val="000000" w:themeColor="text1"/>
          <w:sz w:val="22"/>
          <w:szCs w:val="22"/>
        </w:rPr>
        <w:t>in Baumhaus auf Stelzen: Inmitten der Tannen und Berge des</w:t>
      </w:r>
      <w:r w:rsidR="00246890">
        <w:rPr>
          <w:rFonts w:cs="Arial"/>
          <w:bCs/>
          <w:color w:val="000000" w:themeColor="text1"/>
          <w:sz w:val="22"/>
          <w:szCs w:val="22"/>
        </w:rPr>
        <w:t xml:space="preserve"> Val di Fassa</w:t>
      </w:r>
      <w:r w:rsidRPr="00B74E3E">
        <w:rPr>
          <w:rFonts w:cs="Arial"/>
          <w:bCs/>
          <w:color w:val="000000" w:themeColor="text1"/>
          <w:sz w:val="22"/>
          <w:szCs w:val="22"/>
        </w:rPr>
        <w:t xml:space="preserve"> bietet Nadia Pitto Abenteurern eine andere Art der Übernachtung an. Im Val di Fassa haben Gäste die </w:t>
      </w:r>
      <w:r w:rsidR="005C0466" w:rsidRPr="00B74E3E">
        <w:rPr>
          <w:rFonts w:cs="Arial"/>
          <w:bCs/>
          <w:color w:val="000000" w:themeColor="text1"/>
          <w:sz w:val="22"/>
          <w:szCs w:val="22"/>
        </w:rPr>
        <w:t>Möglichkeit</w:t>
      </w:r>
      <w:r w:rsidRPr="00B74E3E">
        <w:rPr>
          <w:rFonts w:cs="Arial"/>
          <w:bCs/>
          <w:color w:val="000000" w:themeColor="text1"/>
          <w:sz w:val="22"/>
          <w:szCs w:val="22"/>
        </w:rPr>
        <w:t xml:space="preserve"> in einem Baumhaus von dem Rauschen des Flusses und des Vogelzwi</w:t>
      </w:r>
      <w:r w:rsidR="0045501E" w:rsidRPr="00B74E3E">
        <w:rPr>
          <w:rFonts w:cs="Arial"/>
          <w:bCs/>
          <w:color w:val="000000" w:themeColor="text1"/>
          <w:sz w:val="22"/>
          <w:szCs w:val="22"/>
        </w:rPr>
        <w:t>t</w:t>
      </w:r>
      <w:r w:rsidRPr="00B74E3E">
        <w:rPr>
          <w:rFonts w:cs="Arial"/>
          <w:bCs/>
          <w:color w:val="000000" w:themeColor="text1"/>
          <w:sz w:val="22"/>
          <w:szCs w:val="22"/>
        </w:rPr>
        <w:t>scherns geweckt zu werden.</w:t>
      </w:r>
      <w:r w:rsidR="00A309DA" w:rsidRPr="00B74E3E">
        <w:rPr>
          <w:rFonts w:cs="Arial"/>
          <w:bCs/>
          <w:color w:val="000000" w:themeColor="text1"/>
          <w:sz w:val="22"/>
          <w:szCs w:val="22"/>
        </w:rPr>
        <w:t xml:space="preserve"> </w:t>
      </w:r>
      <w:r w:rsidR="00BC4565">
        <w:rPr>
          <w:rFonts w:cs="Arial"/>
          <w:bCs/>
          <w:color w:val="000000" w:themeColor="text1"/>
          <w:sz w:val="22"/>
          <w:szCs w:val="22"/>
        </w:rPr>
        <w:t xml:space="preserve">Nadias </w:t>
      </w:r>
      <w:r w:rsidR="00B725AB" w:rsidRPr="00B74E3E">
        <w:rPr>
          <w:rFonts w:cs="Arial"/>
          <w:bCs/>
          <w:color w:val="000000" w:themeColor="text1"/>
          <w:sz w:val="22"/>
          <w:szCs w:val="22"/>
        </w:rPr>
        <w:t>Herzenswerk besteht aus lokalem Holz</w:t>
      </w:r>
      <w:r w:rsidR="00BC4565">
        <w:rPr>
          <w:rFonts w:cs="Arial"/>
          <w:bCs/>
          <w:color w:val="000000" w:themeColor="text1"/>
          <w:sz w:val="22"/>
          <w:szCs w:val="22"/>
        </w:rPr>
        <w:t xml:space="preserve"> mit</w:t>
      </w:r>
      <w:r w:rsidR="00B725AB" w:rsidRPr="00B74E3E">
        <w:rPr>
          <w:rFonts w:cs="Arial"/>
          <w:bCs/>
          <w:color w:val="000000" w:themeColor="text1"/>
          <w:sz w:val="22"/>
          <w:szCs w:val="22"/>
        </w:rPr>
        <w:t xml:space="preserve"> meterhohen Glasfenstern und viel </w:t>
      </w:r>
      <w:r w:rsidR="00BC4565">
        <w:rPr>
          <w:rFonts w:cs="Arial"/>
          <w:bCs/>
          <w:color w:val="000000" w:themeColor="text1"/>
          <w:sz w:val="22"/>
          <w:szCs w:val="22"/>
        </w:rPr>
        <w:t>Raum für romantische Nächte.</w:t>
      </w:r>
      <w:r w:rsidRPr="00B725AB">
        <w:rPr>
          <w:rFonts w:cs="Arial"/>
          <w:sz w:val="22"/>
          <w:szCs w:val="22"/>
        </w:rPr>
        <w:t xml:space="preserve"> </w:t>
      </w:r>
    </w:p>
    <w:p w14:paraId="486DE4D6" w14:textId="77777777" w:rsidR="00B74E3E" w:rsidRPr="00B74E3E" w:rsidRDefault="00B74E3E" w:rsidP="00B74E3E">
      <w:pPr>
        <w:rPr>
          <w:rFonts w:cs="Arial"/>
          <w:sz w:val="16"/>
          <w:szCs w:val="16"/>
          <w:lang w:eastAsia="de-DE"/>
        </w:rPr>
      </w:pPr>
    </w:p>
    <w:p w14:paraId="246653F0" w14:textId="280B6189" w:rsidR="00B74E3E" w:rsidRDefault="00B74E3E" w:rsidP="00B74E3E">
      <w:pPr>
        <w:spacing w:line="360" w:lineRule="auto"/>
        <w:rPr>
          <w:sz w:val="22"/>
          <w:szCs w:val="22"/>
        </w:rPr>
      </w:pPr>
      <w:r>
        <w:rPr>
          <w:rFonts w:cs="Arial"/>
          <w:b/>
          <w:bCs/>
          <w:sz w:val="22"/>
          <w:szCs w:val="22"/>
        </w:rPr>
        <w:t>Vollmondspaziergang im Valsugana</w:t>
      </w:r>
      <w:r>
        <w:rPr>
          <w:rFonts w:cs="Arial"/>
          <w:b/>
          <w:bCs/>
          <w:sz w:val="22"/>
          <w:szCs w:val="22"/>
        </w:rPr>
        <w:br/>
      </w:r>
      <w:r>
        <w:rPr>
          <w:sz w:val="22"/>
          <w:szCs w:val="22"/>
        </w:rPr>
        <w:t>U</w:t>
      </w:r>
      <w:r w:rsidRPr="003B03C1">
        <w:rPr>
          <w:sz w:val="22"/>
          <w:szCs w:val="22"/>
        </w:rPr>
        <w:t xml:space="preserve">nter dem Vollmond spazieren und neue positive Energie tanken: Neben dem Waldbaden und der Interkation zwischen Leib, Seele und Natur besteht ebenfalls die Möglichkeit </w:t>
      </w:r>
      <w:r w:rsidR="00857611">
        <w:rPr>
          <w:sz w:val="22"/>
          <w:szCs w:val="22"/>
        </w:rPr>
        <w:t>aus dem</w:t>
      </w:r>
      <w:r w:rsidRPr="003B03C1">
        <w:rPr>
          <w:sz w:val="22"/>
          <w:szCs w:val="22"/>
        </w:rPr>
        <w:t xml:space="preserve"> Licht des Vollmondes neue Kraft zu schöpfen. Dabei geht es darum überflüssige Emotionen loszulassen und auf dem Pfad</w:t>
      </w:r>
      <w:r w:rsidR="00857611">
        <w:rPr>
          <w:sz w:val="22"/>
          <w:szCs w:val="22"/>
        </w:rPr>
        <w:t xml:space="preserve"> mehr </w:t>
      </w:r>
      <w:r w:rsidRPr="003B03C1">
        <w:rPr>
          <w:sz w:val="22"/>
          <w:szCs w:val="22"/>
        </w:rPr>
        <w:t xml:space="preserve">Platz für Neues sowohl im Kopf als auch im Geiste zu schaffen. </w:t>
      </w:r>
      <w:r>
        <w:rPr>
          <w:sz w:val="22"/>
          <w:szCs w:val="22"/>
        </w:rPr>
        <w:t>Das beliebte Waldbaden ist natürlich ebenfalls möglich: Der Spaziergang führt vom Parco delle Frate (Castagneto) oberhalb von Bosentino bis zum Piani di Bosentino und hat eine Länge von 2,3 Kilometer auf zirka 100 Höhenmetern. Dabei beinhaltet die Prozedur Entspannungsübungen mit den Elementen der Natur, Bewusstseins- und Achtsamkeitsübungen mit verschiedenen Atemtechniken und Interaktionsübungen. Der Vorteil daran ist, dass man kein Equipment benötigt und es nur um den Einklang mit der gewählten Umgebung dabei geht.</w:t>
      </w:r>
    </w:p>
    <w:p w14:paraId="51058D10" w14:textId="77777777" w:rsidR="00B74E3E" w:rsidRPr="00B74E3E" w:rsidRDefault="00B74E3E" w:rsidP="00B74E3E">
      <w:pPr>
        <w:rPr>
          <w:rFonts w:cs="Arial"/>
          <w:b/>
          <w:bCs/>
          <w:sz w:val="16"/>
          <w:szCs w:val="16"/>
        </w:rPr>
      </w:pPr>
    </w:p>
    <w:p w14:paraId="6855A49A" w14:textId="77777777" w:rsidR="00BC4565" w:rsidRDefault="00930CD8" w:rsidP="00246890">
      <w:pPr>
        <w:spacing w:after="319" w:line="360" w:lineRule="auto"/>
        <w:rPr>
          <w:rFonts w:cs="Arial"/>
          <w:b/>
          <w:sz w:val="20"/>
          <w:szCs w:val="24"/>
          <w:lang w:eastAsia="de-DE"/>
        </w:rPr>
      </w:pPr>
      <w:r w:rsidRPr="00B725AB">
        <w:rPr>
          <w:rFonts w:cs="Arial"/>
          <w:b/>
          <w:bCs/>
          <w:sz w:val="22"/>
          <w:szCs w:val="22"/>
        </w:rPr>
        <w:t>Innehalten</w:t>
      </w:r>
      <w:r w:rsidR="00F2224B" w:rsidRPr="00B725AB">
        <w:rPr>
          <w:rFonts w:cs="Arial"/>
          <w:b/>
          <w:bCs/>
          <w:sz w:val="22"/>
          <w:szCs w:val="22"/>
        </w:rPr>
        <w:t xml:space="preserve"> </w:t>
      </w:r>
      <w:r w:rsidR="00DE49D3" w:rsidRPr="00B725AB">
        <w:rPr>
          <w:rFonts w:cs="Arial"/>
          <w:b/>
          <w:bCs/>
          <w:sz w:val="22"/>
          <w:szCs w:val="22"/>
        </w:rPr>
        <w:t>und</w:t>
      </w:r>
      <w:r w:rsidR="00F2224B" w:rsidRPr="00B725AB">
        <w:rPr>
          <w:rFonts w:cs="Arial"/>
          <w:b/>
          <w:bCs/>
          <w:sz w:val="22"/>
          <w:szCs w:val="22"/>
        </w:rPr>
        <w:t xml:space="preserve"> </w:t>
      </w:r>
      <w:r w:rsidRPr="00B725AB">
        <w:rPr>
          <w:rFonts w:cs="Arial"/>
          <w:b/>
          <w:bCs/>
          <w:sz w:val="22"/>
          <w:szCs w:val="22"/>
        </w:rPr>
        <w:t>genießen</w:t>
      </w:r>
      <w:r w:rsidR="00B74E3E">
        <w:rPr>
          <w:rFonts w:cs="Arial"/>
          <w:b/>
          <w:bCs/>
          <w:sz w:val="22"/>
          <w:szCs w:val="22"/>
        </w:rPr>
        <w:br/>
      </w:r>
      <w:r w:rsidR="00B74E3E">
        <w:rPr>
          <w:rFonts w:cs="Arial"/>
          <w:sz w:val="22"/>
          <w:szCs w:val="22"/>
        </w:rPr>
        <w:t>B</w:t>
      </w:r>
      <w:r w:rsidR="00DE49D3" w:rsidRPr="00B725AB">
        <w:rPr>
          <w:rFonts w:cs="Arial"/>
          <w:sz w:val="22"/>
          <w:szCs w:val="22"/>
        </w:rPr>
        <w:t>ei solchen Mikroabenteuern spielt es eine große Rolle,</w:t>
      </w:r>
      <w:r w:rsidR="00C361EF" w:rsidRPr="00B725AB">
        <w:rPr>
          <w:rFonts w:cs="Arial"/>
          <w:sz w:val="22"/>
          <w:szCs w:val="22"/>
        </w:rPr>
        <w:t xml:space="preserve"> eine gewisse Ungewissheit zu akzeptieren und die Komfortzone zu verlassen. Dabei ist aber </w:t>
      </w:r>
      <w:r w:rsidR="00DE49D3" w:rsidRPr="00B725AB">
        <w:rPr>
          <w:rFonts w:cs="Arial"/>
          <w:sz w:val="22"/>
          <w:szCs w:val="22"/>
        </w:rPr>
        <w:t xml:space="preserve">auch umso </w:t>
      </w:r>
      <w:r w:rsidR="00C361EF" w:rsidRPr="00B725AB">
        <w:rPr>
          <w:rFonts w:cs="Arial"/>
          <w:sz w:val="22"/>
          <w:szCs w:val="22"/>
        </w:rPr>
        <w:t>wichtig</w:t>
      </w:r>
      <w:r w:rsidR="00DE49D3" w:rsidRPr="00B725AB">
        <w:rPr>
          <w:rFonts w:cs="Arial"/>
          <w:sz w:val="22"/>
          <w:szCs w:val="22"/>
        </w:rPr>
        <w:t>er</w:t>
      </w:r>
      <w:r w:rsidR="00C361EF" w:rsidRPr="00B725AB">
        <w:rPr>
          <w:rFonts w:cs="Arial"/>
          <w:sz w:val="22"/>
          <w:szCs w:val="22"/>
        </w:rPr>
        <w:t>, da</w:t>
      </w:r>
      <w:r w:rsidR="00DE49D3" w:rsidRPr="00B725AB">
        <w:rPr>
          <w:rFonts w:cs="Arial"/>
          <w:sz w:val="22"/>
          <w:szCs w:val="22"/>
        </w:rPr>
        <w:t>s</w:t>
      </w:r>
      <w:r w:rsidR="00C361EF" w:rsidRPr="00B725AB">
        <w:rPr>
          <w:rFonts w:cs="Arial"/>
          <w:sz w:val="22"/>
          <w:szCs w:val="22"/>
        </w:rPr>
        <w:t xml:space="preserve"> Bewusstsein zu entwickeln, die erlebten Dinge auch wahrzunehmen und zu verarbeiten. Im Trentino kann nach einem solchen Mikroabenteuer das Panorama </w:t>
      </w:r>
      <w:r w:rsidR="00DE49D3" w:rsidRPr="00B725AB">
        <w:rPr>
          <w:rFonts w:cs="Arial"/>
          <w:sz w:val="22"/>
          <w:szCs w:val="22"/>
        </w:rPr>
        <w:t>der</w:t>
      </w:r>
      <w:r w:rsidR="00C361EF" w:rsidRPr="00B725AB">
        <w:rPr>
          <w:rFonts w:cs="Arial"/>
          <w:sz w:val="22"/>
          <w:szCs w:val="22"/>
        </w:rPr>
        <w:t xml:space="preserve"> Landschaft beruhigend wirken und Menschen in einen Zustand versetzen, in dem neue Kraft geschöpft werden kann</w:t>
      </w:r>
      <w:r w:rsidR="00DE49D3" w:rsidRPr="00B725AB">
        <w:rPr>
          <w:rFonts w:cs="Arial"/>
          <w:sz w:val="22"/>
          <w:szCs w:val="22"/>
        </w:rPr>
        <w:t>, sodass</w:t>
      </w:r>
      <w:r w:rsidR="00C361EF" w:rsidRPr="00B725AB">
        <w:rPr>
          <w:rFonts w:cs="Arial"/>
          <w:sz w:val="22"/>
          <w:szCs w:val="22"/>
        </w:rPr>
        <w:t xml:space="preserve"> Anstrengungen </w:t>
      </w:r>
      <w:r w:rsidR="00BC4565">
        <w:rPr>
          <w:rFonts w:cs="Arial"/>
          <w:sz w:val="22"/>
          <w:szCs w:val="22"/>
        </w:rPr>
        <w:t xml:space="preserve">und </w:t>
      </w:r>
      <w:r w:rsidR="00C361EF" w:rsidRPr="00B725AB">
        <w:rPr>
          <w:rFonts w:cs="Arial"/>
          <w:sz w:val="22"/>
          <w:szCs w:val="22"/>
        </w:rPr>
        <w:t xml:space="preserve">Stress </w:t>
      </w:r>
      <w:r w:rsidR="00DE49D3" w:rsidRPr="00B725AB">
        <w:rPr>
          <w:rFonts w:cs="Arial"/>
          <w:sz w:val="22"/>
          <w:szCs w:val="22"/>
        </w:rPr>
        <w:t>vom</w:t>
      </w:r>
      <w:r w:rsidR="00C361EF" w:rsidRPr="00B725AB">
        <w:rPr>
          <w:rFonts w:cs="Arial"/>
          <w:sz w:val="22"/>
          <w:szCs w:val="22"/>
        </w:rPr>
        <w:t xml:space="preserve"> beruflichen Alltag </w:t>
      </w:r>
      <w:r w:rsidR="00DE49D3" w:rsidRPr="00B725AB">
        <w:rPr>
          <w:rFonts w:cs="Arial"/>
          <w:sz w:val="22"/>
          <w:szCs w:val="22"/>
        </w:rPr>
        <w:t xml:space="preserve">abfallen können und </w:t>
      </w:r>
      <w:r w:rsidR="00F2224B" w:rsidRPr="00B725AB">
        <w:rPr>
          <w:rFonts w:cs="Arial"/>
          <w:sz w:val="22"/>
          <w:szCs w:val="22"/>
        </w:rPr>
        <w:t>die neuen überwundenen Herausforderungen zu schätzen</w:t>
      </w:r>
      <w:r w:rsidR="00A309DA">
        <w:rPr>
          <w:rFonts w:cs="Arial"/>
          <w:sz w:val="22"/>
          <w:szCs w:val="22"/>
        </w:rPr>
        <w:t xml:space="preserve"> </w:t>
      </w:r>
      <w:r w:rsidR="00BC4565">
        <w:rPr>
          <w:rFonts w:cs="Arial"/>
          <w:sz w:val="22"/>
          <w:szCs w:val="22"/>
        </w:rPr>
        <w:t>lernen.</w:t>
      </w:r>
      <w:r w:rsidR="00C361EF" w:rsidRPr="00B725AB">
        <w:rPr>
          <w:rFonts w:cs="Arial"/>
          <w:sz w:val="22"/>
          <w:szCs w:val="22"/>
        </w:rPr>
        <w:t xml:space="preserve"> </w:t>
      </w:r>
      <w:r w:rsidR="00B725AB" w:rsidRPr="001A6C48">
        <w:rPr>
          <w:rFonts w:cs="Arial"/>
          <w:strike/>
          <w:sz w:val="22"/>
          <w:szCs w:val="22"/>
        </w:rPr>
        <w:br/>
      </w:r>
    </w:p>
    <w:p w14:paraId="5063EEE9" w14:textId="77777777" w:rsidR="00BC4565" w:rsidRDefault="00BC4565" w:rsidP="00246890">
      <w:pPr>
        <w:spacing w:after="319" w:line="360" w:lineRule="auto"/>
        <w:rPr>
          <w:rFonts w:cs="Arial"/>
          <w:b/>
          <w:sz w:val="20"/>
          <w:szCs w:val="24"/>
          <w:lang w:eastAsia="de-DE"/>
        </w:rPr>
      </w:pPr>
    </w:p>
    <w:p w14:paraId="0C2A5CCA" w14:textId="77777777" w:rsidR="00BC4565" w:rsidRDefault="00BC4565" w:rsidP="00246890">
      <w:pPr>
        <w:spacing w:after="319" w:line="360" w:lineRule="auto"/>
        <w:rPr>
          <w:rFonts w:cs="Arial"/>
          <w:b/>
          <w:sz w:val="20"/>
          <w:szCs w:val="24"/>
          <w:lang w:eastAsia="de-DE"/>
        </w:rPr>
      </w:pPr>
    </w:p>
    <w:p w14:paraId="4FB39B85" w14:textId="24D14AAC" w:rsidR="0050543D" w:rsidRPr="00960BAB" w:rsidRDefault="0050543D" w:rsidP="00246890">
      <w:pPr>
        <w:spacing w:after="319" w:line="360" w:lineRule="auto"/>
        <w:rPr>
          <w:rFonts w:cs="Arial"/>
          <w:b/>
          <w:sz w:val="20"/>
          <w:szCs w:val="24"/>
          <w:lang w:eastAsia="de-DE"/>
        </w:rPr>
      </w:pPr>
      <w:r w:rsidRPr="00960BAB">
        <w:rPr>
          <w:rFonts w:cs="Arial"/>
          <w:b/>
          <w:sz w:val="20"/>
          <w:szCs w:val="24"/>
          <w:lang w:eastAsia="de-DE"/>
        </w:rPr>
        <w:lastRenderedPageBreak/>
        <w:t>Über Trentino:</w:t>
      </w:r>
    </w:p>
    <w:p w14:paraId="386214C2" w14:textId="063D3B1C" w:rsidR="0050543D" w:rsidRPr="00960BAB" w:rsidRDefault="0050543D" w:rsidP="0050543D">
      <w:pPr>
        <w:jc w:val="both"/>
        <w:rPr>
          <w:rFonts w:cs="Arial"/>
          <w:sz w:val="20"/>
          <w:szCs w:val="24"/>
          <w:lang w:eastAsia="de-DE"/>
        </w:rPr>
      </w:pPr>
      <w:r w:rsidRPr="00960BAB">
        <w:rPr>
          <w:rFonts w:cs="Arial"/>
          <w:sz w:val="20"/>
          <w:szCs w:val="24"/>
          <w:lang w:eastAsia="de-DE"/>
        </w:rPr>
        <w:t>D</w:t>
      </w:r>
      <w:r>
        <w:rPr>
          <w:rFonts w:cs="Arial"/>
          <w:sz w:val="20"/>
          <w:szCs w:val="24"/>
          <w:lang w:eastAsia="de-DE"/>
        </w:rPr>
        <w:t xml:space="preserve">as Trentino </w:t>
      </w:r>
      <w:r w:rsidRPr="00960BAB">
        <w:rPr>
          <w:rFonts w:cs="Arial"/>
          <w:sz w:val="20"/>
          <w:szCs w:val="24"/>
          <w:lang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w:history="1">
        <w:r w:rsidR="00686B9C" w:rsidRPr="000715BD">
          <w:rPr>
            <w:rStyle w:val="Hyperlink"/>
            <w:rFonts w:cs="Arial"/>
            <w:sz w:val="20"/>
            <w:szCs w:val="24"/>
            <w:lang w:eastAsia="de-DE"/>
          </w:rPr>
          <w:t xml:space="preserve">www.visittrentino.info. </w:t>
        </w:r>
      </w:hyperlink>
      <w:r w:rsidRPr="00960BAB">
        <w:rPr>
          <w:rFonts w:cs="Arial"/>
          <w:sz w:val="20"/>
          <w:szCs w:val="24"/>
          <w:lang w:eastAsia="de-DE"/>
        </w:rPr>
        <w:t xml:space="preserve">   </w:t>
      </w:r>
    </w:p>
    <w:p w14:paraId="25C32F58" w14:textId="77777777" w:rsidR="0050543D" w:rsidRPr="00960BAB" w:rsidRDefault="0050543D" w:rsidP="0050543D">
      <w:pPr>
        <w:jc w:val="both"/>
        <w:rPr>
          <w:rFonts w:cs="Arial"/>
          <w:sz w:val="20"/>
          <w:szCs w:val="24"/>
        </w:rPr>
      </w:pPr>
    </w:p>
    <w:p w14:paraId="4BFC06C7" w14:textId="69F4C6B4" w:rsidR="0050543D" w:rsidRPr="00960BAB" w:rsidRDefault="0050543D" w:rsidP="0050543D">
      <w:pPr>
        <w:jc w:val="both"/>
        <w:rPr>
          <w:rFonts w:cs="Arial"/>
          <w:b/>
          <w:sz w:val="20"/>
          <w:szCs w:val="24"/>
          <w:lang w:eastAsia="de-DE"/>
        </w:rPr>
      </w:pPr>
      <w:r w:rsidRPr="00960BAB">
        <w:rPr>
          <w:rFonts w:cs="Arial"/>
          <w:b/>
          <w:sz w:val="20"/>
          <w:szCs w:val="24"/>
          <w:lang w:eastAsia="de-DE"/>
        </w:rPr>
        <w:t>Weitere Presseinformationen:</w:t>
      </w:r>
    </w:p>
    <w:p w14:paraId="1E9CE8E5" w14:textId="61BAA6D6" w:rsidR="0050543D" w:rsidRDefault="0050543D" w:rsidP="0050543D">
      <w:pPr>
        <w:jc w:val="both"/>
        <w:rPr>
          <w:rFonts w:cs="Arial"/>
        </w:rPr>
      </w:pPr>
      <w:r w:rsidRPr="00960BAB">
        <w:rPr>
          <w:rFonts w:cs="Arial"/>
          <w:sz w:val="20"/>
          <w:szCs w:val="24"/>
          <w:lang w:eastAsia="de-DE"/>
        </w:rPr>
        <w:t>Weitere Pressemitteilungen gibt es auf:</w:t>
      </w:r>
      <w:r w:rsidRPr="00960BAB">
        <w:rPr>
          <w:rFonts w:cs="Arial"/>
          <w:color w:val="1F497D"/>
          <w:sz w:val="20"/>
          <w:szCs w:val="24"/>
          <w:lang w:eastAsia="de-DE"/>
        </w:rPr>
        <w:t xml:space="preserve"> </w:t>
      </w:r>
      <w:hyperlink r:id="rId12" w:history="1">
        <w:r w:rsidRPr="00960BAB">
          <w:rPr>
            <w:rStyle w:val="Hyperlink"/>
            <w:rFonts w:cs="Arial"/>
            <w:sz w:val="20"/>
          </w:rPr>
          <w:t>www.visittrentino.info/de/presse/pressemitteilungen</w:t>
        </w:r>
      </w:hyperlink>
      <w:r w:rsidRPr="00960BAB">
        <w:rPr>
          <w:rFonts w:cs="Arial"/>
        </w:rPr>
        <w:t xml:space="preserve"> </w:t>
      </w:r>
    </w:p>
    <w:p w14:paraId="0D7AF241" w14:textId="681F2EE1" w:rsidR="0050543D" w:rsidRPr="00B725AB" w:rsidRDefault="005B33DF" w:rsidP="0050543D">
      <w:pPr>
        <w:jc w:val="both"/>
        <w:rPr>
          <w:rFonts w:cs="Arial"/>
          <w:b/>
          <w:sz w:val="20"/>
          <w:szCs w:val="24"/>
          <w:lang w:eastAsia="de-DE"/>
        </w:rPr>
      </w:pPr>
      <w:r w:rsidRPr="005B33DF">
        <w:rPr>
          <w:rFonts w:cs="Arial"/>
          <w:b/>
          <w:sz w:val="20"/>
          <w:szCs w:val="24"/>
          <w:lang w:eastAsia="de-DE"/>
        </w:rPr>
        <w:t xml:space="preserve">Passendes Bildmaterial gibt es unter: </w:t>
      </w:r>
      <w:hyperlink r:id="rId13" w:history="1">
        <w:r w:rsidR="00246890" w:rsidRPr="004B4F80">
          <w:rPr>
            <w:rStyle w:val="Hyperlink"/>
            <w:rFonts w:cs="Arial"/>
            <w:b/>
            <w:sz w:val="20"/>
            <w:szCs w:val="24"/>
            <w:lang w:eastAsia="de-DE"/>
          </w:rPr>
          <w:t>https://bit.ly/322eyHf</w:t>
        </w:r>
      </w:hyperlink>
      <w:r w:rsidR="00246890">
        <w:rPr>
          <w:rFonts w:cs="Arial"/>
          <w:b/>
          <w:sz w:val="20"/>
          <w:szCs w:val="24"/>
          <w:lang w:eastAsia="de-DE"/>
        </w:rPr>
        <w:t xml:space="preserve"> </w:t>
      </w:r>
    </w:p>
    <w:sectPr w:rsidR="0050543D" w:rsidRPr="00B725AB" w:rsidSect="00A309DA">
      <w:headerReference w:type="default" r:id="rId14"/>
      <w:footerReference w:type="default" r:id="rId15"/>
      <w:pgSz w:w="11900" w:h="16840"/>
      <w:pgMar w:top="2694" w:right="1134" w:bottom="2552" w:left="1134" w:header="11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3DA023" w14:textId="77777777" w:rsidR="008F7028" w:rsidRDefault="008F7028">
      <w:r>
        <w:separator/>
      </w:r>
    </w:p>
  </w:endnote>
  <w:endnote w:type="continuationSeparator" w:id="0">
    <w:p w14:paraId="05F61D3C" w14:textId="77777777" w:rsidR="008F7028" w:rsidRDefault="008F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68EC" w14:textId="603A194C" w:rsidR="0050543D" w:rsidRPr="00C27D2E" w:rsidRDefault="0050543D" w:rsidP="0050543D">
    <w:pPr>
      <w:pStyle w:val="Fuzeile"/>
      <w:rPr>
        <w:rFonts w:cs="Arial"/>
        <w:b/>
        <w:bCs/>
        <w:color w:val="000000" w:themeColor="text1"/>
        <w:sz w:val="18"/>
        <w:szCs w:val="18"/>
      </w:rPr>
    </w:pPr>
    <w:r w:rsidRPr="00B7482B">
      <w:rPr>
        <w:rFonts w:ascii="HelveticaNeueLT Std" w:hAnsi="HelveticaNeueLT Std" w:cs="Arial"/>
        <w:noProof/>
        <w:color w:val="00638E"/>
        <w:sz w:val="20"/>
        <w:lang w:eastAsia="de-DE"/>
      </w:rPr>
      <w:drawing>
        <wp:anchor distT="0" distB="0" distL="114300" distR="114300" simplePos="0" relativeHeight="251660288" behindDoc="0" locked="0" layoutInCell="1" allowOverlap="1" wp14:anchorId="01C45A4C" wp14:editId="532423F0">
          <wp:simplePos x="0" y="0"/>
          <wp:positionH relativeFrom="column">
            <wp:posOffset>4956810</wp:posOffset>
          </wp:positionH>
          <wp:positionV relativeFrom="paragraph">
            <wp:posOffset>50165</wp:posOffset>
          </wp:positionV>
          <wp:extent cx="1123950" cy="421640"/>
          <wp:effectExtent l="0" t="0" r="0" b="0"/>
          <wp:wrapSquare wrapText="bothSides"/>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59264" behindDoc="0" locked="0" layoutInCell="1" allowOverlap="1" wp14:anchorId="001D9899" wp14:editId="5C02FBA9">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27A26"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C27D2E">
      <w:rPr>
        <w:rFonts w:cs="Arial"/>
        <w:b/>
        <w:bCs/>
        <w:color w:val="000000" w:themeColor="text1"/>
        <w:sz w:val="18"/>
        <w:szCs w:val="18"/>
      </w:rPr>
      <w:t xml:space="preserve">Pressekontakt:    </w:t>
    </w:r>
    <w:r>
      <w:rPr>
        <w:rFonts w:cs="Arial"/>
        <w:b/>
        <w:bCs/>
        <w:color w:val="000000" w:themeColor="text1"/>
        <w:sz w:val="18"/>
        <w:szCs w:val="18"/>
      </w:rPr>
      <w:t xml:space="preserve">                                  </w:t>
    </w:r>
    <w:r w:rsidRPr="00C27D2E">
      <w:rPr>
        <w:rFonts w:cs="Arial"/>
        <w:b/>
        <w:bCs/>
        <w:color w:val="000000" w:themeColor="text1"/>
        <w:sz w:val="18"/>
        <w:szCs w:val="18"/>
      </w:rPr>
      <w:t>Pressekontakt:</w:t>
    </w:r>
  </w:p>
  <w:p w14:paraId="0E2610F6" w14:textId="3A571EAD" w:rsidR="0050543D" w:rsidRPr="00C27D2E" w:rsidRDefault="0050543D" w:rsidP="0050543D">
    <w:pPr>
      <w:pStyle w:val="Fuzeile"/>
      <w:rPr>
        <w:rFonts w:cs="Arial"/>
        <w:bCs/>
        <w:color w:val="000000" w:themeColor="text1"/>
        <w:sz w:val="18"/>
        <w:szCs w:val="18"/>
      </w:rPr>
    </w:pPr>
    <w:r w:rsidRPr="00C27D2E">
      <w:rPr>
        <w:rFonts w:cs="Arial"/>
        <w:bCs/>
        <w:color w:val="000000" w:themeColor="text1"/>
        <w:sz w:val="18"/>
        <w:szCs w:val="18"/>
      </w:rPr>
      <w:t>Trentino Marketing</w:t>
    </w:r>
    <w:r>
      <w:rPr>
        <w:rFonts w:cs="Arial"/>
        <w:bCs/>
        <w:color w:val="000000" w:themeColor="text1"/>
        <w:sz w:val="18"/>
        <w:szCs w:val="18"/>
      </w:rPr>
      <w:t xml:space="preserve">                               </w:t>
    </w:r>
    <w:r w:rsidRPr="00C27D2E">
      <w:rPr>
        <w:rFonts w:cs="Arial"/>
        <w:bCs/>
        <w:color w:val="000000" w:themeColor="text1"/>
        <w:sz w:val="18"/>
        <w:szCs w:val="18"/>
      </w:rPr>
      <w:t xml:space="preserve">BZ.COMM                                                                    </w:t>
    </w:r>
  </w:p>
  <w:p w14:paraId="65655E25" w14:textId="057B24A9" w:rsidR="0050543D" w:rsidRPr="0050543D" w:rsidRDefault="0050543D" w:rsidP="0050543D">
    <w:pPr>
      <w:pStyle w:val="Fuzeile"/>
      <w:rPr>
        <w:rFonts w:cs="Arial"/>
        <w:bCs/>
        <w:color w:val="000000" w:themeColor="text1"/>
        <w:sz w:val="18"/>
        <w:szCs w:val="18"/>
        <w:lang w:val="en-US"/>
      </w:rPr>
    </w:pPr>
    <w:r w:rsidRPr="0050543D">
      <w:rPr>
        <w:rFonts w:cs="Arial"/>
        <w:sz w:val="18"/>
        <w:szCs w:val="18"/>
        <w:lang w:val="en-US"/>
      </w:rPr>
      <w:t xml:space="preserve">Paola Pancher &amp; Cinzia Gabrielli         Neslihan Agirkaya &amp; Yeseul Park    </w:t>
    </w:r>
  </w:p>
  <w:p w14:paraId="7CD994CB" w14:textId="29A85EF4" w:rsidR="0050543D" w:rsidRPr="00C27D2E" w:rsidRDefault="0050543D" w:rsidP="0050543D">
    <w:pPr>
      <w:pStyle w:val="Fuzeile"/>
      <w:rPr>
        <w:rFonts w:cs="Arial"/>
        <w:sz w:val="18"/>
        <w:szCs w:val="18"/>
        <w:lang w:val="en-US"/>
      </w:rPr>
    </w:pPr>
    <w:r w:rsidRPr="00C27D2E">
      <w:rPr>
        <w:rFonts w:cs="Arial"/>
        <w:sz w:val="18"/>
        <w:szCs w:val="18"/>
        <w:lang w:val="en-US"/>
      </w:rPr>
      <w:t>Tel: +39 0461 2</w:t>
    </w:r>
    <w:r>
      <w:rPr>
        <w:rFonts w:cs="Arial"/>
        <w:sz w:val="18"/>
        <w:szCs w:val="18"/>
        <w:lang w:val="en-US"/>
      </w:rPr>
      <w:t xml:space="preserve">19 310                           </w:t>
    </w:r>
    <w:r w:rsidRPr="00C27D2E">
      <w:rPr>
        <w:rFonts w:cs="Arial"/>
        <w:sz w:val="18"/>
        <w:szCs w:val="18"/>
        <w:lang w:val="en-US"/>
      </w:rPr>
      <w:t>Tel: +49 (0) 69</w:t>
    </w:r>
    <w:r>
      <w:rPr>
        <w:rFonts w:cs="Arial"/>
        <w:sz w:val="18"/>
        <w:szCs w:val="18"/>
        <w:lang w:val="en-US"/>
      </w:rPr>
      <w:t xml:space="preserve"> </w:t>
    </w:r>
    <w:r w:rsidRPr="00C27D2E">
      <w:rPr>
        <w:rFonts w:cs="Arial"/>
        <w:sz w:val="18"/>
        <w:szCs w:val="18"/>
        <w:lang w:val="en-US"/>
      </w:rPr>
      <w:t>256</w:t>
    </w:r>
    <w:r>
      <w:rPr>
        <w:rFonts w:cs="Arial"/>
        <w:sz w:val="18"/>
        <w:szCs w:val="18"/>
        <w:lang w:val="en-US"/>
      </w:rPr>
      <w:t xml:space="preserve"> </w:t>
    </w:r>
    <w:r w:rsidRPr="00C27D2E">
      <w:rPr>
        <w:rFonts w:cs="Arial"/>
        <w:sz w:val="18"/>
        <w:szCs w:val="18"/>
        <w:lang w:val="en-US"/>
      </w:rPr>
      <w:t>28</w:t>
    </w:r>
    <w:r>
      <w:rPr>
        <w:rFonts w:cs="Arial"/>
        <w:sz w:val="18"/>
        <w:szCs w:val="18"/>
        <w:lang w:val="en-US"/>
      </w:rPr>
      <w:t xml:space="preserve"> </w:t>
    </w:r>
    <w:r w:rsidRPr="00C27D2E">
      <w:rPr>
        <w:rFonts w:cs="Arial"/>
        <w:sz w:val="18"/>
        <w:szCs w:val="18"/>
        <w:lang w:val="en-US"/>
      </w:rPr>
      <w:t>88</w:t>
    </w:r>
    <w:r>
      <w:rPr>
        <w:rFonts w:cs="Arial"/>
        <w:sz w:val="18"/>
        <w:szCs w:val="18"/>
        <w:lang w:val="en-US"/>
      </w:rPr>
      <w:t xml:space="preserve"> 0</w:t>
    </w:r>
  </w:p>
  <w:p w14:paraId="422E2A67" w14:textId="708BF060" w:rsidR="0050543D" w:rsidRPr="00C27D2E" w:rsidRDefault="0050543D" w:rsidP="0050543D">
    <w:pPr>
      <w:pStyle w:val="Fuzeile"/>
      <w:rPr>
        <w:rFonts w:cs="Arial"/>
        <w:color w:val="000000" w:themeColor="text1"/>
        <w:sz w:val="18"/>
        <w:szCs w:val="18"/>
        <w:lang w:val="en-US"/>
      </w:rPr>
    </w:pPr>
    <w:r w:rsidRPr="00C27D2E">
      <w:rPr>
        <w:rFonts w:cs="Arial"/>
        <w:color w:val="000000" w:themeColor="text1"/>
        <w:sz w:val="18"/>
        <w:szCs w:val="18"/>
        <w:lang w:val="en-US"/>
      </w:rPr>
      <w:t>press@trent</w:t>
    </w:r>
    <w:r>
      <w:rPr>
        <w:rFonts w:cs="Arial"/>
        <w:color w:val="000000" w:themeColor="text1"/>
        <w:sz w:val="18"/>
        <w:szCs w:val="18"/>
        <w:lang w:val="en-US"/>
      </w:rPr>
      <w:t xml:space="preserve">inomarketing.org             </w:t>
    </w:r>
    <w:r w:rsidRPr="00C27D2E">
      <w:rPr>
        <w:rFonts w:cs="Arial"/>
        <w:color w:val="000000" w:themeColor="text1"/>
        <w:sz w:val="18"/>
        <w:szCs w:val="18"/>
        <w:lang w:val="en-US"/>
      </w:rPr>
      <w:t>trentino@bz-comm.de</w:t>
    </w:r>
  </w:p>
  <w:p w14:paraId="6458AF5E" w14:textId="78FC1C8E" w:rsidR="00450AF5" w:rsidRDefault="005747AC">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46CAF" w14:textId="77777777" w:rsidR="008F7028" w:rsidRDefault="008F7028">
      <w:r>
        <w:separator/>
      </w:r>
    </w:p>
  </w:footnote>
  <w:footnote w:type="continuationSeparator" w:id="0">
    <w:p w14:paraId="0D48A43A" w14:textId="77777777" w:rsidR="008F7028" w:rsidRDefault="008F70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450AF5" w:rsidRDefault="005747AC">
    <w:pPr>
      <w:pStyle w:val="Kopfzeile"/>
    </w:pPr>
    <w:r>
      <w:rPr>
        <w:noProof/>
      </w:rPr>
      <w:drawing>
        <wp:inline distT="0" distB="0" distL="0" distR="0" wp14:anchorId="6E9F95F5" wp14:editId="7B48C7B8">
          <wp:extent cx="1549394" cy="510414"/>
          <wp:effectExtent l="19050" t="0" r="0" b="0"/>
          <wp:docPr id="4"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B063D"/>
    <w:multiLevelType w:val="hybridMultilevel"/>
    <w:tmpl w:val="FB327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B6C1C5E"/>
    <w:multiLevelType w:val="hybridMultilevel"/>
    <w:tmpl w:val="E9A2A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DEA7A1D"/>
    <w:multiLevelType w:val="hybridMultilevel"/>
    <w:tmpl w:val="F64691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E9A06A7"/>
    <w:multiLevelType w:val="multilevel"/>
    <w:tmpl w:val="D7C0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EF1AFB"/>
    <w:multiLevelType w:val="hybridMultilevel"/>
    <w:tmpl w:val="74A2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E5360C"/>
    <w:multiLevelType w:val="hybridMultilevel"/>
    <w:tmpl w:val="6C6E31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
  </w:num>
  <w:num w:numId="5">
    <w:abstractNumId w:val="9"/>
  </w:num>
  <w:num w:numId="6">
    <w:abstractNumId w:val="0"/>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defaultTabStop w:val="708"/>
  <w:autoHyphenation/>
  <w:consecutiveHyphenLimit w:val="3"/>
  <w:hyphenationZone w:val="283"/>
  <w:doNotHyphenateCap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38FD"/>
    <w:rsid w:val="00016CEE"/>
    <w:rsid w:val="00032EF8"/>
    <w:rsid w:val="00041CCF"/>
    <w:rsid w:val="000420CE"/>
    <w:rsid w:val="00042BF0"/>
    <w:rsid w:val="00056E69"/>
    <w:rsid w:val="00061B3C"/>
    <w:rsid w:val="000708AA"/>
    <w:rsid w:val="00085E77"/>
    <w:rsid w:val="00092B77"/>
    <w:rsid w:val="000970D5"/>
    <w:rsid w:val="000A692D"/>
    <w:rsid w:val="000A6D7B"/>
    <w:rsid w:val="000A74CA"/>
    <w:rsid w:val="000B495A"/>
    <w:rsid w:val="000C4F2A"/>
    <w:rsid w:val="000D27B1"/>
    <w:rsid w:val="000D59D2"/>
    <w:rsid w:val="000D62FB"/>
    <w:rsid w:val="000F2041"/>
    <w:rsid w:val="000F5243"/>
    <w:rsid w:val="000F5B39"/>
    <w:rsid w:val="000F631A"/>
    <w:rsid w:val="001205F9"/>
    <w:rsid w:val="00144DE4"/>
    <w:rsid w:val="00144F7C"/>
    <w:rsid w:val="00155FD3"/>
    <w:rsid w:val="001669D7"/>
    <w:rsid w:val="00185948"/>
    <w:rsid w:val="001908DC"/>
    <w:rsid w:val="001A5F8A"/>
    <w:rsid w:val="001A6C48"/>
    <w:rsid w:val="001B245C"/>
    <w:rsid w:val="001B5D10"/>
    <w:rsid w:val="001B7EC4"/>
    <w:rsid w:val="001C253C"/>
    <w:rsid w:val="001C5D85"/>
    <w:rsid w:val="001C6CA0"/>
    <w:rsid w:val="001C7BE6"/>
    <w:rsid w:val="001D3666"/>
    <w:rsid w:val="001E753F"/>
    <w:rsid w:val="001F2F71"/>
    <w:rsid w:val="001F7C2E"/>
    <w:rsid w:val="00201152"/>
    <w:rsid w:val="00201BB9"/>
    <w:rsid w:val="00201FC3"/>
    <w:rsid w:val="002048F1"/>
    <w:rsid w:val="0020647E"/>
    <w:rsid w:val="00210DD7"/>
    <w:rsid w:val="00213E5F"/>
    <w:rsid w:val="00217EFF"/>
    <w:rsid w:val="0022549E"/>
    <w:rsid w:val="00226073"/>
    <w:rsid w:val="00242EC2"/>
    <w:rsid w:val="00244DE5"/>
    <w:rsid w:val="00246890"/>
    <w:rsid w:val="00246B8B"/>
    <w:rsid w:val="00252C6C"/>
    <w:rsid w:val="0025727E"/>
    <w:rsid w:val="0025762B"/>
    <w:rsid w:val="002635DF"/>
    <w:rsid w:val="00266A6C"/>
    <w:rsid w:val="00275329"/>
    <w:rsid w:val="00283EDE"/>
    <w:rsid w:val="00285E49"/>
    <w:rsid w:val="00287487"/>
    <w:rsid w:val="002933F5"/>
    <w:rsid w:val="002962A4"/>
    <w:rsid w:val="002A6CA4"/>
    <w:rsid w:val="002B2DF2"/>
    <w:rsid w:val="002B5138"/>
    <w:rsid w:val="002D09B0"/>
    <w:rsid w:val="003018AC"/>
    <w:rsid w:val="00305232"/>
    <w:rsid w:val="00310C8E"/>
    <w:rsid w:val="003235DA"/>
    <w:rsid w:val="00335CFE"/>
    <w:rsid w:val="003366B6"/>
    <w:rsid w:val="00337CA4"/>
    <w:rsid w:val="00342BBD"/>
    <w:rsid w:val="00343CAE"/>
    <w:rsid w:val="003476B0"/>
    <w:rsid w:val="00364B1E"/>
    <w:rsid w:val="00366140"/>
    <w:rsid w:val="003661B4"/>
    <w:rsid w:val="003670C4"/>
    <w:rsid w:val="00381AD6"/>
    <w:rsid w:val="00382BB2"/>
    <w:rsid w:val="003856DF"/>
    <w:rsid w:val="003A2C20"/>
    <w:rsid w:val="003B03C1"/>
    <w:rsid w:val="003C52A3"/>
    <w:rsid w:val="003C6629"/>
    <w:rsid w:val="003C7A01"/>
    <w:rsid w:val="003D202C"/>
    <w:rsid w:val="003D7DD0"/>
    <w:rsid w:val="003E0E7F"/>
    <w:rsid w:val="003F3739"/>
    <w:rsid w:val="003F69FF"/>
    <w:rsid w:val="003F6FC5"/>
    <w:rsid w:val="0041263B"/>
    <w:rsid w:val="00413B15"/>
    <w:rsid w:val="00414B4A"/>
    <w:rsid w:val="00426A6E"/>
    <w:rsid w:val="004348F1"/>
    <w:rsid w:val="0043702B"/>
    <w:rsid w:val="0044497F"/>
    <w:rsid w:val="00446DF7"/>
    <w:rsid w:val="00450AF5"/>
    <w:rsid w:val="0045501E"/>
    <w:rsid w:val="00457E88"/>
    <w:rsid w:val="00465045"/>
    <w:rsid w:val="004718EF"/>
    <w:rsid w:val="00473B0B"/>
    <w:rsid w:val="004809A6"/>
    <w:rsid w:val="00484B0E"/>
    <w:rsid w:val="004A05B1"/>
    <w:rsid w:val="004A4134"/>
    <w:rsid w:val="004B1401"/>
    <w:rsid w:val="004B3FDD"/>
    <w:rsid w:val="004C3781"/>
    <w:rsid w:val="004E783A"/>
    <w:rsid w:val="004E7FDE"/>
    <w:rsid w:val="004F60E4"/>
    <w:rsid w:val="004F6207"/>
    <w:rsid w:val="0050543D"/>
    <w:rsid w:val="00506122"/>
    <w:rsid w:val="00512EF7"/>
    <w:rsid w:val="0053242B"/>
    <w:rsid w:val="00534CE9"/>
    <w:rsid w:val="00540F62"/>
    <w:rsid w:val="00544898"/>
    <w:rsid w:val="005456D3"/>
    <w:rsid w:val="00550670"/>
    <w:rsid w:val="00550892"/>
    <w:rsid w:val="00566508"/>
    <w:rsid w:val="00572876"/>
    <w:rsid w:val="005747AC"/>
    <w:rsid w:val="005753EB"/>
    <w:rsid w:val="00576704"/>
    <w:rsid w:val="00577656"/>
    <w:rsid w:val="00577A8A"/>
    <w:rsid w:val="00581D7B"/>
    <w:rsid w:val="005848A9"/>
    <w:rsid w:val="00596ADD"/>
    <w:rsid w:val="005A0D15"/>
    <w:rsid w:val="005A45E9"/>
    <w:rsid w:val="005B3364"/>
    <w:rsid w:val="005B33DF"/>
    <w:rsid w:val="005B455E"/>
    <w:rsid w:val="005B6F5D"/>
    <w:rsid w:val="005C0466"/>
    <w:rsid w:val="005C1DD0"/>
    <w:rsid w:val="005C576A"/>
    <w:rsid w:val="005D01A2"/>
    <w:rsid w:val="005F30F7"/>
    <w:rsid w:val="006008CE"/>
    <w:rsid w:val="00600908"/>
    <w:rsid w:val="00622E1C"/>
    <w:rsid w:val="006256D8"/>
    <w:rsid w:val="00626AFB"/>
    <w:rsid w:val="006374B2"/>
    <w:rsid w:val="00641A0C"/>
    <w:rsid w:val="00641C08"/>
    <w:rsid w:val="00645103"/>
    <w:rsid w:val="006469B6"/>
    <w:rsid w:val="00663B3C"/>
    <w:rsid w:val="006828B7"/>
    <w:rsid w:val="00686B9C"/>
    <w:rsid w:val="00695487"/>
    <w:rsid w:val="006A47E1"/>
    <w:rsid w:val="006B3D66"/>
    <w:rsid w:val="00717251"/>
    <w:rsid w:val="00723061"/>
    <w:rsid w:val="00724E05"/>
    <w:rsid w:val="007312A0"/>
    <w:rsid w:val="0074772B"/>
    <w:rsid w:val="0075635D"/>
    <w:rsid w:val="007701DF"/>
    <w:rsid w:val="0077380C"/>
    <w:rsid w:val="00780633"/>
    <w:rsid w:val="00793B5E"/>
    <w:rsid w:val="00797087"/>
    <w:rsid w:val="0079779C"/>
    <w:rsid w:val="007A566A"/>
    <w:rsid w:val="007A722C"/>
    <w:rsid w:val="007B0451"/>
    <w:rsid w:val="007B4D66"/>
    <w:rsid w:val="007B67F0"/>
    <w:rsid w:val="007C4AD3"/>
    <w:rsid w:val="007C5F56"/>
    <w:rsid w:val="007D257A"/>
    <w:rsid w:val="007E5534"/>
    <w:rsid w:val="007F5D11"/>
    <w:rsid w:val="00812959"/>
    <w:rsid w:val="00813CDA"/>
    <w:rsid w:val="00822726"/>
    <w:rsid w:val="00823617"/>
    <w:rsid w:val="008264FC"/>
    <w:rsid w:val="0082667B"/>
    <w:rsid w:val="0083635B"/>
    <w:rsid w:val="008412BF"/>
    <w:rsid w:val="00841DB7"/>
    <w:rsid w:val="008472FB"/>
    <w:rsid w:val="00855886"/>
    <w:rsid w:val="00857611"/>
    <w:rsid w:val="00857707"/>
    <w:rsid w:val="00872551"/>
    <w:rsid w:val="0088041A"/>
    <w:rsid w:val="008A2827"/>
    <w:rsid w:val="008A6A43"/>
    <w:rsid w:val="008C10E7"/>
    <w:rsid w:val="008D2706"/>
    <w:rsid w:val="008D3664"/>
    <w:rsid w:val="008D36FB"/>
    <w:rsid w:val="008D6265"/>
    <w:rsid w:val="008E68F5"/>
    <w:rsid w:val="008F1650"/>
    <w:rsid w:val="008F7028"/>
    <w:rsid w:val="0092199F"/>
    <w:rsid w:val="00926AA9"/>
    <w:rsid w:val="00930C28"/>
    <w:rsid w:val="00930CD8"/>
    <w:rsid w:val="00936099"/>
    <w:rsid w:val="00950E9B"/>
    <w:rsid w:val="00953CAD"/>
    <w:rsid w:val="009626B5"/>
    <w:rsid w:val="00963491"/>
    <w:rsid w:val="009804CE"/>
    <w:rsid w:val="0098381E"/>
    <w:rsid w:val="00990A49"/>
    <w:rsid w:val="00991C6B"/>
    <w:rsid w:val="00992575"/>
    <w:rsid w:val="0099448B"/>
    <w:rsid w:val="009A1820"/>
    <w:rsid w:val="009A1FFC"/>
    <w:rsid w:val="009A242D"/>
    <w:rsid w:val="009A45B5"/>
    <w:rsid w:val="009C186B"/>
    <w:rsid w:val="009C426E"/>
    <w:rsid w:val="009C72FF"/>
    <w:rsid w:val="009E1DB5"/>
    <w:rsid w:val="009E22AE"/>
    <w:rsid w:val="009F20BF"/>
    <w:rsid w:val="009F4BC7"/>
    <w:rsid w:val="00A012B7"/>
    <w:rsid w:val="00A07ADB"/>
    <w:rsid w:val="00A10A23"/>
    <w:rsid w:val="00A1234D"/>
    <w:rsid w:val="00A16396"/>
    <w:rsid w:val="00A16834"/>
    <w:rsid w:val="00A23E3A"/>
    <w:rsid w:val="00A27923"/>
    <w:rsid w:val="00A309DA"/>
    <w:rsid w:val="00A33B94"/>
    <w:rsid w:val="00A460A7"/>
    <w:rsid w:val="00A5744A"/>
    <w:rsid w:val="00A74FF4"/>
    <w:rsid w:val="00A758BA"/>
    <w:rsid w:val="00A758BF"/>
    <w:rsid w:val="00A817CB"/>
    <w:rsid w:val="00A928AD"/>
    <w:rsid w:val="00AA6983"/>
    <w:rsid w:val="00AB264A"/>
    <w:rsid w:val="00AB2CF9"/>
    <w:rsid w:val="00AB51FE"/>
    <w:rsid w:val="00AE1429"/>
    <w:rsid w:val="00AF2554"/>
    <w:rsid w:val="00AF41CE"/>
    <w:rsid w:val="00AF63F4"/>
    <w:rsid w:val="00B05A37"/>
    <w:rsid w:val="00B06C89"/>
    <w:rsid w:val="00B10525"/>
    <w:rsid w:val="00B373DA"/>
    <w:rsid w:val="00B40119"/>
    <w:rsid w:val="00B43249"/>
    <w:rsid w:val="00B4698B"/>
    <w:rsid w:val="00B600C4"/>
    <w:rsid w:val="00B61314"/>
    <w:rsid w:val="00B717A9"/>
    <w:rsid w:val="00B725AB"/>
    <w:rsid w:val="00B726B7"/>
    <w:rsid w:val="00B74E3E"/>
    <w:rsid w:val="00B95685"/>
    <w:rsid w:val="00B96D16"/>
    <w:rsid w:val="00BA11E7"/>
    <w:rsid w:val="00BA3067"/>
    <w:rsid w:val="00BB0BF2"/>
    <w:rsid w:val="00BB19C5"/>
    <w:rsid w:val="00BB26B6"/>
    <w:rsid w:val="00BB3E2C"/>
    <w:rsid w:val="00BB4076"/>
    <w:rsid w:val="00BC4565"/>
    <w:rsid w:val="00BC77FB"/>
    <w:rsid w:val="00BD1F63"/>
    <w:rsid w:val="00BD2B92"/>
    <w:rsid w:val="00BD4144"/>
    <w:rsid w:val="00BF5554"/>
    <w:rsid w:val="00C02761"/>
    <w:rsid w:val="00C1041A"/>
    <w:rsid w:val="00C1626C"/>
    <w:rsid w:val="00C16472"/>
    <w:rsid w:val="00C21374"/>
    <w:rsid w:val="00C2569C"/>
    <w:rsid w:val="00C271C1"/>
    <w:rsid w:val="00C361EF"/>
    <w:rsid w:val="00C40386"/>
    <w:rsid w:val="00C655C5"/>
    <w:rsid w:val="00C670C9"/>
    <w:rsid w:val="00C734D8"/>
    <w:rsid w:val="00C80C9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06BA0"/>
    <w:rsid w:val="00D07EC2"/>
    <w:rsid w:val="00D3146E"/>
    <w:rsid w:val="00D3353A"/>
    <w:rsid w:val="00D340FD"/>
    <w:rsid w:val="00D35905"/>
    <w:rsid w:val="00D447FE"/>
    <w:rsid w:val="00D46902"/>
    <w:rsid w:val="00D6595A"/>
    <w:rsid w:val="00D72EB1"/>
    <w:rsid w:val="00D73EC1"/>
    <w:rsid w:val="00D77C0C"/>
    <w:rsid w:val="00D8076A"/>
    <w:rsid w:val="00D83B1B"/>
    <w:rsid w:val="00D914DC"/>
    <w:rsid w:val="00D92B29"/>
    <w:rsid w:val="00DA7633"/>
    <w:rsid w:val="00DB549B"/>
    <w:rsid w:val="00DB72E3"/>
    <w:rsid w:val="00DC16F1"/>
    <w:rsid w:val="00DC77A8"/>
    <w:rsid w:val="00DD4177"/>
    <w:rsid w:val="00DD7962"/>
    <w:rsid w:val="00DE49D3"/>
    <w:rsid w:val="00DF10A6"/>
    <w:rsid w:val="00DF2A63"/>
    <w:rsid w:val="00DF67DB"/>
    <w:rsid w:val="00E01493"/>
    <w:rsid w:val="00E015CC"/>
    <w:rsid w:val="00E051C6"/>
    <w:rsid w:val="00E110BD"/>
    <w:rsid w:val="00E113F8"/>
    <w:rsid w:val="00E13F75"/>
    <w:rsid w:val="00E1624C"/>
    <w:rsid w:val="00E3745E"/>
    <w:rsid w:val="00E401FB"/>
    <w:rsid w:val="00E44A3F"/>
    <w:rsid w:val="00E612FA"/>
    <w:rsid w:val="00E66935"/>
    <w:rsid w:val="00E70D6C"/>
    <w:rsid w:val="00E85D36"/>
    <w:rsid w:val="00E90796"/>
    <w:rsid w:val="00E90D39"/>
    <w:rsid w:val="00E90F86"/>
    <w:rsid w:val="00E97652"/>
    <w:rsid w:val="00EB6757"/>
    <w:rsid w:val="00EC6057"/>
    <w:rsid w:val="00ED0F59"/>
    <w:rsid w:val="00ED3666"/>
    <w:rsid w:val="00EE3D86"/>
    <w:rsid w:val="00EE50D2"/>
    <w:rsid w:val="00F16462"/>
    <w:rsid w:val="00F2020D"/>
    <w:rsid w:val="00F207FB"/>
    <w:rsid w:val="00F2224B"/>
    <w:rsid w:val="00F2597E"/>
    <w:rsid w:val="00F32EC5"/>
    <w:rsid w:val="00F379B5"/>
    <w:rsid w:val="00F42508"/>
    <w:rsid w:val="00F53ABB"/>
    <w:rsid w:val="00F66A83"/>
    <w:rsid w:val="00F7101A"/>
    <w:rsid w:val="00F72B92"/>
    <w:rsid w:val="00F82CD8"/>
    <w:rsid w:val="00F86B94"/>
    <w:rsid w:val="00F93A5F"/>
    <w:rsid w:val="00F97C2D"/>
    <w:rsid w:val="00FA03C9"/>
    <w:rsid w:val="00FA40F0"/>
    <w:rsid w:val="00FB573C"/>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semiHidden/>
    <w:unhideWhenUsed/>
    <w:qFormat/>
    <w:rsid w:val="00ED0F5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8E68F5"/>
    <w:pPr>
      <w:keepNext/>
      <w:keepLines/>
      <w:spacing w:before="4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semiHidden/>
    <w:unhideWhenUsed/>
    <w:qFormat/>
    <w:rsid w:val="008E68F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uiPriority w:val="20"/>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styleId="NichtaufgelsteErwhnung">
    <w:name w:val="Unresolved Mention"/>
    <w:basedOn w:val="Absatz-Standardschriftart"/>
    <w:uiPriority w:val="99"/>
    <w:semiHidden/>
    <w:unhideWhenUsed/>
    <w:rsid w:val="000F5243"/>
    <w:rPr>
      <w:color w:val="605E5C"/>
      <w:shd w:val="clear" w:color="auto" w:fill="E1DFDD"/>
    </w:rPr>
  </w:style>
  <w:style w:type="character" w:styleId="Kommentarzeichen">
    <w:name w:val="annotation reference"/>
    <w:basedOn w:val="Absatz-Standardschriftart"/>
    <w:uiPriority w:val="99"/>
    <w:semiHidden/>
    <w:unhideWhenUsed/>
    <w:rsid w:val="00C271C1"/>
    <w:rPr>
      <w:sz w:val="16"/>
      <w:szCs w:val="16"/>
    </w:rPr>
  </w:style>
  <w:style w:type="paragraph" w:styleId="Kommentartext">
    <w:name w:val="annotation text"/>
    <w:basedOn w:val="Standard"/>
    <w:link w:val="KommentartextZchn"/>
    <w:uiPriority w:val="99"/>
    <w:semiHidden/>
    <w:unhideWhenUsed/>
    <w:rsid w:val="00C271C1"/>
    <w:rPr>
      <w:sz w:val="20"/>
    </w:rPr>
  </w:style>
  <w:style w:type="character" w:customStyle="1" w:styleId="KommentartextZchn">
    <w:name w:val="Kommentartext Zchn"/>
    <w:basedOn w:val="Absatz-Standardschriftart"/>
    <w:link w:val="Kommentartext"/>
    <w:uiPriority w:val="99"/>
    <w:semiHidden/>
    <w:rsid w:val="00C271C1"/>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C271C1"/>
    <w:rPr>
      <w:b/>
      <w:bCs/>
    </w:rPr>
  </w:style>
  <w:style w:type="character" w:customStyle="1" w:styleId="KommentarthemaZchn">
    <w:name w:val="Kommentarthema Zchn"/>
    <w:basedOn w:val="KommentartextZchn"/>
    <w:link w:val="Kommentarthema"/>
    <w:uiPriority w:val="99"/>
    <w:semiHidden/>
    <w:rsid w:val="00C271C1"/>
    <w:rPr>
      <w:rFonts w:ascii="Arial" w:eastAsia="Times New Roman" w:hAnsi="Arial" w:cs="Times New Roman"/>
      <w:b/>
      <w:bCs/>
      <w:sz w:val="20"/>
      <w:szCs w:val="20"/>
      <w:lang w:eastAsia="it-IT"/>
    </w:rPr>
  </w:style>
  <w:style w:type="character" w:customStyle="1" w:styleId="berschrift3Zchn">
    <w:name w:val="Überschrift 3 Zchn"/>
    <w:basedOn w:val="Absatz-Standardschriftart"/>
    <w:link w:val="berschrift3"/>
    <w:uiPriority w:val="9"/>
    <w:rsid w:val="008E68F5"/>
    <w:rPr>
      <w:rFonts w:asciiTheme="majorHAnsi" w:eastAsiaTheme="majorEastAsia" w:hAnsiTheme="majorHAnsi" w:cstheme="majorBidi"/>
      <w:color w:val="1F3763" w:themeColor="accent1" w:themeShade="7F"/>
      <w:lang w:eastAsia="it-IT"/>
    </w:rPr>
  </w:style>
  <w:style w:type="character" w:customStyle="1" w:styleId="berschrift4Zchn">
    <w:name w:val="Überschrift 4 Zchn"/>
    <w:basedOn w:val="Absatz-Standardschriftart"/>
    <w:link w:val="berschrift4"/>
    <w:uiPriority w:val="9"/>
    <w:semiHidden/>
    <w:rsid w:val="008E68F5"/>
    <w:rPr>
      <w:rFonts w:asciiTheme="majorHAnsi" w:eastAsiaTheme="majorEastAsia" w:hAnsiTheme="majorHAnsi" w:cstheme="majorBidi"/>
      <w:i/>
      <w:iCs/>
      <w:color w:val="2F5496" w:themeColor="accent1" w:themeShade="BF"/>
      <w:szCs w:val="20"/>
      <w:lang w:eastAsia="it-IT"/>
    </w:rPr>
  </w:style>
  <w:style w:type="character" w:customStyle="1" w:styleId="berschrift2Zchn">
    <w:name w:val="Überschrift 2 Zchn"/>
    <w:basedOn w:val="Absatz-Standardschriftart"/>
    <w:link w:val="berschrift2"/>
    <w:uiPriority w:val="9"/>
    <w:semiHidden/>
    <w:rsid w:val="00ED0F59"/>
    <w:rPr>
      <w:rFonts w:asciiTheme="majorHAnsi" w:eastAsiaTheme="majorEastAsia" w:hAnsiTheme="majorHAnsi" w:cstheme="majorBidi"/>
      <w:color w:val="2F5496" w:themeColor="accent1" w:themeShade="BF"/>
      <w:sz w:val="26"/>
      <w:szCs w:val="26"/>
      <w:lang w:eastAsia="it-IT"/>
    </w:rPr>
  </w:style>
  <w:style w:type="paragraph" w:customStyle="1" w:styleId="dmp">
    <w:name w:val="dm_p"/>
    <w:basedOn w:val="Standard"/>
    <w:rsid w:val="00305232"/>
    <w:pPr>
      <w:spacing w:before="100" w:beforeAutospacing="1" w:after="100" w:afterAutospacing="1"/>
    </w:pPr>
    <w:rPr>
      <w:rFonts w:ascii="Times New Roman" w:hAnsi="Times New Roman"/>
      <w:szCs w:val="24"/>
      <w:lang w:eastAsia="de-DE"/>
    </w:rPr>
  </w:style>
  <w:style w:type="character" w:customStyle="1" w:styleId="dmb">
    <w:name w:val="dm_b"/>
    <w:basedOn w:val="Absatz-Standardschriftart"/>
    <w:rsid w:val="00305232"/>
  </w:style>
  <w:style w:type="paragraph" w:styleId="Beschriftung">
    <w:name w:val="caption"/>
    <w:basedOn w:val="Standard"/>
    <w:next w:val="Standard"/>
    <w:uiPriority w:val="35"/>
    <w:unhideWhenUsed/>
    <w:qFormat/>
    <w:rsid w:val="0024689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34497">
      <w:bodyDiv w:val="1"/>
      <w:marLeft w:val="0"/>
      <w:marRight w:val="0"/>
      <w:marTop w:val="0"/>
      <w:marBottom w:val="0"/>
      <w:divBdr>
        <w:top w:val="none" w:sz="0" w:space="0" w:color="auto"/>
        <w:left w:val="none" w:sz="0" w:space="0" w:color="auto"/>
        <w:bottom w:val="none" w:sz="0" w:space="0" w:color="auto"/>
        <w:right w:val="none" w:sz="0" w:space="0" w:color="auto"/>
      </w:divBdr>
    </w:div>
    <w:div w:id="76951549">
      <w:bodyDiv w:val="1"/>
      <w:marLeft w:val="0"/>
      <w:marRight w:val="0"/>
      <w:marTop w:val="0"/>
      <w:marBottom w:val="0"/>
      <w:divBdr>
        <w:top w:val="none" w:sz="0" w:space="0" w:color="auto"/>
        <w:left w:val="none" w:sz="0" w:space="0" w:color="auto"/>
        <w:bottom w:val="none" w:sz="0" w:space="0" w:color="auto"/>
        <w:right w:val="none" w:sz="0" w:space="0" w:color="auto"/>
      </w:divBdr>
    </w:div>
    <w:div w:id="188299720">
      <w:bodyDiv w:val="1"/>
      <w:marLeft w:val="0"/>
      <w:marRight w:val="0"/>
      <w:marTop w:val="0"/>
      <w:marBottom w:val="0"/>
      <w:divBdr>
        <w:top w:val="none" w:sz="0" w:space="0" w:color="auto"/>
        <w:left w:val="none" w:sz="0" w:space="0" w:color="auto"/>
        <w:bottom w:val="none" w:sz="0" w:space="0" w:color="auto"/>
        <w:right w:val="none" w:sz="0" w:space="0" w:color="auto"/>
      </w:divBdr>
      <w:divsChild>
        <w:div w:id="996615324">
          <w:marLeft w:val="0"/>
          <w:marRight w:val="0"/>
          <w:marTop w:val="0"/>
          <w:marBottom w:val="0"/>
          <w:divBdr>
            <w:top w:val="none" w:sz="0" w:space="0" w:color="auto"/>
            <w:left w:val="none" w:sz="0" w:space="0" w:color="auto"/>
            <w:bottom w:val="none" w:sz="0" w:space="0" w:color="auto"/>
            <w:right w:val="none" w:sz="0" w:space="0" w:color="auto"/>
          </w:divBdr>
        </w:div>
      </w:divsChild>
    </w:div>
    <w:div w:id="305277916">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2822434">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18074908">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37620531">
      <w:bodyDiv w:val="1"/>
      <w:marLeft w:val="0"/>
      <w:marRight w:val="0"/>
      <w:marTop w:val="0"/>
      <w:marBottom w:val="0"/>
      <w:divBdr>
        <w:top w:val="none" w:sz="0" w:space="0" w:color="auto"/>
        <w:left w:val="none" w:sz="0" w:space="0" w:color="auto"/>
        <w:bottom w:val="none" w:sz="0" w:space="0" w:color="auto"/>
        <w:right w:val="none" w:sz="0" w:space="0" w:color="auto"/>
      </w:divBdr>
    </w:div>
    <w:div w:id="889926522">
      <w:bodyDiv w:val="1"/>
      <w:marLeft w:val="0"/>
      <w:marRight w:val="0"/>
      <w:marTop w:val="0"/>
      <w:marBottom w:val="0"/>
      <w:divBdr>
        <w:top w:val="none" w:sz="0" w:space="0" w:color="auto"/>
        <w:left w:val="none" w:sz="0" w:space="0" w:color="auto"/>
        <w:bottom w:val="none" w:sz="0" w:space="0" w:color="auto"/>
        <w:right w:val="none" w:sz="0" w:space="0" w:color="auto"/>
      </w:divBdr>
    </w:div>
    <w:div w:id="913316718">
      <w:bodyDiv w:val="1"/>
      <w:marLeft w:val="0"/>
      <w:marRight w:val="0"/>
      <w:marTop w:val="0"/>
      <w:marBottom w:val="0"/>
      <w:divBdr>
        <w:top w:val="none" w:sz="0" w:space="0" w:color="auto"/>
        <w:left w:val="none" w:sz="0" w:space="0" w:color="auto"/>
        <w:bottom w:val="none" w:sz="0" w:space="0" w:color="auto"/>
        <w:right w:val="none" w:sz="0" w:space="0" w:color="auto"/>
      </w:divBdr>
    </w:div>
    <w:div w:id="1100835801">
      <w:bodyDiv w:val="1"/>
      <w:marLeft w:val="0"/>
      <w:marRight w:val="0"/>
      <w:marTop w:val="0"/>
      <w:marBottom w:val="0"/>
      <w:divBdr>
        <w:top w:val="none" w:sz="0" w:space="0" w:color="auto"/>
        <w:left w:val="none" w:sz="0" w:space="0" w:color="auto"/>
        <w:bottom w:val="none" w:sz="0" w:space="0" w:color="auto"/>
        <w:right w:val="none" w:sz="0" w:space="0" w:color="auto"/>
      </w:divBdr>
    </w:div>
    <w:div w:id="1149588939">
      <w:bodyDiv w:val="1"/>
      <w:marLeft w:val="0"/>
      <w:marRight w:val="0"/>
      <w:marTop w:val="0"/>
      <w:marBottom w:val="0"/>
      <w:divBdr>
        <w:top w:val="none" w:sz="0" w:space="0" w:color="auto"/>
        <w:left w:val="none" w:sz="0" w:space="0" w:color="auto"/>
        <w:bottom w:val="none" w:sz="0" w:space="0" w:color="auto"/>
        <w:right w:val="none" w:sz="0" w:space="0" w:color="auto"/>
      </w:divBdr>
      <w:divsChild>
        <w:div w:id="1748452622">
          <w:marLeft w:val="0"/>
          <w:marRight w:val="0"/>
          <w:marTop w:val="0"/>
          <w:marBottom w:val="0"/>
          <w:divBdr>
            <w:top w:val="none" w:sz="0" w:space="0" w:color="auto"/>
            <w:left w:val="none" w:sz="0" w:space="0" w:color="auto"/>
            <w:bottom w:val="none" w:sz="0" w:space="0" w:color="auto"/>
            <w:right w:val="none" w:sz="0" w:space="0" w:color="auto"/>
          </w:divBdr>
          <w:divsChild>
            <w:div w:id="1059011851">
              <w:marLeft w:val="0"/>
              <w:marRight w:val="0"/>
              <w:marTop w:val="0"/>
              <w:marBottom w:val="0"/>
              <w:divBdr>
                <w:top w:val="none" w:sz="0" w:space="0" w:color="auto"/>
                <w:left w:val="none" w:sz="0" w:space="0" w:color="auto"/>
                <w:bottom w:val="none" w:sz="0" w:space="0" w:color="auto"/>
                <w:right w:val="none" w:sz="0" w:space="0" w:color="auto"/>
              </w:divBdr>
              <w:divsChild>
                <w:div w:id="920992440">
                  <w:marLeft w:val="0"/>
                  <w:marRight w:val="0"/>
                  <w:marTop w:val="0"/>
                  <w:marBottom w:val="0"/>
                  <w:divBdr>
                    <w:top w:val="none" w:sz="0" w:space="0" w:color="auto"/>
                    <w:left w:val="none" w:sz="0" w:space="0" w:color="auto"/>
                    <w:bottom w:val="none" w:sz="0" w:space="0" w:color="auto"/>
                    <w:right w:val="none" w:sz="0" w:space="0" w:color="auto"/>
                  </w:divBdr>
                  <w:divsChild>
                    <w:div w:id="616908282">
                      <w:marLeft w:val="0"/>
                      <w:marRight w:val="0"/>
                      <w:marTop w:val="0"/>
                      <w:marBottom w:val="0"/>
                      <w:divBdr>
                        <w:top w:val="none" w:sz="0" w:space="0" w:color="auto"/>
                        <w:left w:val="none" w:sz="0" w:space="0" w:color="auto"/>
                        <w:bottom w:val="none" w:sz="0" w:space="0" w:color="auto"/>
                        <w:right w:val="none" w:sz="0" w:space="0" w:color="auto"/>
                      </w:divBdr>
                      <w:divsChild>
                        <w:div w:id="931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555727">
      <w:bodyDiv w:val="1"/>
      <w:marLeft w:val="0"/>
      <w:marRight w:val="0"/>
      <w:marTop w:val="0"/>
      <w:marBottom w:val="0"/>
      <w:divBdr>
        <w:top w:val="none" w:sz="0" w:space="0" w:color="auto"/>
        <w:left w:val="none" w:sz="0" w:space="0" w:color="auto"/>
        <w:bottom w:val="none" w:sz="0" w:space="0" w:color="auto"/>
        <w:right w:val="none" w:sz="0" w:space="0" w:color="auto"/>
      </w:divBdr>
    </w:div>
    <w:div w:id="1246459293">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612585643">
      <w:bodyDiv w:val="1"/>
      <w:marLeft w:val="0"/>
      <w:marRight w:val="0"/>
      <w:marTop w:val="0"/>
      <w:marBottom w:val="0"/>
      <w:divBdr>
        <w:top w:val="none" w:sz="0" w:space="0" w:color="auto"/>
        <w:left w:val="none" w:sz="0" w:space="0" w:color="auto"/>
        <w:bottom w:val="none" w:sz="0" w:space="0" w:color="auto"/>
        <w:right w:val="none" w:sz="0" w:space="0" w:color="auto"/>
      </w:divBdr>
    </w:div>
    <w:div w:id="1717968046">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899899929">
      <w:bodyDiv w:val="1"/>
      <w:marLeft w:val="0"/>
      <w:marRight w:val="0"/>
      <w:marTop w:val="0"/>
      <w:marBottom w:val="0"/>
      <w:divBdr>
        <w:top w:val="none" w:sz="0" w:space="0" w:color="auto"/>
        <w:left w:val="none" w:sz="0" w:space="0" w:color="auto"/>
        <w:bottom w:val="none" w:sz="0" w:space="0" w:color="auto"/>
        <w:right w:val="none" w:sz="0" w:space="0" w:color="auto"/>
      </w:divBdr>
    </w:div>
    <w:div w:id="2014332948">
      <w:bodyDiv w:val="1"/>
      <w:marLeft w:val="0"/>
      <w:marRight w:val="0"/>
      <w:marTop w:val="0"/>
      <w:marBottom w:val="0"/>
      <w:divBdr>
        <w:top w:val="none" w:sz="0" w:space="0" w:color="auto"/>
        <w:left w:val="none" w:sz="0" w:space="0" w:color="auto"/>
        <w:bottom w:val="none" w:sz="0" w:space="0" w:color="auto"/>
        <w:right w:val="none" w:sz="0" w:space="0" w:color="auto"/>
      </w:divBdr>
    </w:div>
    <w:div w:id="202574746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212982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it.ly/322eyH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isittrentino.info/de/presse/pressemitteilunge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ChNIz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03AC3-3C60-49B9-A25B-496A7C52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901</Words>
  <Characters>5680</Characters>
  <Application>Microsoft Office Word</Application>
  <DocSecurity>0</DocSecurity>
  <Lines>47</Lines>
  <Paragraphs>13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Neslihan Agirkaya</cp:lastModifiedBy>
  <cp:revision>6</cp:revision>
  <cp:lastPrinted>2020-06-22T08:24:00Z</cp:lastPrinted>
  <dcterms:created xsi:type="dcterms:W3CDTF">2020-07-08T08:14:00Z</dcterms:created>
  <dcterms:modified xsi:type="dcterms:W3CDTF">2020-07-08T11:28:00Z</dcterms:modified>
</cp:coreProperties>
</file>