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22" w:rsidRPr="008845B6" w:rsidRDefault="00AB7922" w:rsidP="00AB7922">
      <w:pPr>
        <w:suppressAutoHyphens/>
        <w:rPr>
          <w:rFonts w:ascii="Arial" w:hAnsi="Arial" w:cs="Arial"/>
          <w:b/>
          <w:bCs/>
          <w:kern w:val="1"/>
          <w:sz w:val="24"/>
          <w:u w:val="single"/>
          <w:lang w:val="de-DE"/>
        </w:rPr>
      </w:pPr>
      <w:r w:rsidRPr="008845B6">
        <w:rPr>
          <w:rFonts w:ascii="Arial" w:hAnsi="Arial" w:cs="Arial"/>
          <w:b/>
          <w:bCs/>
          <w:kern w:val="1"/>
          <w:sz w:val="24"/>
          <w:u w:val="single"/>
          <w:lang w:val="de-DE"/>
        </w:rPr>
        <w:t>Trentino Presse-Information</w:t>
      </w:r>
    </w:p>
    <w:p w:rsidR="00AB7922" w:rsidRPr="008845B6" w:rsidRDefault="00003F26" w:rsidP="00AB7922">
      <w:pPr>
        <w:suppressAutoHyphens/>
        <w:rPr>
          <w:rFonts w:ascii="Arial" w:hAnsi="Arial" w:cs="Arial"/>
          <w:bCs/>
          <w:kern w:val="1"/>
          <w:sz w:val="24"/>
          <w:lang w:val="de-DE"/>
        </w:rPr>
      </w:pPr>
      <w:r w:rsidRPr="008845B6">
        <w:rPr>
          <w:rFonts w:ascii="Arial" w:hAnsi="Arial" w:cs="Arial"/>
          <w:bCs/>
          <w:kern w:val="1"/>
          <w:sz w:val="24"/>
          <w:lang w:val="de-DE"/>
        </w:rPr>
        <w:t>Juli</w:t>
      </w:r>
      <w:r w:rsidR="007F01C2" w:rsidRPr="008845B6">
        <w:rPr>
          <w:rFonts w:ascii="Arial" w:hAnsi="Arial" w:cs="Arial"/>
          <w:bCs/>
          <w:kern w:val="1"/>
          <w:sz w:val="24"/>
          <w:lang w:val="de-DE"/>
        </w:rPr>
        <w:t xml:space="preserve"> 2016</w:t>
      </w:r>
    </w:p>
    <w:p w:rsidR="00AB7922" w:rsidRPr="008845B6" w:rsidRDefault="00AB7922" w:rsidP="008B0CF1">
      <w:pPr>
        <w:pStyle w:val="Default"/>
        <w:jc w:val="both"/>
        <w:rPr>
          <w:b/>
          <w:sz w:val="28"/>
          <w:szCs w:val="28"/>
          <w:lang w:val="de-DE"/>
        </w:rPr>
      </w:pPr>
    </w:p>
    <w:p w:rsidR="000D568C" w:rsidRPr="00FE5BD2" w:rsidRDefault="00003F26" w:rsidP="00AB7922">
      <w:pPr>
        <w:pStyle w:val="FreieFormA"/>
        <w:rPr>
          <w:rFonts w:ascii="Arial" w:hAnsi="Arial" w:cs="Arial"/>
          <w:b/>
          <w:color w:val="1C1C1C"/>
          <w:sz w:val="28"/>
        </w:rPr>
      </w:pPr>
      <w:r w:rsidRPr="00FE5BD2">
        <w:rPr>
          <w:rFonts w:ascii="Arial" w:hAnsi="Arial" w:cs="Arial"/>
          <w:b/>
          <w:color w:val="1C1C1C"/>
          <w:sz w:val="28"/>
        </w:rPr>
        <w:t>Gipfeltreffen für Musikliebhaber</w:t>
      </w:r>
    </w:p>
    <w:p w:rsidR="008B0CF1" w:rsidRPr="00FE5BD2" w:rsidRDefault="007C35FC" w:rsidP="00003F26">
      <w:pPr>
        <w:pStyle w:val="FreieFormA"/>
        <w:rPr>
          <w:rFonts w:ascii="Arial" w:hAnsi="Arial" w:cs="Arial"/>
          <w:color w:val="1C1C1C"/>
        </w:rPr>
      </w:pPr>
      <w:r w:rsidRPr="00FE5BD2">
        <w:rPr>
          <w:rFonts w:ascii="Arial" w:hAnsi="Arial" w:cs="Arial"/>
          <w:color w:val="1C1C1C"/>
        </w:rPr>
        <w:t xml:space="preserve">Beim legendären Festival „Sounds of the Dolomites“ in der Trentiner Bergwelt </w:t>
      </w:r>
      <w:r w:rsidR="006F7C24" w:rsidRPr="00FE5BD2">
        <w:rPr>
          <w:rFonts w:ascii="Arial" w:hAnsi="Arial" w:cs="Arial"/>
          <w:color w:val="1C1C1C"/>
        </w:rPr>
        <w:t xml:space="preserve">treten </w:t>
      </w:r>
      <w:r w:rsidRPr="00FE5BD2">
        <w:rPr>
          <w:rFonts w:ascii="Arial" w:hAnsi="Arial" w:cs="Arial"/>
          <w:color w:val="1C1C1C"/>
        </w:rPr>
        <w:t xml:space="preserve">namhafte Künstler </w:t>
      </w:r>
      <w:r w:rsidR="006F7C24" w:rsidRPr="00FE5BD2">
        <w:rPr>
          <w:rFonts w:ascii="Arial" w:hAnsi="Arial" w:cs="Arial"/>
          <w:color w:val="1C1C1C"/>
        </w:rPr>
        <w:t>im wohl schönsten Konzertsaal der Welt auf</w:t>
      </w:r>
      <w:r w:rsidR="00003F26" w:rsidRPr="00FE5BD2">
        <w:rPr>
          <w:rFonts w:ascii="Arial" w:hAnsi="Arial" w:cs="Arial"/>
          <w:color w:val="1C1C1C"/>
        </w:rPr>
        <w:t xml:space="preserve"> </w:t>
      </w:r>
    </w:p>
    <w:p w:rsidR="00003F26" w:rsidRPr="00FE5BD2" w:rsidRDefault="00003F26" w:rsidP="00003F26">
      <w:pPr>
        <w:pStyle w:val="FreieFormA"/>
        <w:rPr>
          <w:sz w:val="22"/>
          <w:szCs w:val="22"/>
        </w:rPr>
      </w:pPr>
    </w:p>
    <w:p w:rsidR="00FF7DE8" w:rsidRPr="00FE5BD2" w:rsidRDefault="00F56F15" w:rsidP="00AB7922">
      <w:pPr>
        <w:pStyle w:val="FreieFormA"/>
        <w:spacing w:line="360" w:lineRule="auto"/>
        <w:jc w:val="both"/>
        <w:rPr>
          <w:rFonts w:ascii="Arial" w:hAnsi="Arial" w:cs="Arial"/>
          <w:b/>
          <w:color w:val="1C1C1C"/>
          <w:sz w:val="22"/>
          <w:szCs w:val="22"/>
        </w:rPr>
      </w:pPr>
      <w:r w:rsidRPr="00FE5BD2">
        <w:rPr>
          <w:rFonts w:ascii="Arial" w:hAnsi="Arial" w:cs="Arial"/>
          <w:b/>
          <w:color w:val="1C1C1C"/>
          <w:sz w:val="22"/>
          <w:szCs w:val="22"/>
        </w:rPr>
        <w:t xml:space="preserve">Noch bis zum 26. August findet im Trentino das mittlerweile legendäre Musikfestival „Sounds of the Dolomites“ statt. </w:t>
      </w:r>
      <w:r w:rsidR="00FF7DE8" w:rsidRPr="00FE5BD2">
        <w:rPr>
          <w:rFonts w:ascii="Arial" w:hAnsi="Arial" w:cs="Arial"/>
          <w:b/>
          <w:color w:val="1C1C1C"/>
          <w:sz w:val="22"/>
          <w:szCs w:val="22"/>
        </w:rPr>
        <w:t xml:space="preserve">Hoch oben in den Bergen spielen internationale Musikgrößen im wohl schönsten Konzertsaal der Welt. Das Festival besticht durch seinen einzigartigen Mix aus </w:t>
      </w:r>
      <w:r w:rsidR="00EE56C7" w:rsidRPr="00FE5BD2">
        <w:rPr>
          <w:rFonts w:ascii="Arial" w:hAnsi="Arial" w:cs="Arial"/>
          <w:b/>
          <w:color w:val="1C1C1C"/>
          <w:sz w:val="22"/>
          <w:szCs w:val="22"/>
        </w:rPr>
        <w:t>gemeinsamem</w:t>
      </w:r>
      <w:r w:rsidR="00FF7DE8" w:rsidRPr="00FE5BD2">
        <w:rPr>
          <w:rFonts w:ascii="Arial" w:hAnsi="Arial" w:cs="Arial"/>
          <w:b/>
          <w:color w:val="1C1C1C"/>
          <w:sz w:val="22"/>
          <w:szCs w:val="22"/>
        </w:rPr>
        <w:t xml:space="preserve"> Wandererlebnis, frischer Bergluft, Momenten der absoluten Stille sowie den klassischen und gleichzeitig modernen Klängen</w:t>
      </w:r>
      <w:r w:rsidR="00A50E6E" w:rsidRPr="00FE5BD2">
        <w:rPr>
          <w:rFonts w:ascii="Arial" w:hAnsi="Arial" w:cs="Arial"/>
          <w:b/>
          <w:color w:val="1C1C1C"/>
          <w:sz w:val="22"/>
          <w:szCs w:val="22"/>
        </w:rPr>
        <w:t>.</w:t>
      </w:r>
      <w:r w:rsidR="00EE56C7" w:rsidRPr="00FE5BD2">
        <w:rPr>
          <w:rFonts w:ascii="Arial" w:hAnsi="Arial" w:cs="Arial"/>
          <w:b/>
          <w:color w:val="1C1C1C"/>
          <w:sz w:val="22"/>
          <w:szCs w:val="22"/>
        </w:rPr>
        <w:t xml:space="preserve"> Die Konzertorte </w:t>
      </w:r>
      <w:r w:rsidR="006F7C24" w:rsidRPr="00FE5BD2">
        <w:rPr>
          <w:rFonts w:ascii="Arial" w:hAnsi="Arial" w:cs="Arial"/>
          <w:b/>
          <w:color w:val="1C1C1C"/>
          <w:sz w:val="22"/>
          <w:szCs w:val="22"/>
        </w:rPr>
        <w:t xml:space="preserve">mitten im UNESCO-Weltnaturerbe Dolomiten </w:t>
      </w:r>
      <w:r w:rsidR="00EE56C7" w:rsidRPr="00FE5BD2">
        <w:rPr>
          <w:rFonts w:ascii="Arial" w:hAnsi="Arial" w:cs="Arial"/>
          <w:b/>
          <w:color w:val="1C1C1C"/>
          <w:sz w:val="22"/>
          <w:szCs w:val="22"/>
        </w:rPr>
        <w:t>erreicht man nach einer leichten Wanderung</w:t>
      </w:r>
      <w:r w:rsidR="00FF1F66" w:rsidRPr="00FE5BD2">
        <w:rPr>
          <w:rFonts w:ascii="Arial" w:hAnsi="Arial" w:cs="Arial"/>
          <w:b/>
          <w:color w:val="1C1C1C"/>
          <w:sz w:val="22"/>
          <w:szCs w:val="22"/>
        </w:rPr>
        <w:t>.</w:t>
      </w:r>
    </w:p>
    <w:p w:rsidR="00BA178F" w:rsidRPr="00FE5BD2" w:rsidRDefault="00BA178F" w:rsidP="007F002F">
      <w:pPr>
        <w:pStyle w:val="Default"/>
        <w:spacing w:after="120" w:line="360" w:lineRule="auto"/>
        <w:contextualSpacing/>
        <w:jc w:val="both"/>
        <w:rPr>
          <w:sz w:val="22"/>
          <w:szCs w:val="22"/>
          <w:lang w:val="de-DE"/>
        </w:rPr>
      </w:pPr>
    </w:p>
    <w:p w:rsidR="007C6499" w:rsidRPr="00FE5BD2" w:rsidRDefault="00BA178F" w:rsidP="007F002F">
      <w:pPr>
        <w:pStyle w:val="Default"/>
        <w:spacing w:after="120" w:line="360" w:lineRule="auto"/>
        <w:contextualSpacing/>
        <w:jc w:val="both"/>
        <w:rPr>
          <w:sz w:val="22"/>
          <w:szCs w:val="22"/>
          <w:lang w:val="de-DE"/>
        </w:rPr>
      </w:pPr>
      <w:r w:rsidRPr="00FE5BD2">
        <w:rPr>
          <w:sz w:val="22"/>
          <w:szCs w:val="22"/>
          <w:lang w:val="de-DE"/>
        </w:rPr>
        <w:t xml:space="preserve">Wer in die Berge zum Wandern geht, der erwartet in der Regel atemberaubende Aussichten, schroffe Gipfel, einen glasklaren Bergsee oder vielleicht die ein oder andere Kuh am Wegesrand. Im Trentino </w:t>
      </w:r>
      <w:r w:rsidR="004E31E9" w:rsidRPr="00FE5BD2">
        <w:rPr>
          <w:sz w:val="22"/>
          <w:szCs w:val="22"/>
          <w:lang w:val="de-DE"/>
        </w:rPr>
        <w:t xml:space="preserve">allerdings </w:t>
      </w:r>
      <w:r w:rsidRPr="00FE5BD2">
        <w:rPr>
          <w:sz w:val="22"/>
          <w:szCs w:val="22"/>
          <w:lang w:val="de-DE"/>
        </w:rPr>
        <w:t xml:space="preserve">sollten sich Wanderer nicht wundern, wenn ihnen im Juli </w:t>
      </w:r>
      <w:r w:rsidR="00A157F6" w:rsidRPr="00FE5BD2">
        <w:rPr>
          <w:sz w:val="22"/>
          <w:szCs w:val="22"/>
          <w:lang w:val="de-DE"/>
        </w:rPr>
        <w:t>und</w:t>
      </w:r>
      <w:r w:rsidRPr="00FE5BD2">
        <w:rPr>
          <w:sz w:val="22"/>
          <w:szCs w:val="22"/>
          <w:lang w:val="de-DE"/>
        </w:rPr>
        <w:t xml:space="preserve"> August internationale Musikgrößen auf dem Weg entgegen kommen, die ihre Instrumente geschultert haben und von einer großen Schar an Musikfreunden begleitet werden. </w:t>
      </w:r>
      <w:r w:rsidR="00A157F6" w:rsidRPr="00FE5BD2">
        <w:rPr>
          <w:sz w:val="22"/>
          <w:szCs w:val="22"/>
          <w:lang w:val="de-DE"/>
        </w:rPr>
        <w:t xml:space="preserve">Denn </w:t>
      </w:r>
      <w:r w:rsidR="0059634C" w:rsidRPr="00FE5BD2">
        <w:rPr>
          <w:sz w:val="22"/>
          <w:szCs w:val="22"/>
          <w:lang w:val="de-DE"/>
        </w:rPr>
        <w:t xml:space="preserve">der ungewöhnliche Anblick hat einen naheliegenden </w:t>
      </w:r>
      <w:r w:rsidRPr="00FE5BD2">
        <w:rPr>
          <w:sz w:val="22"/>
          <w:szCs w:val="22"/>
          <w:lang w:val="de-DE"/>
        </w:rPr>
        <w:t>Grund</w:t>
      </w:r>
      <w:r w:rsidR="0059634C" w:rsidRPr="00FE5BD2">
        <w:rPr>
          <w:sz w:val="22"/>
          <w:szCs w:val="22"/>
          <w:lang w:val="de-DE"/>
        </w:rPr>
        <w:t xml:space="preserve">: </w:t>
      </w:r>
      <w:r w:rsidR="00A50E6E" w:rsidRPr="00FE5BD2">
        <w:rPr>
          <w:sz w:val="22"/>
          <w:szCs w:val="22"/>
          <w:lang w:val="de-DE"/>
        </w:rPr>
        <w:t>E</w:t>
      </w:r>
      <w:r w:rsidRPr="00FE5BD2">
        <w:rPr>
          <w:sz w:val="22"/>
          <w:szCs w:val="22"/>
          <w:lang w:val="de-DE"/>
        </w:rPr>
        <w:t xml:space="preserve">s ist wieder „Sounds of the Dolomites“-Zeit. </w:t>
      </w:r>
      <w:r w:rsidR="009D293F" w:rsidRPr="00FE5BD2">
        <w:rPr>
          <w:sz w:val="22"/>
          <w:szCs w:val="22"/>
          <w:lang w:val="de-DE"/>
        </w:rPr>
        <w:t>Das F</w:t>
      </w:r>
      <w:r w:rsidR="00A157F6" w:rsidRPr="00FE5BD2">
        <w:rPr>
          <w:sz w:val="22"/>
          <w:szCs w:val="22"/>
          <w:lang w:val="de-DE"/>
        </w:rPr>
        <w:t xml:space="preserve">estival, welches jährlich im Juli und August mitten im UNESCO-Welterbe Dolomiten stattfindet, </w:t>
      </w:r>
      <w:r w:rsidR="0059634C" w:rsidRPr="00FE5BD2">
        <w:rPr>
          <w:sz w:val="22"/>
          <w:szCs w:val="22"/>
          <w:lang w:val="de-DE"/>
        </w:rPr>
        <w:t xml:space="preserve">lockt </w:t>
      </w:r>
      <w:r w:rsidR="009D293F" w:rsidRPr="00FE5BD2">
        <w:rPr>
          <w:sz w:val="22"/>
          <w:szCs w:val="22"/>
          <w:lang w:val="de-DE"/>
        </w:rPr>
        <w:t xml:space="preserve">bereits zum 22. Mal </w:t>
      </w:r>
      <w:r w:rsidR="0059634C" w:rsidRPr="00FE5BD2">
        <w:rPr>
          <w:sz w:val="22"/>
          <w:szCs w:val="22"/>
          <w:lang w:val="de-DE"/>
        </w:rPr>
        <w:t>zahlreiche Musikliebhaber in</w:t>
      </w:r>
      <w:r w:rsidR="009D293F" w:rsidRPr="00FE5BD2">
        <w:rPr>
          <w:sz w:val="22"/>
          <w:szCs w:val="22"/>
          <w:lang w:val="de-DE"/>
        </w:rPr>
        <w:t>s Gebirge</w:t>
      </w:r>
      <w:r w:rsidR="0059634C" w:rsidRPr="00FE5BD2">
        <w:rPr>
          <w:sz w:val="22"/>
          <w:szCs w:val="22"/>
          <w:lang w:val="de-DE"/>
        </w:rPr>
        <w:t xml:space="preserve">. </w:t>
      </w:r>
      <w:r w:rsidR="0043026C" w:rsidRPr="00FE5BD2">
        <w:rPr>
          <w:sz w:val="22"/>
          <w:szCs w:val="22"/>
          <w:lang w:val="de-DE"/>
        </w:rPr>
        <w:t xml:space="preserve">Dann verwandelt sich die Bergwelt der norditalienischen Region in einen riesigen </w:t>
      </w:r>
      <w:r w:rsidR="0059634C" w:rsidRPr="00FE5BD2">
        <w:rPr>
          <w:sz w:val="22"/>
          <w:szCs w:val="22"/>
          <w:lang w:val="de-DE"/>
        </w:rPr>
        <w:t>Konzert</w:t>
      </w:r>
      <w:r w:rsidR="0043026C" w:rsidRPr="00FE5BD2">
        <w:rPr>
          <w:sz w:val="22"/>
          <w:szCs w:val="22"/>
          <w:lang w:val="de-DE"/>
        </w:rPr>
        <w:t>saal</w:t>
      </w:r>
      <w:r w:rsidR="0059634C" w:rsidRPr="00FE5BD2">
        <w:rPr>
          <w:sz w:val="22"/>
          <w:szCs w:val="22"/>
          <w:lang w:val="de-DE"/>
        </w:rPr>
        <w:t xml:space="preserve"> unter freiem Himmel</w:t>
      </w:r>
      <w:r w:rsidR="009D293F" w:rsidRPr="00FE5BD2">
        <w:rPr>
          <w:sz w:val="22"/>
          <w:szCs w:val="22"/>
          <w:lang w:val="de-DE"/>
        </w:rPr>
        <w:t xml:space="preserve">, in dem noch bis zum 26. August </w:t>
      </w:r>
      <w:r w:rsidR="00A50E6E" w:rsidRPr="00FE5BD2">
        <w:rPr>
          <w:sz w:val="22"/>
          <w:szCs w:val="22"/>
          <w:lang w:val="de-DE"/>
        </w:rPr>
        <w:t xml:space="preserve">Künstler aus den Bereichen </w:t>
      </w:r>
      <w:r w:rsidR="007C6499" w:rsidRPr="00FE5BD2">
        <w:rPr>
          <w:sz w:val="22"/>
          <w:szCs w:val="22"/>
          <w:lang w:val="de-DE"/>
        </w:rPr>
        <w:t>Jazz</w:t>
      </w:r>
      <w:r w:rsidR="00A50E6E" w:rsidRPr="00FE5BD2">
        <w:rPr>
          <w:sz w:val="22"/>
          <w:szCs w:val="22"/>
          <w:lang w:val="de-DE"/>
        </w:rPr>
        <w:t xml:space="preserve">, </w:t>
      </w:r>
      <w:r w:rsidR="009D293F" w:rsidRPr="00FE5BD2">
        <w:rPr>
          <w:sz w:val="22"/>
          <w:szCs w:val="22"/>
          <w:lang w:val="de-DE"/>
        </w:rPr>
        <w:t>klassische</w:t>
      </w:r>
      <w:r w:rsidR="00A50E6E" w:rsidRPr="00FE5BD2">
        <w:rPr>
          <w:sz w:val="22"/>
          <w:szCs w:val="22"/>
          <w:lang w:val="de-DE"/>
        </w:rPr>
        <w:t>r</w:t>
      </w:r>
      <w:r w:rsidR="009D293F" w:rsidRPr="00FE5BD2">
        <w:rPr>
          <w:sz w:val="22"/>
          <w:szCs w:val="22"/>
          <w:lang w:val="de-DE"/>
        </w:rPr>
        <w:t xml:space="preserve"> Musik und World Music </w:t>
      </w:r>
      <w:r w:rsidR="00A50E6E" w:rsidRPr="00FE5BD2">
        <w:rPr>
          <w:sz w:val="22"/>
          <w:szCs w:val="22"/>
          <w:lang w:val="de-DE"/>
        </w:rPr>
        <w:t xml:space="preserve">sowie </w:t>
      </w:r>
      <w:r w:rsidR="00E56959" w:rsidRPr="00FE5BD2">
        <w:rPr>
          <w:sz w:val="22"/>
          <w:szCs w:val="22"/>
          <w:lang w:val="de-DE"/>
        </w:rPr>
        <w:t xml:space="preserve">Liedermacher </w:t>
      </w:r>
      <w:r w:rsidR="009D293F" w:rsidRPr="00FE5BD2">
        <w:rPr>
          <w:sz w:val="22"/>
          <w:szCs w:val="22"/>
          <w:lang w:val="de-DE"/>
        </w:rPr>
        <w:t xml:space="preserve">auftreten. </w:t>
      </w:r>
      <w:r w:rsidR="00A50E6E" w:rsidRPr="00FE5BD2">
        <w:rPr>
          <w:sz w:val="22"/>
          <w:szCs w:val="22"/>
          <w:lang w:val="de-DE"/>
        </w:rPr>
        <w:t xml:space="preserve">Die Konzerte beginnen </w:t>
      </w:r>
      <w:r w:rsidR="00E56959" w:rsidRPr="00FE5BD2">
        <w:rPr>
          <w:sz w:val="22"/>
          <w:szCs w:val="22"/>
          <w:lang w:val="de-DE"/>
        </w:rPr>
        <w:t>um</w:t>
      </w:r>
      <w:r w:rsidR="00A50E6E" w:rsidRPr="00FE5BD2">
        <w:rPr>
          <w:sz w:val="22"/>
          <w:szCs w:val="22"/>
          <w:lang w:val="de-DE"/>
        </w:rPr>
        <w:t xml:space="preserve"> </w:t>
      </w:r>
      <w:r w:rsidR="004E31E9" w:rsidRPr="00FE5BD2">
        <w:rPr>
          <w:sz w:val="22"/>
          <w:szCs w:val="22"/>
          <w:lang w:val="de-DE"/>
        </w:rPr>
        <w:t>13:00 Uhr und können im Rahmen einer von erfahrenen Bergführern begleiteten Wanderung erreicht werden</w:t>
      </w:r>
      <w:r w:rsidR="00A50E6E" w:rsidRPr="00FE5BD2">
        <w:rPr>
          <w:sz w:val="22"/>
          <w:szCs w:val="22"/>
          <w:lang w:val="de-DE"/>
        </w:rPr>
        <w:t xml:space="preserve">. </w:t>
      </w:r>
      <w:r w:rsidR="000514E6" w:rsidRPr="00FE5BD2">
        <w:rPr>
          <w:sz w:val="22"/>
          <w:szCs w:val="22"/>
          <w:lang w:val="de-DE"/>
        </w:rPr>
        <w:t xml:space="preserve">Die geführten Wanderungen sind kostenlos, allerdings ist </w:t>
      </w:r>
      <w:r w:rsidR="004E31E9" w:rsidRPr="00FE5BD2">
        <w:rPr>
          <w:sz w:val="22"/>
          <w:szCs w:val="22"/>
          <w:lang w:val="de-DE"/>
        </w:rPr>
        <w:t>eine Voranmeldung nötig</w:t>
      </w:r>
      <w:r w:rsidR="00A50E6E" w:rsidRPr="00FE5BD2">
        <w:rPr>
          <w:sz w:val="22"/>
          <w:szCs w:val="22"/>
          <w:lang w:val="de-DE"/>
        </w:rPr>
        <w:t>.</w:t>
      </w:r>
      <w:r w:rsidR="004E31E9" w:rsidRPr="00FE5BD2">
        <w:rPr>
          <w:sz w:val="22"/>
          <w:szCs w:val="22"/>
          <w:lang w:val="de-DE"/>
        </w:rPr>
        <w:t xml:space="preserve"> </w:t>
      </w:r>
      <w:r w:rsidR="007C6499" w:rsidRPr="00FE5BD2">
        <w:rPr>
          <w:sz w:val="22"/>
          <w:szCs w:val="22"/>
          <w:lang w:val="de-DE"/>
        </w:rPr>
        <w:t xml:space="preserve">Da die einzelnen Konzertorte nicht weit entfernt von bewirtschafteten Berghütten liegen, können sie </w:t>
      </w:r>
      <w:r w:rsidR="004E31E9" w:rsidRPr="00FE5BD2">
        <w:rPr>
          <w:sz w:val="22"/>
          <w:szCs w:val="22"/>
          <w:lang w:val="de-DE"/>
        </w:rPr>
        <w:t>jedoch ebenso l</w:t>
      </w:r>
      <w:r w:rsidR="007C6499" w:rsidRPr="00FE5BD2">
        <w:rPr>
          <w:sz w:val="22"/>
          <w:szCs w:val="22"/>
          <w:lang w:val="de-DE"/>
        </w:rPr>
        <w:t>eicht von solchen Konzertbesuch</w:t>
      </w:r>
      <w:r w:rsidR="004E31E9" w:rsidRPr="00FE5BD2">
        <w:rPr>
          <w:sz w:val="22"/>
          <w:szCs w:val="22"/>
          <w:lang w:val="de-DE"/>
        </w:rPr>
        <w:t>ern gefunden werden, die das W</w:t>
      </w:r>
      <w:r w:rsidR="007C6499" w:rsidRPr="00FE5BD2">
        <w:rPr>
          <w:sz w:val="22"/>
          <w:szCs w:val="22"/>
          <w:lang w:val="de-DE"/>
        </w:rPr>
        <w:t>ander</w:t>
      </w:r>
      <w:r w:rsidR="004E31E9" w:rsidRPr="00FE5BD2">
        <w:rPr>
          <w:sz w:val="22"/>
          <w:szCs w:val="22"/>
          <w:lang w:val="de-DE"/>
        </w:rPr>
        <w:t>erlebnis</w:t>
      </w:r>
      <w:r w:rsidR="007C6499" w:rsidRPr="00FE5BD2">
        <w:rPr>
          <w:sz w:val="22"/>
          <w:szCs w:val="22"/>
          <w:lang w:val="de-DE"/>
        </w:rPr>
        <w:t xml:space="preserve"> </w:t>
      </w:r>
      <w:r w:rsidR="004E31E9" w:rsidRPr="00FE5BD2">
        <w:rPr>
          <w:sz w:val="22"/>
          <w:szCs w:val="22"/>
          <w:lang w:val="de-DE"/>
        </w:rPr>
        <w:t xml:space="preserve">lieber alleine genießen </w:t>
      </w:r>
      <w:r w:rsidR="007C6499" w:rsidRPr="00FE5BD2">
        <w:rPr>
          <w:sz w:val="22"/>
          <w:szCs w:val="22"/>
          <w:lang w:val="de-DE"/>
        </w:rPr>
        <w:t>möchten.</w:t>
      </w:r>
    </w:p>
    <w:p w:rsidR="0043026C" w:rsidRPr="00FE5BD2" w:rsidRDefault="0043026C" w:rsidP="007F002F">
      <w:pPr>
        <w:pStyle w:val="Default"/>
        <w:spacing w:after="120" w:line="360" w:lineRule="auto"/>
        <w:contextualSpacing/>
        <w:jc w:val="both"/>
        <w:rPr>
          <w:sz w:val="22"/>
          <w:szCs w:val="22"/>
          <w:lang w:val="de-DE"/>
        </w:rPr>
      </w:pPr>
    </w:p>
    <w:p w:rsidR="00B13945" w:rsidRPr="00FE5BD2" w:rsidRDefault="008E115F" w:rsidP="007F002F">
      <w:pPr>
        <w:pStyle w:val="Default"/>
        <w:spacing w:after="120" w:line="360" w:lineRule="auto"/>
        <w:contextualSpacing/>
        <w:jc w:val="both"/>
        <w:rPr>
          <w:sz w:val="22"/>
          <w:szCs w:val="22"/>
          <w:lang w:val="de-DE"/>
        </w:rPr>
      </w:pPr>
      <w:r w:rsidRPr="00FE5BD2">
        <w:rPr>
          <w:b/>
          <w:sz w:val="22"/>
          <w:szCs w:val="22"/>
          <w:lang w:val="de-DE"/>
        </w:rPr>
        <w:t>Außergewöhnliche Orte, außergewöhnliche Klänge</w:t>
      </w:r>
    </w:p>
    <w:p w:rsidR="00E56959" w:rsidRPr="00FE5BD2" w:rsidRDefault="005B6E3D" w:rsidP="00E56959">
      <w:pPr>
        <w:pStyle w:val="Default"/>
        <w:spacing w:after="120" w:line="360" w:lineRule="auto"/>
        <w:contextualSpacing/>
        <w:jc w:val="both"/>
        <w:rPr>
          <w:color w:val="1C1C1C"/>
          <w:sz w:val="22"/>
          <w:szCs w:val="22"/>
          <w:lang w:val="de-DE"/>
        </w:rPr>
      </w:pPr>
      <w:r w:rsidRPr="00FE5BD2">
        <w:rPr>
          <w:color w:val="1C1C1C"/>
          <w:sz w:val="22"/>
          <w:szCs w:val="22"/>
          <w:lang w:val="de-DE"/>
        </w:rPr>
        <w:t xml:space="preserve">Klassische Musik gibt es etwa am </w:t>
      </w:r>
      <w:r w:rsidRPr="00FE5BD2">
        <w:rPr>
          <w:b/>
          <w:color w:val="1C1C1C"/>
          <w:sz w:val="22"/>
          <w:szCs w:val="22"/>
          <w:lang w:val="de-DE"/>
        </w:rPr>
        <w:t>20. Juli</w:t>
      </w:r>
      <w:r w:rsidRPr="00FE5BD2">
        <w:rPr>
          <w:color w:val="1C1C1C"/>
          <w:sz w:val="22"/>
          <w:szCs w:val="22"/>
          <w:lang w:val="de-DE"/>
        </w:rPr>
        <w:t xml:space="preserve"> zu hören, wenn der Cellist Mischa Maisky </w:t>
      </w:r>
      <w:r w:rsidR="00683928" w:rsidRPr="00FE5BD2">
        <w:rPr>
          <w:color w:val="1C1C1C"/>
          <w:sz w:val="22"/>
          <w:szCs w:val="22"/>
          <w:lang w:val="de-DE"/>
        </w:rPr>
        <w:t xml:space="preserve">zum ersten Mal Gast des Festivals sein wird. Auf einer Höhe von 2.581 Metern spielt er neben dem Rifugio Rosetta “G. Pedrotti” im Herzen der </w:t>
      </w:r>
      <w:r w:rsidR="00683928" w:rsidRPr="00FE5BD2">
        <w:rPr>
          <w:b/>
          <w:color w:val="1C1C1C"/>
          <w:sz w:val="22"/>
          <w:szCs w:val="22"/>
          <w:lang w:val="de-DE"/>
        </w:rPr>
        <w:t>Pala-Gruppe von San Martino</w:t>
      </w:r>
      <w:r w:rsidR="00534D13" w:rsidRPr="00FE5BD2">
        <w:rPr>
          <w:b/>
          <w:color w:val="1C1C1C"/>
          <w:sz w:val="22"/>
          <w:szCs w:val="22"/>
          <w:lang w:val="de-DE"/>
        </w:rPr>
        <w:t xml:space="preserve"> di Castrozza</w:t>
      </w:r>
      <w:r w:rsidR="00683928" w:rsidRPr="00FE5BD2">
        <w:rPr>
          <w:color w:val="1C1C1C"/>
          <w:sz w:val="22"/>
          <w:szCs w:val="22"/>
          <w:lang w:val="de-DE"/>
        </w:rPr>
        <w:t xml:space="preserve"> die dritte und fünfte Suite für Violoncello von Johann Sebastian Bach. </w:t>
      </w:r>
    </w:p>
    <w:p w:rsidR="00E56959" w:rsidRPr="00FE5BD2" w:rsidRDefault="00E56959" w:rsidP="00E56959">
      <w:pPr>
        <w:pStyle w:val="Default"/>
        <w:spacing w:after="120" w:line="360" w:lineRule="auto"/>
        <w:contextualSpacing/>
        <w:jc w:val="both"/>
        <w:rPr>
          <w:color w:val="1C1C1C"/>
          <w:sz w:val="22"/>
          <w:szCs w:val="22"/>
          <w:lang w:val="de-DE"/>
        </w:rPr>
      </w:pPr>
    </w:p>
    <w:p w:rsidR="00516083" w:rsidRPr="00FE5BD2" w:rsidRDefault="00FF1F66" w:rsidP="00E56959">
      <w:pPr>
        <w:pStyle w:val="Default"/>
        <w:spacing w:after="120" w:line="360" w:lineRule="auto"/>
        <w:contextualSpacing/>
        <w:jc w:val="both"/>
        <w:rPr>
          <w:color w:val="1C1C1C"/>
          <w:sz w:val="22"/>
          <w:szCs w:val="22"/>
        </w:rPr>
      </w:pPr>
      <w:r w:rsidRPr="00FE5BD2">
        <w:rPr>
          <w:color w:val="1C1C1C"/>
          <w:sz w:val="22"/>
          <w:szCs w:val="22"/>
        </w:rPr>
        <w:lastRenderedPageBreak/>
        <w:t>Ein Highlight des Festivals ist zweifellos das Konzert des bekannten italienischen Cellisten Mario Brunello, welches w</w:t>
      </w:r>
      <w:r w:rsidR="00FD08FA" w:rsidRPr="00FE5BD2">
        <w:rPr>
          <w:color w:val="1C1C1C"/>
          <w:sz w:val="22"/>
          <w:szCs w:val="22"/>
        </w:rPr>
        <w:t>enige Tage später</w:t>
      </w:r>
      <w:r w:rsidR="00A50E6E" w:rsidRPr="00FE5BD2">
        <w:rPr>
          <w:color w:val="1C1C1C"/>
          <w:sz w:val="22"/>
          <w:szCs w:val="22"/>
        </w:rPr>
        <w:t xml:space="preserve">, am </w:t>
      </w:r>
      <w:r w:rsidR="00A50E6E" w:rsidRPr="00FE5BD2">
        <w:rPr>
          <w:b/>
          <w:color w:val="1C1C1C"/>
          <w:sz w:val="22"/>
          <w:szCs w:val="22"/>
        </w:rPr>
        <w:t>25. Juli</w:t>
      </w:r>
      <w:r w:rsidR="00A50E6E" w:rsidRPr="00FE5BD2">
        <w:rPr>
          <w:color w:val="1C1C1C"/>
          <w:sz w:val="22"/>
          <w:szCs w:val="22"/>
        </w:rPr>
        <w:t xml:space="preserve">, </w:t>
      </w:r>
      <w:r w:rsidR="00E56959" w:rsidRPr="00FE5BD2">
        <w:rPr>
          <w:color w:val="1C1C1C"/>
          <w:sz w:val="22"/>
          <w:szCs w:val="22"/>
        </w:rPr>
        <w:t xml:space="preserve">nahe des Rifugio Antermoia </w:t>
      </w:r>
      <w:r w:rsidRPr="00FE5BD2">
        <w:rPr>
          <w:color w:val="1C1C1C"/>
          <w:sz w:val="22"/>
          <w:szCs w:val="22"/>
        </w:rPr>
        <w:t xml:space="preserve">im </w:t>
      </w:r>
      <w:r w:rsidR="00FD08FA" w:rsidRPr="00FE5BD2">
        <w:rPr>
          <w:b/>
          <w:color w:val="1C1C1C"/>
          <w:sz w:val="22"/>
          <w:szCs w:val="22"/>
        </w:rPr>
        <w:t>Val di Fassa</w:t>
      </w:r>
      <w:r w:rsidR="00FD08FA" w:rsidRPr="00FE5BD2">
        <w:rPr>
          <w:color w:val="1C1C1C"/>
          <w:sz w:val="22"/>
          <w:szCs w:val="22"/>
        </w:rPr>
        <w:t xml:space="preserve"> </w:t>
      </w:r>
      <w:r w:rsidRPr="00FE5BD2">
        <w:rPr>
          <w:color w:val="1C1C1C"/>
          <w:sz w:val="22"/>
          <w:szCs w:val="22"/>
        </w:rPr>
        <w:t xml:space="preserve">stattfindet. </w:t>
      </w:r>
      <w:r w:rsidR="00FD08FA" w:rsidRPr="00FE5BD2">
        <w:rPr>
          <w:color w:val="1C1C1C"/>
          <w:sz w:val="22"/>
          <w:szCs w:val="22"/>
        </w:rPr>
        <w:t>Zusammen mit dem italienischen Violinist</w:t>
      </w:r>
      <w:r w:rsidR="00534D13" w:rsidRPr="00FE5BD2">
        <w:rPr>
          <w:color w:val="1C1C1C"/>
          <w:sz w:val="22"/>
          <w:szCs w:val="22"/>
        </w:rPr>
        <w:t>en</w:t>
      </w:r>
      <w:r w:rsidR="00FD08FA" w:rsidRPr="00FE5BD2">
        <w:rPr>
          <w:color w:val="1C1C1C"/>
          <w:sz w:val="22"/>
          <w:szCs w:val="22"/>
        </w:rPr>
        <w:t xml:space="preserve"> Giuliano Carmignola und dem norwegischen Lautenist</w:t>
      </w:r>
      <w:r w:rsidR="00534D13" w:rsidRPr="00FE5BD2">
        <w:rPr>
          <w:color w:val="1C1C1C"/>
          <w:sz w:val="22"/>
          <w:szCs w:val="22"/>
        </w:rPr>
        <w:t>en</w:t>
      </w:r>
      <w:r w:rsidR="00FD08FA" w:rsidRPr="00FE5BD2">
        <w:rPr>
          <w:color w:val="1C1C1C"/>
          <w:sz w:val="22"/>
          <w:szCs w:val="22"/>
        </w:rPr>
        <w:t xml:space="preserve"> </w:t>
      </w:r>
      <w:r w:rsidR="00E56959" w:rsidRPr="00FE5BD2">
        <w:rPr>
          <w:color w:val="1C1C1C"/>
          <w:sz w:val="22"/>
          <w:szCs w:val="22"/>
        </w:rPr>
        <w:t>Jadran Duncumb</w:t>
      </w:r>
      <w:r w:rsidR="00FD08FA" w:rsidRPr="00FE5BD2">
        <w:rPr>
          <w:color w:val="1C1C1C"/>
          <w:sz w:val="22"/>
          <w:szCs w:val="22"/>
        </w:rPr>
        <w:t xml:space="preserve"> spielt er aus einem Repertoire von barocken bis populären Melodien. </w:t>
      </w:r>
      <w:r w:rsidR="00534D13" w:rsidRPr="00FE5BD2">
        <w:rPr>
          <w:color w:val="1C1C1C"/>
          <w:sz w:val="22"/>
          <w:szCs w:val="22"/>
        </w:rPr>
        <w:t xml:space="preserve">Ebenfalls ein besonderes Erlebnis ist das musikalische Trekking mit der Sängerin Petra Magoni und der Lautenistin Ilaria Fantin </w:t>
      </w:r>
      <w:r w:rsidR="00534D13" w:rsidRPr="00FE5BD2">
        <w:rPr>
          <w:b/>
          <w:color w:val="1C1C1C"/>
          <w:sz w:val="22"/>
          <w:szCs w:val="22"/>
        </w:rPr>
        <w:t>vom 31. Juli bis zum 2. August</w:t>
      </w:r>
      <w:r w:rsidR="00534D13" w:rsidRPr="00FE5BD2">
        <w:rPr>
          <w:color w:val="1C1C1C"/>
          <w:sz w:val="22"/>
          <w:szCs w:val="22"/>
        </w:rPr>
        <w:t xml:space="preserve">. Im Schatten der imposanten </w:t>
      </w:r>
      <w:r w:rsidR="00534D13" w:rsidRPr="00FE5BD2">
        <w:rPr>
          <w:b/>
          <w:color w:val="1C1C1C"/>
          <w:sz w:val="22"/>
          <w:szCs w:val="22"/>
        </w:rPr>
        <w:t>Pala-Gruppe von San Matino di Castrozza</w:t>
      </w:r>
      <w:r w:rsidR="00534D13" w:rsidRPr="00FE5BD2">
        <w:rPr>
          <w:color w:val="1C1C1C"/>
          <w:sz w:val="22"/>
          <w:szCs w:val="22"/>
        </w:rPr>
        <w:t xml:space="preserve"> möchten die beiden italienischen Künstlerinnen ihre Wandergenossen</w:t>
      </w:r>
      <w:r w:rsidR="006E7142" w:rsidRPr="00FE5BD2">
        <w:rPr>
          <w:color w:val="1C1C1C"/>
          <w:sz w:val="22"/>
          <w:szCs w:val="22"/>
        </w:rPr>
        <w:t xml:space="preserve"> mit klangvoller Magie verzaubern. </w:t>
      </w:r>
      <w:r w:rsidR="00516083" w:rsidRPr="00FE5BD2">
        <w:rPr>
          <w:color w:val="1C1C1C"/>
          <w:sz w:val="22"/>
          <w:szCs w:val="22"/>
        </w:rPr>
        <w:t xml:space="preserve">Jazz-Musik erklingt am </w:t>
      </w:r>
      <w:r w:rsidR="00516083" w:rsidRPr="00FE5BD2">
        <w:rPr>
          <w:b/>
          <w:color w:val="1C1C1C"/>
          <w:sz w:val="22"/>
          <w:szCs w:val="22"/>
        </w:rPr>
        <w:t>24. August</w:t>
      </w:r>
      <w:r w:rsidR="00516083" w:rsidRPr="00FE5BD2">
        <w:rPr>
          <w:color w:val="1C1C1C"/>
          <w:sz w:val="22"/>
          <w:szCs w:val="22"/>
        </w:rPr>
        <w:t xml:space="preserve"> </w:t>
      </w:r>
      <w:r w:rsidR="00A50E6E" w:rsidRPr="00FE5BD2">
        <w:rPr>
          <w:color w:val="1C1C1C"/>
          <w:sz w:val="22"/>
          <w:szCs w:val="22"/>
        </w:rPr>
        <w:t xml:space="preserve">beim </w:t>
      </w:r>
      <w:r w:rsidR="006E7142" w:rsidRPr="00FE5BD2">
        <w:rPr>
          <w:color w:val="1C1C1C"/>
          <w:sz w:val="22"/>
          <w:szCs w:val="22"/>
        </w:rPr>
        <w:t xml:space="preserve">Camp Centener </w:t>
      </w:r>
      <w:r w:rsidR="00516083" w:rsidRPr="00FE5BD2">
        <w:rPr>
          <w:color w:val="1C1C1C"/>
          <w:sz w:val="22"/>
          <w:szCs w:val="22"/>
        </w:rPr>
        <w:t xml:space="preserve">im </w:t>
      </w:r>
      <w:r w:rsidR="00516083" w:rsidRPr="00FE5BD2">
        <w:rPr>
          <w:b/>
          <w:color w:val="1C1C1C"/>
          <w:sz w:val="22"/>
          <w:szCs w:val="22"/>
        </w:rPr>
        <w:t>Val Rendena</w:t>
      </w:r>
      <w:r w:rsidR="006E7142" w:rsidRPr="00FE5BD2">
        <w:rPr>
          <w:b/>
          <w:color w:val="1C1C1C"/>
          <w:sz w:val="22"/>
          <w:szCs w:val="22"/>
        </w:rPr>
        <w:t xml:space="preserve"> </w:t>
      </w:r>
      <w:r w:rsidR="00516083" w:rsidRPr="00FE5BD2">
        <w:rPr>
          <w:color w:val="1C1C1C"/>
          <w:sz w:val="22"/>
          <w:szCs w:val="22"/>
        </w:rPr>
        <w:t xml:space="preserve">mit einem spektakulären Blick auf die Brenta Dolomiten. Der bekannte französische Akkordeonist Richard Galliano huldigt an diesem Tag den Dolomiten mit einer neuen, ihnen gewidmeten Komposition, bei der ihn </w:t>
      </w:r>
      <w:r w:rsidR="000514E6" w:rsidRPr="00FE5BD2">
        <w:rPr>
          <w:color w:val="1C1C1C"/>
          <w:sz w:val="22"/>
          <w:szCs w:val="22"/>
        </w:rPr>
        <w:t>das Ensemble Symphony Orchestra</w:t>
      </w:r>
      <w:r w:rsidR="00516083" w:rsidRPr="00FE5BD2">
        <w:rPr>
          <w:color w:val="1C1C1C"/>
          <w:sz w:val="22"/>
          <w:szCs w:val="22"/>
        </w:rPr>
        <w:t xml:space="preserve"> begleitet. </w:t>
      </w:r>
    </w:p>
    <w:p w:rsidR="00516083" w:rsidRPr="00FE5BD2" w:rsidRDefault="00516083" w:rsidP="007F002F">
      <w:pPr>
        <w:pStyle w:val="Default"/>
        <w:spacing w:after="120" w:line="360" w:lineRule="auto"/>
        <w:contextualSpacing/>
        <w:jc w:val="both"/>
        <w:rPr>
          <w:color w:val="1C1C1C"/>
          <w:sz w:val="22"/>
          <w:szCs w:val="22"/>
          <w:lang w:val="de-DE"/>
        </w:rPr>
      </w:pPr>
    </w:p>
    <w:p w:rsidR="005B6E3D" w:rsidRPr="00FE5BD2" w:rsidRDefault="00D156DF" w:rsidP="007F002F">
      <w:pPr>
        <w:pStyle w:val="Default"/>
        <w:spacing w:after="120" w:line="360" w:lineRule="auto"/>
        <w:contextualSpacing/>
        <w:jc w:val="both"/>
        <w:rPr>
          <w:b/>
          <w:color w:val="1C1C1C"/>
          <w:sz w:val="22"/>
          <w:szCs w:val="22"/>
          <w:lang w:val="de-DE"/>
        </w:rPr>
      </w:pPr>
      <w:r w:rsidRPr="00FE5BD2">
        <w:rPr>
          <w:b/>
          <w:color w:val="1C1C1C"/>
          <w:sz w:val="22"/>
          <w:szCs w:val="22"/>
          <w:lang w:val="de-DE"/>
        </w:rPr>
        <w:t>Die Welt zu Gast im Trentino</w:t>
      </w:r>
    </w:p>
    <w:p w:rsidR="005B13CF" w:rsidRPr="00FE5BD2" w:rsidRDefault="008845B6" w:rsidP="005B13CF">
      <w:pPr>
        <w:pStyle w:val="Default"/>
        <w:spacing w:after="120" w:line="360" w:lineRule="auto"/>
        <w:contextualSpacing/>
        <w:jc w:val="both"/>
        <w:rPr>
          <w:color w:val="1C1C1C"/>
          <w:sz w:val="22"/>
          <w:szCs w:val="22"/>
          <w:lang w:val="de-DE"/>
        </w:rPr>
      </w:pPr>
      <w:r w:rsidRPr="00FE5BD2">
        <w:rPr>
          <w:color w:val="1C1C1C"/>
          <w:sz w:val="22"/>
          <w:szCs w:val="22"/>
          <w:lang w:val="de-DE"/>
        </w:rPr>
        <w:t xml:space="preserve">Auch in diesem Jahr besticht das Festival durch seine Vielfältigkeit. So spielt neben Klassik und Jazz auch World Music eine wichtige Rolle. Am </w:t>
      </w:r>
      <w:r w:rsidRPr="00FE5BD2">
        <w:rPr>
          <w:b/>
          <w:color w:val="1C1C1C"/>
          <w:sz w:val="22"/>
          <w:szCs w:val="22"/>
          <w:lang w:val="de-DE"/>
        </w:rPr>
        <w:t>5. August</w:t>
      </w:r>
      <w:r w:rsidRPr="00FE5BD2">
        <w:rPr>
          <w:color w:val="1C1C1C"/>
          <w:sz w:val="22"/>
          <w:szCs w:val="22"/>
          <w:lang w:val="de-DE"/>
        </w:rPr>
        <w:t xml:space="preserve"> </w:t>
      </w:r>
      <w:r w:rsidR="001A0E70" w:rsidRPr="00FE5BD2">
        <w:rPr>
          <w:color w:val="1C1C1C"/>
          <w:sz w:val="22"/>
          <w:szCs w:val="22"/>
          <w:lang w:val="de-DE"/>
        </w:rPr>
        <w:t xml:space="preserve">hallen ungewöhnlich fremdländische und zugleich äußerst harmonische Klänge durch das </w:t>
      </w:r>
      <w:r w:rsidR="001A0E70" w:rsidRPr="00FE5BD2">
        <w:rPr>
          <w:b/>
          <w:color w:val="1C1C1C"/>
          <w:sz w:val="22"/>
          <w:szCs w:val="22"/>
          <w:lang w:val="de-DE"/>
        </w:rPr>
        <w:t>Val di Fiemme</w:t>
      </w:r>
      <w:r w:rsidR="00F23A81" w:rsidRPr="00FE5BD2">
        <w:rPr>
          <w:color w:val="1C1C1C"/>
          <w:sz w:val="22"/>
          <w:szCs w:val="22"/>
          <w:lang w:val="de-DE"/>
        </w:rPr>
        <w:t xml:space="preserve">. An diesem Tag spielen </w:t>
      </w:r>
      <w:r w:rsidRPr="00FE5BD2">
        <w:rPr>
          <w:color w:val="1C1C1C"/>
          <w:sz w:val="22"/>
          <w:szCs w:val="22"/>
          <w:lang w:val="de-DE"/>
        </w:rPr>
        <w:t>die Huun-Huur-Tu</w:t>
      </w:r>
      <w:r w:rsidR="001A0E70" w:rsidRPr="00FE5BD2">
        <w:rPr>
          <w:color w:val="1C1C1C"/>
          <w:sz w:val="22"/>
          <w:szCs w:val="22"/>
          <w:lang w:val="de-DE"/>
        </w:rPr>
        <w:t xml:space="preserve"> auf</w:t>
      </w:r>
      <w:r w:rsidR="00F23A81" w:rsidRPr="00FE5BD2">
        <w:rPr>
          <w:color w:val="1C1C1C"/>
          <w:sz w:val="22"/>
          <w:szCs w:val="22"/>
          <w:lang w:val="de-DE"/>
        </w:rPr>
        <w:t>, ein</w:t>
      </w:r>
      <w:r w:rsidR="001A0E70" w:rsidRPr="00FE5BD2">
        <w:rPr>
          <w:color w:val="1C1C1C"/>
          <w:sz w:val="22"/>
          <w:szCs w:val="22"/>
          <w:lang w:val="de-DE"/>
        </w:rPr>
        <w:t xml:space="preserve"> </w:t>
      </w:r>
      <w:r w:rsidRPr="00FE5BD2">
        <w:rPr>
          <w:color w:val="1C1C1C"/>
          <w:sz w:val="22"/>
          <w:szCs w:val="22"/>
          <w:lang w:val="de-DE"/>
        </w:rPr>
        <w:t xml:space="preserve">Quartett aus der </w:t>
      </w:r>
      <w:r w:rsidR="00FF1F66" w:rsidRPr="00FE5BD2">
        <w:rPr>
          <w:color w:val="1C1C1C"/>
          <w:sz w:val="22"/>
          <w:szCs w:val="22"/>
          <w:lang w:val="de-DE"/>
        </w:rPr>
        <w:t xml:space="preserve">autonomen </w:t>
      </w:r>
      <w:r w:rsidRPr="00FE5BD2">
        <w:rPr>
          <w:color w:val="1C1C1C"/>
          <w:sz w:val="22"/>
          <w:szCs w:val="22"/>
          <w:lang w:val="de-DE"/>
        </w:rPr>
        <w:t>Republik Tuwa</w:t>
      </w:r>
      <w:r w:rsidR="00F23A81" w:rsidRPr="00FE5BD2">
        <w:rPr>
          <w:color w:val="1C1C1C"/>
          <w:sz w:val="22"/>
          <w:szCs w:val="22"/>
          <w:lang w:val="de-DE"/>
        </w:rPr>
        <w:t xml:space="preserve">. </w:t>
      </w:r>
      <w:r w:rsidR="001643C3" w:rsidRPr="00FE5BD2">
        <w:rPr>
          <w:color w:val="1C1C1C"/>
          <w:sz w:val="22"/>
          <w:szCs w:val="22"/>
          <w:lang w:val="de-DE"/>
        </w:rPr>
        <w:t xml:space="preserve">Afrikanisch-europäisch wird es dann am </w:t>
      </w:r>
      <w:r w:rsidR="001643C3" w:rsidRPr="00FE5BD2">
        <w:rPr>
          <w:b/>
          <w:color w:val="1C1C1C"/>
          <w:sz w:val="22"/>
          <w:szCs w:val="22"/>
          <w:lang w:val="de-DE"/>
        </w:rPr>
        <w:t>22. August</w:t>
      </w:r>
      <w:r w:rsidR="001643C3" w:rsidRPr="00FE5BD2">
        <w:rPr>
          <w:color w:val="1C1C1C"/>
          <w:sz w:val="22"/>
          <w:szCs w:val="22"/>
          <w:lang w:val="de-DE"/>
        </w:rPr>
        <w:t xml:space="preserve"> bei der Malga Canvere im </w:t>
      </w:r>
      <w:r w:rsidR="001643C3" w:rsidRPr="00FE5BD2">
        <w:rPr>
          <w:b/>
          <w:color w:val="1C1C1C"/>
          <w:sz w:val="22"/>
          <w:szCs w:val="22"/>
          <w:lang w:val="de-DE"/>
        </w:rPr>
        <w:t>Val di Fassa</w:t>
      </w:r>
      <w:r w:rsidR="001643C3" w:rsidRPr="00FE5BD2">
        <w:rPr>
          <w:color w:val="1C1C1C"/>
          <w:sz w:val="22"/>
          <w:szCs w:val="22"/>
          <w:lang w:val="de-DE"/>
        </w:rPr>
        <w:t>, wenn der aus Mali stammende Ballaké Sissoko auf der traditionellen Kora spielt und dabei vom Franzosen Vincent Séga</w:t>
      </w:r>
      <w:r w:rsidR="000514E6" w:rsidRPr="00FE5BD2">
        <w:rPr>
          <w:color w:val="1C1C1C"/>
          <w:sz w:val="22"/>
          <w:szCs w:val="22"/>
          <w:lang w:val="de-DE"/>
        </w:rPr>
        <w:t>l</w:t>
      </w:r>
      <w:r w:rsidR="001643C3" w:rsidRPr="00FE5BD2">
        <w:rPr>
          <w:color w:val="1C1C1C"/>
          <w:sz w:val="22"/>
          <w:szCs w:val="22"/>
          <w:lang w:val="de-DE"/>
        </w:rPr>
        <w:t xml:space="preserve"> auf dem Violoncello begleitet w</w:t>
      </w:r>
      <w:r w:rsidR="00A50E6E" w:rsidRPr="00FE5BD2">
        <w:rPr>
          <w:color w:val="1C1C1C"/>
          <w:sz w:val="22"/>
          <w:szCs w:val="22"/>
          <w:lang w:val="de-DE"/>
        </w:rPr>
        <w:t xml:space="preserve">ird. Zusammen schaffen sie eine </w:t>
      </w:r>
      <w:r w:rsidR="001643C3" w:rsidRPr="00FE5BD2">
        <w:rPr>
          <w:color w:val="1C1C1C"/>
          <w:sz w:val="22"/>
          <w:szCs w:val="22"/>
          <w:lang w:val="de-DE"/>
        </w:rPr>
        <w:t>Umarmung zwischen verschiedenen Kulturen, zwischen Afrika und Europa.</w:t>
      </w:r>
      <w:r w:rsidR="005B13CF" w:rsidRPr="00FE5BD2">
        <w:rPr>
          <w:color w:val="1C1C1C"/>
          <w:sz w:val="22"/>
          <w:szCs w:val="22"/>
          <w:lang w:val="de-DE"/>
        </w:rPr>
        <w:t xml:space="preserve"> Im </w:t>
      </w:r>
      <w:r w:rsidR="00DA0ADB" w:rsidRPr="00FE5BD2">
        <w:rPr>
          <w:color w:val="1C1C1C"/>
          <w:sz w:val="22"/>
          <w:szCs w:val="22"/>
          <w:lang w:val="de-DE"/>
        </w:rPr>
        <w:br/>
      </w:r>
      <w:r w:rsidR="005B13CF" w:rsidRPr="00FE5BD2">
        <w:rPr>
          <w:b/>
          <w:color w:val="1C1C1C"/>
          <w:sz w:val="22"/>
          <w:szCs w:val="22"/>
          <w:lang w:val="de-DE"/>
        </w:rPr>
        <w:t>Val di Fassa</w:t>
      </w:r>
      <w:r w:rsidR="005B13CF" w:rsidRPr="00FE5BD2">
        <w:rPr>
          <w:color w:val="1C1C1C"/>
          <w:sz w:val="22"/>
          <w:szCs w:val="22"/>
          <w:lang w:val="de-DE"/>
        </w:rPr>
        <w:t xml:space="preserve"> wird am </w:t>
      </w:r>
      <w:r w:rsidR="005B13CF" w:rsidRPr="00FE5BD2">
        <w:rPr>
          <w:b/>
          <w:color w:val="1C1C1C"/>
          <w:sz w:val="22"/>
          <w:szCs w:val="22"/>
          <w:lang w:val="de-DE"/>
        </w:rPr>
        <w:t>26. August</w:t>
      </w:r>
      <w:r w:rsidR="005B13CF" w:rsidRPr="00FE5BD2">
        <w:rPr>
          <w:color w:val="1C1C1C"/>
          <w:sz w:val="22"/>
          <w:szCs w:val="22"/>
          <w:lang w:val="de-DE"/>
        </w:rPr>
        <w:t xml:space="preserve"> auch das letzte Konzert des Festivals stattfinden. Die Protagonisten kommen aus Serbien, Frankreich, der Ukraine, Italien, Griechenland </w:t>
      </w:r>
      <w:r w:rsidR="00A50E6E" w:rsidRPr="00FE5BD2">
        <w:rPr>
          <w:color w:val="1C1C1C"/>
          <w:sz w:val="22"/>
          <w:szCs w:val="22"/>
          <w:lang w:val="de-DE"/>
        </w:rPr>
        <w:t>sowie</w:t>
      </w:r>
      <w:r w:rsidR="005B13CF" w:rsidRPr="00FE5BD2">
        <w:rPr>
          <w:color w:val="1C1C1C"/>
          <w:sz w:val="22"/>
          <w:szCs w:val="22"/>
          <w:lang w:val="de-DE"/>
        </w:rPr>
        <w:t xml:space="preserve"> Katalonien und bilden zusammen das Barcelona Gipsy balKan Orchestra. So vielfältig wie die Herkunft der Künstler ist auch ihre Musik</w:t>
      </w:r>
      <w:r w:rsidR="00A50E6E" w:rsidRPr="00FE5BD2">
        <w:rPr>
          <w:color w:val="1C1C1C"/>
          <w:sz w:val="22"/>
          <w:szCs w:val="22"/>
          <w:lang w:val="de-DE"/>
        </w:rPr>
        <w:t xml:space="preserve">: </w:t>
      </w:r>
      <w:r w:rsidR="005B13CF" w:rsidRPr="00FE5BD2">
        <w:rPr>
          <w:color w:val="1C1C1C"/>
          <w:sz w:val="22"/>
          <w:szCs w:val="22"/>
          <w:lang w:val="de-DE"/>
        </w:rPr>
        <w:t xml:space="preserve">eine klangvolle Mischung unterschiedlicher musikalischer Traditionen. </w:t>
      </w:r>
      <w:r w:rsidR="00516083" w:rsidRPr="00FE5BD2">
        <w:rPr>
          <w:color w:val="1C1C1C"/>
          <w:sz w:val="22"/>
          <w:szCs w:val="22"/>
          <w:lang w:val="de-DE"/>
        </w:rPr>
        <w:t xml:space="preserve">Bei schlechtem Wetter werden die Veranstaltungen in Theater der jeweiligen Täler verlegt. </w:t>
      </w:r>
      <w:r w:rsidR="005B13CF" w:rsidRPr="00FE5BD2">
        <w:rPr>
          <w:color w:val="1C1C1C"/>
          <w:sz w:val="22"/>
          <w:szCs w:val="22"/>
          <w:lang w:val="de-DE"/>
        </w:rPr>
        <w:t>Bis auf das musikalische Trekking, welches über mehrere Tage geht, sind die Konzerte g</w:t>
      </w:r>
      <w:r w:rsidR="00516083" w:rsidRPr="00FE5BD2">
        <w:rPr>
          <w:color w:val="1C1C1C"/>
          <w:sz w:val="22"/>
          <w:szCs w:val="22"/>
          <w:lang w:val="de-DE"/>
        </w:rPr>
        <w:t>anz nach dem Motto „Musik als universelle Sprache und Berge als universeller Ort“ gratis.</w:t>
      </w:r>
    </w:p>
    <w:p w:rsidR="00ED29C8" w:rsidRPr="008845B6" w:rsidRDefault="00ED29C8" w:rsidP="005B13CF">
      <w:pPr>
        <w:pStyle w:val="Default"/>
        <w:spacing w:after="120" w:line="360" w:lineRule="auto"/>
        <w:contextualSpacing/>
        <w:jc w:val="both"/>
        <w:rPr>
          <w:color w:val="1C1C1C"/>
          <w:sz w:val="16"/>
          <w:szCs w:val="16"/>
          <w:lang w:val="de-DE"/>
        </w:rPr>
      </w:pPr>
      <w:r w:rsidRPr="00FE5BD2">
        <w:rPr>
          <w:color w:val="1C1C1C"/>
          <w:sz w:val="16"/>
          <w:szCs w:val="16"/>
          <w:lang w:val="de-DE"/>
        </w:rPr>
        <w:t>(</w:t>
      </w:r>
      <w:r w:rsidR="0090049C" w:rsidRPr="00FE5BD2">
        <w:rPr>
          <w:color w:val="1C1C1C"/>
          <w:sz w:val="16"/>
          <w:szCs w:val="16"/>
          <w:lang w:val="de-DE"/>
        </w:rPr>
        <w:t>4.</w:t>
      </w:r>
      <w:r w:rsidR="00C22E78" w:rsidRPr="00FE5BD2">
        <w:rPr>
          <w:color w:val="1C1C1C"/>
          <w:sz w:val="16"/>
          <w:szCs w:val="16"/>
          <w:lang w:val="de-DE"/>
        </w:rPr>
        <w:t>6</w:t>
      </w:r>
      <w:r w:rsidR="00A15636" w:rsidRPr="00FE5BD2">
        <w:rPr>
          <w:color w:val="1C1C1C"/>
          <w:sz w:val="16"/>
          <w:szCs w:val="16"/>
          <w:lang w:val="de-DE"/>
        </w:rPr>
        <w:t>55</w:t>
      </w:r>
      <w:r w:rsidR="0000334A" w:rsidRPr="00FE5BD2">
        <w:rPr>
          <w:color w:val="1C1C1C"/>
          <w:sz w:val="16"/>
          <w:szCs w:val="16"/>
          <w:lang w:val="de-DE"/>
        </w:rPr>
        <w:t xml:space="preserve"> </w:t>
      </w:r>
      <w:r w:rsidRPr="00FE5BD2">
        <w:rPr>
          <w:color w:val="1C1C1C"/>
          <w:sz w:val="16"/>
          <w:szCs w:val="16"/>
          <w:lang w:val="de-DE"/>
        </w:rPr>
        <w:t>Zeichen)</w:t>
      </w:r>
    </w:p>
    <w:p w:rsidR="00ED29C8" w:rsidRDefault="00ED29C8" w:rsidP="00ED29C8">
      <w:pPr>
        <w:pStyle w:val="FreieFormA"/>
        <w:spacing w:line="360" w:lineRule="auto"/>
        <w:jc w:val="both"/>
        <w:rPr>
          <w:rFonts w:ascii="Arial" w:hAnsi="Arial" w:cs="Arial"/>
          <w:color w:val="1C1C1C"/>
          <w:sz w:val="16"/>
          <w:szCs w:val="16"/>
        </w:rPr>
      </w:pPr>
      <w:bookmarkStart w:id="0" w:name="_GoBack"/>
      <w:bookmarkEnd w:id="0"/>
    </w:p>
    <w:p w:rsidR="002D5235" w:rsidRDefault="002D5235" w:rsidP="00ED29C8">
      <w:pPr>
        <w:pStyle w:val="FreieFormA"/>
        <w:spacing w:line="360" w:lineRule="auto"/>
        <w:jc w:val="both"/>
        <w:rPr>
          <w:rFonts w:ascii="Arial" w:hAnsi="Arial" w:cs="Arial"/>
          <w:color w:val="1C1C1C"/>
          <w:sz w:val="16"/>
          <w:szCs w:val="16"/>
        </w:rPr>
      </w:pPr>
    </w:p>
    <w:p w:rsidR="002D5235" w:rsidRDefault="002D5235" w:rsidP="00ED29C8">
      <w:pPr>
        <w:pStyle w:val="FreieFormA"/>
        <w:spacing w:line="360" w:lineRule="auto"/>
        <w:jc w:val="both"/>
        <w:rPr>
          <w:rFonts w:ascii="Arial" w:hAnsi="Arial" w:cs="Arial"/>
          <w:color w:val="1C1C1C"/>
          <w:sz w:val="16"/>
          <w:szCs w:val="16"/>
        </w:rPr>
      </w:pPr>
    </w:p>
    <w:p w:rsidR="00ED29C8" w:rsidRPr="007F002F" w:rsidRDefault="00ED29C8" w:rsidP="00ED29C8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203"/>
        <w:jc w:val="center"/>
        <w:rPr>
          <w:rFonts w:ascii="Arial" w:hAnsi="Arial" w:cs="Arial"/>
          <w:b/>
          <w:lang w:val="de-DE"/>
        </w:rPr>
      </w:pPr>
      <w:r w:rsidRPr="007F002F">
        <w:rPr>
          <w:rFonts w:ascii="Arial" w:hAnsi="Arial" w:cs="Arial"/>
          <w:b/>
          <w:lang w:val="de-DE"/>
        </w:rPr>
        <w:t>Weitere Informationen, RSS-Newsfeed sowie Download Text und Bild unter</w:t>
      </w:r>
    </w:p>
    <w:p w:rsidR="00ED29C8" w:rsidRPr="007F002F" w:rsidRDefault="00E60D22" w:rsidP="00ED29C8">
      <w:pPr>
        <w:tabs>
          <w:tab w:val="left" w:pos="1548"/>
          <w:tab w:val="left" w:pos="2127"/>
        </w:tabs>
        <w:spacing w:line="360" w:lineRule="auto"/>
        <w:ind w:right="252"/>
        <w:jc w:val="center"/>
        <w:outlineLvl w:val="0"/>
        <w:rPr>
          <w:rStyle w:val="Collegamentoipertestuale"/>
          <w:rFonts w:ascii="Arial" w:hAnsi="Arial" w:cs="Arial"/>
          <w:b/>
          <w:lang w:val="de-DE"/>
        </w:rPr>
      </w:pPr>
      <w:hyperlink r:id="rId6" w:history="1">
        <w:r w:rsidR="00ED29C8" w:rsidRPr="007F002F">
          <w:rPr>
            <w:rStyle w:val="Collegamentoipertestuale"/>
            <w:rFonts w:ascii="Arial" w:hAnsi="Arial" w:cs="Arial"/>
            <w:b/>
            <w:lang w:val="de-DE"/>
          </w:rPr>
          <w:t>www.press-service.info/trentino-de</w:t>
        </w:r>
      </w:hyperlink>
    </w:p>
    <w:p w:rsidR="0053070D" w:rsidRDefault="0053070D" w:rsidP="00465151">
      <w:pPr>
        <w:pStyle w:val="Default"/>
        <w:spacing w:after="120" w:line="360" w:lineRule="auto"/>
        <w:jc w:val="both"/>
        <w:rPr>
          <w:color w:val="1C1C1C"/>
          <w:sz w:val="22"/>
          <w:szCs w:val="22"/>
          <w:lang w:val="de-DE"/>
        </w:rPr>
      </w:pPr>
    </w:p>
    <w:p w:rsidR="00F84C7D" w:rsidRDefault="00F84C7D" w:rsidP="00465151">
      <w:pPr>
        <w:pStyle w:val="Default"/>
        <w:spacing w:after="120" w:line="360" w:lineRule="auto"/>
        <w:jc w:val="both"/>
        <w:rPr>
          <w:color w:val="1C1C1C"/>
          <w:sz w:val="22"/>
          <w:szCs w:val="22"/>
          <w:lang w:val="de-DE"/>
        </w:rPr>
      </w:pPr>
    </w:p>
    <w:p w:rsidR="0090049C" w:rsidRDefault="0090049C" w:rsidP="00465151">
      <w:pPr>
        <w:pStyle w:val="Default"/>
        <w:spacing w:after="120" w:line="360" w:lineRule="auto"/>
        <w:jc w:val="both"/>
        <w:rPr>
          <w:color w:val="1C1C1C"/>
          <w:sz w:val="22"/>
          <w:szCs w:val="22"/>
          <w:lang w:val="de-DE"/>
        </w:rPr>
      </w:pPr>
    </w:p>
    <w:p w:rsidR="0090049C" w:rsidRDefault="0090049C" w:rsidP="00465151">
      <w:pPr>
        <w:pStyle w:val="Default"/>
        <w:spacing w:after="120" w:line="360" w:lineRule="auto"/>
        <w:jc w:val="both"/>
        <w:rPr>
          <w:color w:val="1C1C1C"/>
          <w:sz w:val="22"/>
          <w:szCs w:val="22"/>
          <w:lang w:val="de-DE"/>
        </w:rPr>
      </w:pPr>
    </w:p>
    <w:p w:rsidR="00ED29C8" w:rsidRPr="00FE6E1E" w:rsidRDefault="00E60D22" w:rsidP="00ED29C8">
      <w:pPr>
        <w:rPr>
          <w:lang w:val="de-DE"/>
        </w:rPr>
      </w:pPr>
      <w:r w:rsidRPr="00E60D22">
        <w:rPr>
          <w:rFonts w:ascii="Arial" w:hAnsi="Arial" w:cs="Arial"/>
          <w:b/>
          <w:noProof/>
          <w:sz w:val="16"/>
          <w:szCs w:val="16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-1.15pt;margin-top:2.9pt;width:452.65pt;height:23.9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" fillcolor="#365f91" strokecolor="#00b0f0" strokeweight="1.5pt">
            <v:textbox>
              <w:txbxContent>
                <w:p w:rsidR="00ED29C8" w:rsidRPr="000F1309" w:rsidRDefault="00ED29C8" w:rsidP="00900840">
                  <w:pPr>
                    <w:tabs>
                      <w:tab w:val="left" w:pos="6946"/>
                    </w:tabs>
                    <w:ind w:left="142" w:right="-59"/>
                    <w:rPr>
                      <w:rFonts w:ascii="Arial Black" w:hAnsi="Arial Black"/>
                      <w:color w:val="FFFFFF"/>
                    </w:rPr>
                  </w:pPr>
                  <w:r>
                    <w:rPr>
                      <w:rFonts w:ascii="Arial Black" w:hAnsi="Arial Black"/>
                      <w:caps/>
                      <w:color w:val="FFFFFF"/>
                    </w:rPr>
                    <w:t xml:space="preserve">infobox: Trentino </w:t>
                  </w:r>
                  <w:r>
                    <w:rPr>
                      <w:rFonts w:ascii="Arial Black" w:hAnsi="Arial Black"/>
                      <w:caps/>
                      <w:color w:val="FFFFFF"/>
                    </w:rPr>
                    <w:tab/>
                  </w:r>
                  <w:r w:rsidRPr="000F1309">
                    <w:rPr>
                      <w:rFonts w:ascii="Arial Black" w:hAnsi="Arial Black"/>
                      <w:color w:val="FFFFFF"/>
                      <w:szCs w:val="18"/>
                    </w:rPr>
                    <w:t>visittrentino.it</w:t>
                  </w:r>
                </w:p>
              </w:txbxContent>
            </v:textbox>
            <w10:wrap anchorx="margin"/>
          </v:shape>
        </w:pict>
      </w:r>
    </w:p>
    <w:p w:rsidR="00ED29C8" w:rsidRDefault="00ED29C8" w:rsidP="00ED29C8">
      <w:pPr>
        <w:tabs>
          <w:tab w:val="left" w:pos="142"/>
        </w:tabs>
        <w:spacing w:line="360" w:lineRule="auto"/>
        <w:ind w:left="426" w:right="252"/>
        <w:outlineLvl w:val="0"/>
        <w:rPr>
          <w:rFonts w:ascii="Arial" w:hAnsi="Arial" w:cs="Arial"/>
          <w:b/>
          <w:sz w:val="16"/>
          <w:szCs w:val="16"/>
          <w:lang w:val="de-DE"/>
        </w:rPr>
      </w:pPr>
    </w:p>
    <w:p w:rsidR="00ED29C8" w:rsidRPr="00612B16" w:rsidRDefault="00E60D22" w:rsidP="00ED29C8">
      <w:pPr>
        <w:tabs>
          <w:tab w:val="left" w:pos="142"/>
        </w:tabs>
        <w:spacing w:line="360" w:lineRule="auto"/>
        <w:ind w:left="426" w:right="252"/>
        <w:outlineLvl w:val="0"/>
        <w:rPr>
          <w:rFonts w:ascii="Arial" w:hAnsi="Arial" w:cs="Arial"/>
          <w:b/>
          <w:bCs/>
          <w:sz w:val="18"/>
          <w:szCs w:val="18"/>
          <w:lang w:val="de-DE"/>
        </w:rPr>
      </w:pPr>
      <w:r w:rsidRPr="00E60D22">
        <w:rPr>
          <w:rFonts w:ascii="Times New Roman" w:hAnsi="Times New Roman" w:cs="Arial"/>
          <w:b/>
          <w:noProof/>
          <w:sz w:val="28"/>
          <w:szCs w:val="28"/>
          <w:lang w:val="de-DE" w:eastAsia="de-DE"/>
        </w:rPr>
        <w:pict>
          <v:rect id="Rechteck 2" o:spid="_x0000_s1027" style="position:absolute;left:0;text-align:left;margin-left:-1.4pt;margin-top:-.1pt;width:452.65pt;height:246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" filled="f" fillcolor="red" strokecolor="#00b0f0" strokeweight="1.5pt"/>
        </w:pict>
      </w:r>
    </w:p>
    <w:p w:rsidR="00ED29C8" w:rsidRPr="00064A8C" w:rsidRDefault="00ED29C8" w:rsidP="00ED29C8">
      <w:pPr>
        <w:tabs>
          <w:tab w:val="left" w:pos="142"/>
        </w:tabs>
        <w:spacing w:line="360" w:lineRule="auto"/>
        <w:ind w:left="284" w:right="252"/>
        <w:outlineLvl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DF46F1">
        <w:rPr>
          <w:rFonts w:ascii="Arial" w:hAnsi="Arial" w:cs="Arial"/>
          <w:b/>
          <w:bCs/>
          <w:sz w:val="18"/>
          <w:szCs w:val="18"/>
          <w:lang w:val="en-US"/>
        </w:rPr>
        <w:t>I Suoni delle Dolomi</w:t>
      </w:r>
      <w:r w:rsidR="0028270E">
        <w:rPr>
          <w:rFonts w:ascii="Arial" w:hAnsi="Arial" w:cs="Arial"/>
          <w:b/>
          <w:bCs/>
          <w:sz w:val="18"/>
          <w:szCs w:val="18"/>
          <w:lang w:val="en-US"/>
        </w:rPr>
        <w:t>ti – Sounds of the Dolomites</w:t>
      </w:r>
      <w:r w:rsidRPr="00DF46F1">
        <w:rPr>
          <w:rFonts w:ascii="Arial" w:hAnsi="Arial" w:cs="Arial"/>
          <w:b/>
          <w:bCs/>
          <w:sz w:val="18"/>
          <w:szCs w:val="18"/>
          <w:lang w:val="en-US"/>
        </w:rPr>
        <w:t xml:space="preserve">: 2. </w:t>
      </w:r>
      <w:r w:rsidR="0028270E" w:rsidRPr="00064A8C">
        <w:rPr>
          <w:rFonts w:ascii="Arial" w:hAnsi="Arial" w:cs="Arial"/>
          <w:b/>
          <w:bCs/>
          <w:sz w:val="18"/>
          <w:szCs w:val="18"/>
          <w:lang w:val="de-DE"/>
        </w:rPr>
        <w:t>Juli bis 26.</w:t>
      </w:r>
      <w:r w:rsidRPr="00064A8C">
        <w:rPr>
          <w:rFonts w:ascii="Arial" w:hAnsi="Arial" w:cs="Arial"/>
          <w:b/>
          <w:bCs/>
          <w:sz w:val="18"/>
          <w:szCs w:val="18"/>
          <w:lang w:val="de-DE"/>
        </w:rPr>
        <w:t xml:space="preserve"> August</w:t>
      </w:r>
      <w:r w:rsidR="0028270E" w:rsidRPr="00064A8C">
        <w:rPr>
          <w:rFonts w:ascii="Arial" w:hAnsi="Arial" w:cs="Arial"/>
          <w:b/>
          <w:bCs/>
          <w:sz w:val="18"/>
          <w:szCs w:val="18"/>
          <w:lang w:val="de-DE"/>
        </w:rPr>
        <w:t xml:space="preserve"> 2016</w:t>
      </w:r>
      <w:r w:rsidRPr="00064A8C">
        <w:rPr>
          <w:rFonts w:cs="Arial"/>
          <w:bCs/>
          <w:sz w:val="16"/>
          <w:szCs w:val="16"/>
          <w:lang w:val="de-DE"/>
        </w:rPr>
        <w:tab/>
      </w:r>
    </w:p>
    <w:p w:rsidR="00ED29C8" w:rsidRPr="00064A8C" w:rsidRDefault="00ED29C8" w:rsidP="00ED29C8">
      <w:pPr>
        <w:tabs>
          <w:tab w:val="left" w:pos="1276"/>
          <w:tab w:val="left" w:pos="4820"/>
        </w:tabs>
        <w:ind w:right="252"/>
        <w:outlineLvl w:val="0"/>
        <w:rPr>
          <w:rFonts w:cs="Arial"/>
          <w:bCs/>
          <w:sz w:val="16"/>
          <w:szCs w:val="16"/>
          <w:lang w:val="de-DE"/>
        </w:rPr>
      </w:pPr>
    </w:p>
    <w:p w:rsidR="00ED29C8" w:rsidRPr="00E22F7D" w:rsidRDefault="00ED29C8" w:rsidP="00ED29C8">
      <w:pPr>
        <w:tabs>
          <w:tab w:val="left" w:pos="1276"/>
        </w:tabs>
        <w:ind w:left="284" w:right="252"/>
        <w:outlineLvl w:val="0"/>
        <w:rPr>
          <w:rFonts w:ascii="Arial" w:hAnsi="Arial" w:cs="Arial"/>
          <w:sz w:val="16"/>
          <w:szCs w:val="16"/>
          <w:lang w:val="de-DE"/>
        </w:rPr>
      </w:pPr>
      <w:r w:rsidRPr="00E22F7D">
        <w:rPr>
          <w:rFonts w:ascii="Arial" w:hAnsi="Arial" w:cs="Arial"/>
          <w:b/>
          <w:bCs/>
          <w:sz w:val="16"/>
          <w:szCs w:val="16"/>
          <w:lang w:val="de-DE"/>
        </w:rPr>
        <w:t>Links</w:t>
      </w:r>
      <w:r w:rsidRPr="00E22F7D">
        <w:rPr>
          <w:rFonts w:ascii="Arial" w:hAnsi="Arial" w:cs="Arial"/>
          <w:b/>
          <w:bCs/>
          <w:sz w:val="16"/>
          <w:szCs w:val="16"/>
          <w:lang w:val="de-DE"/>
        </w:rPr>
        <w:tab/>
      </w:r>
      <w:r w:rsidRPr="00E22F7D">
        <w:rPr>
          <w:rFonts w:ascii="Arial" w:hAnsi="Arial" w:cs="Arial"/>
          <w:b/>
          <w:bCs/>
          <w:sz w:val="16"/>
          <w:szCs w:val="16"/>
          <w:lang w:val="de-DE"/>
        </w:rPr>
        <w:tab/>
      </w:r>
      <w:r w:rsidR="00E22F7D" w:rsidRPr="00E22F7D">
        <w:rPr>
          <w:rFonts w:ascii="Arial" w:hAnsi="Arial" w:cs="Arial"/>
          <w:bCs/>
          <w:sz w:val="16"/>
          <w:szCs w:val="16"/>
          <w:lang w:val="de-DE"/>
        </w:rPr>
        <w:t>isuonidelledolomiti.it</w:t>
      </w:r>
      <w:r w:rsidR="00E22F7D" w:rsidRPr="00E22F7D">
        <w:rPr>
          <w:rFonts w:ascii="Arial" w:hAnsi="Arial" w:cs="Arial"/>
          <w:sz w:val="16"/>
          <w:szCs w:val="16"/>
          <w:lang w:val="de-DE"/>
        </w:rPr>
        <w:t xml:space="preserve"> </w:t>
      </w:r>
    </w:p>
    <w:p w:rsidR="00ED29C8" w:rsidRPr="00E22F7D" w:rsidRDefault="00ED29C8" w:rsidP="00ED29C8">
      <w:pPr>
        <w:tabs>
          <w:tab w:val="left" w:pos="1276"/>
        </w:tabs>
        <w:ind w:left="426" w:right="252"/>
        <w:outlineLvl w:val="0"/>
        <w:rPr>
          <w:rFonts w:ascii="Arial" w:hAnsi="Arial" w:cs="Arial"/>
          <w:bCs/>
          <w:sz w:val="16"/>
          <w:szCs w:val="16"/>
          <w:lang w:val="de-DE"/>
        </w:rPr>
      </w:pPr>
      <w:r w:rsidRPr="00E22F7D">
        <w:rPr>
          <w:rFonts w:ascii="Arial" w:hAnsi="Arial" w:cs="Arial"/>
          <w:b/>
          <w:bCs/>
          <w:sz w:val="16"/>
          <w:szCs w:val="16"/>
          <w:lang w:val="de-DE"/>
        </w:rPr>
        <w:tab/>
      </w:r>
      <w:r w:rsidRPr="00E22F7D">
        <w:rPr>
          <w:rFonts w:ascii="Arial" w:hAnsi="Arial" w:cs="Arial"/>
          <w:b/>
          <w:bCs/>
          <w:sz w:val="16"/>
          <w:szCs w:val="16"/>
          <w:lang w:val="de-DE"/>
        </w:rPr>
        <w:tab/>
      </w:r>
      <w:r w:rsidR="00E22F7D" w:rsidRPr="00E22F7D">
        <w:rPr>
          <w:rFonts w:ascii="Arial" w:hAnsi="Arial" w:cs="Arial"/>
          <w:sz w:val="16"/>
          <w:szCs w:val="16"/>
          <w:lang w:val="de-DE"/>
        </w:rPr>
        <w:t>visittrentino.it/de</w:t>
      </w:r>
    </w:p>
    <w:p w:rsidR="00ED29C8" w:rsidRPr="00E22F7D" w:rsidRDefault="00ED29C8" w:rsidP="00ED29C8">
      <w:pPr>
        <w:tabs>
          <w:tab w:val="left" w:pos="1276"/>
        </w:tabs>
        <w:ind w:left="426" w:right="252"/>
        <w:outlineLvl w:val="0"/>
        <w:rPr>
          <w:rFonts w:ascii="Arial" w:hAnsi="Arial" w:cs="Arial"/>
          <w:bCs/>
          <w:sz w:val="16"/>
          <w:szCs w:val="16"/>
          <w:lang w:val="de-DE"/>
        </w:rPr>
      </w:pPr>
    </w:p>
    <w:p w:rsidR="00ED29C8" w:rsidRPr="005559B2" w:rsidRDefault="00BE26B7" w:rsidP="00ED29C8">
      <w:pPr>
        <w:tabs>
          <w:tab w:val="left" w:pos="1276"/>
        </w:tabs>
        <w:ind w:left="284" w:right="252"/>
        <w:outlineLvl w:val="0"/>
        <w:rPr>
          <w:rFonts w:ascii="Arial" w:hAnsi="Arial" w:cs="Arial"/>
          <w:bCs/>
          <w:sz w:val="16"/>
          <w:szCs w:val="16"/>
          <w:lang w:val="de-DE"/>
        </w:rPr>
      </w:pPr>
      <w:r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25400</wp:posOffset>
            </wp:positionV>
            <wp:extent cx="1705277" cy="1114425"/>
            <wp:effectExtent l="0" t="0" r="952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o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7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9C8" w:rsidRPr="005559B2">
        <w:rPr>
          <w:rFonts w:ascii="Arial" w:hAnsi="Arial" w:cs="Arial"/>
          <w:b/>
          <w:bCs/>
          <w:sz w:val="16"/>
          <w:szCs w:val="16"/>
          <w:lang w:val="de-DE"/>
        </w:rPr>
        <w:t>Sponsoren</w:t>
      </w:r>
      <w:r w:rsidR="00ED29C8" w:rsidRPr="005559B2">
        <w:rPr>
          <w:rFonts w:ascii="Arial" w:hAnsi="Arial" w:cs="Arial"/>
          <w:b/>
          <w:bCs/>
          <w:sz w:val="16"/>
          <w:szCs w:val="16"/>
          <w:lang w:val="de-DE"/>
        </w:rPr>
        <w:tab/>
      </w:r>
      <w:r w:rsidR="00ED29C8" w:rsidRPr="005559B2">
        <w:rPr>
          <w:rFonts w:ascii="Arial" w:hAnsi="Arial" w:cs="Arial"/>
          <w:b/>
          <w:bCs/>
          <w:sz w:val="16"/>
          <w:szCs w:val="16"/>
          <w:lang w:val="de-DE"/>
        </w:rPr>
        <w:tab/>
        <w:t xml:space="preserve">Marzadro </w:t>
      </w:r>
    </w:p>
    <w:p w:rsidR="00ED29C8" w:rsidRDefault="00ED29C8" w:rsidP="00ED29C8">
      <w:pPr>
        <w:tabs>
          <w:tab w:val="left" w:pos="1276"/>
        </w:tabs>
        <w:ind w:left="1416" w:right="252"/>
        <w:outlineLvl w:val="0"/>
        <w:rPr>
          <w:rFonts w:ascii="Arial" w:hAnsi="Arial" w:cs="Arial"/>
          <w:bCs/>
          <w:sz w:val="16"/>
          <w:szCs w:val="16"/>
          <w:lang w:val="de-DE"/>
        </w:rPr>
      </w:pPr>
      <w:r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29845</wp:posOffset>
            </wp:positionV>
            <wp:extent cx="359492" cy="283210"/>
            <wp:effectExtent l="0" t="0" r="2540" b="2540"/>
            <wp:wrapNone/>
            <wp:docPr id="7" name="Grafik 7" descr="C:\Users\daniele.cesc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e.cesca\Desktop\ind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2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21F0">
        <w:rPr>
          <w:rFonts w:ascii="Arial" w:hAnsi="Arial" w:cs="Arial"/>
          <w:bCs/>
          <w:sz w:val="16"/>
          <w:szCs w:val="16"/>
          <w:lang w:val="de-DE"/>
        </w:rPr>
        <w:t xml:space="preserve">Das Trentino und </w:t>
      </w:r>
      <w:r>
        <w:rPr>
          <w:rFonts w:ascii="Arial" w:hAnsi="Arial" w:cs="Arial"/>
          <w:bCs/>
          <w:sz w:val="16"/>
          <w:szCs w:val="16"/>
          <w:lang w:val="de-DE"/>
        </w:rPr>
        <w:t xml:space="preserve">die </w:t>
      </w:r>
      <w:r w:rsidRPr="006D21F0">
        <w:rPr>
          <w:rFonts w:ascii="Arial" w:hAnsi="Arial" w:cs="Arial"/>
          <w:bCs/>
          <w:sz w:val="16"/>
          <w:szCs w:val="16"/>
          <w:lang w:val="de-DE"/>
        </w:rPr>
        <w:t xml:space="preserve">Traditionsbrennerei Marzadro </w:t>
      </w:r>
      <w:r>
        <w:rPr>
          <w:rFonts w:ascii="Arial" w:hAnsi="Arial" w:cs="Arial"/>
          <w:bCs/>
          <w:sz w:val="16"/>
          <w:szCs w:val="16"/>
          <w:lang w:val="de-DE"/>
        </w:rPr>
        <w:br/>
      </w:r>
      <w:r w:rsidRPr="006D21F0">
        <w:rPr>
          <w:rFonts w:ascii="Arial" w:hAnsi="Arial" w:cs="Arial"/>
          <w:bCs/>
          <w:sz w:val="16"/>
          <w:szCs w:val="16"/>
          <w:lang w:val="de-DE"/>
        </w:rPr>
        <w:t xml:space="preserve">verbindet besonders der goldene Mittelweg zwischen </w:t>
      </w:r>
      <w:r>
        <w:rPr>
          <w:rFonts w:ascii="Arial" w:hAnsi="Arial" w:cs="Arial"/>
          <w:bCs/>
          <w:sz w:val="16"/>
          <w:szCs w:val="16"/>
          <w:lang w:val="de-DE"/>
        </w:rPr>
        <w:br/>
      </w:r>
      <w:r w:rsidRPr="006D21F0">
        <w:rPr>
          <w:rFonts w:ascii="Arial" w:hAnsi="Arial" w:cs="Arial"/>
          <w:bCs/>
          <w:sz w:val="16"/>
          <w:szCs w:val="16"/>
          <w:lang w:val="de-DE"/>
        </w:rPr>
        <w:t>Natur und Kultur, Tradition und Innovation.</w:t>
      </w:r>
    </w:p>
    <w:p w:rsidR="00ED29C8" w:rsidRDefault="00ED29C8" w:rsidP="00ED29C8">
      <w:pPr>
        <w:tabs>
          <w:tab w:val="left" w:pos="1276"/>
        </w:tabs>
        <w:ind w:right="252"/>
        <w:outlineLvl w:val="0"/>
        <w:rPr>
          <w:rFonts w:ascii="Arial" w:hAnsi="Arial" w:cs="Arial"/>
          <w:bCs/>
          <w:sz w:val="16"/>
          <w:szCs w:val="16"/>
          <w:lang w:val="de-DE"/>
        </w:rPr>
      </w:pPr>
    </w:p>
    <w:p w:rsidR="00ED29C8" w:rsidRPr="006D21F0" w:rsidRDefault="00ED29C8" w:rsidP="00ED29C8">
      <w:pPr>
        <w:tabs>
          <w:tab w:val="left" w:pos="1276"/>
        </w:tabs>
        <w:ind w:left="426" w:right="252"/>
        <w:outlineLvl w:val="0"/>
        <w:rPr>
          <w:rFonts w:ascii="Arial" w:hAnsi="Arial" w:cs="Arial"/>
          <w:b/>
          <w:bCs/>
          <w:sz w:val="16"/>
          <w:szCs w:val="16"/>
          <w:lang w:val="de-DE"/>
        </w:rPr>
      </w:pPr>
      <w:r>
        <w:rPr>
          <w:rFonts w:ascii="Arial" w:hAnsi="Arial" w:cs="Arial"/>
          <w:bCs/>
          <w:noProof/>
          <w:sz w:val="16"/>
          <w:szCs w:val="16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104775</wp:posOffset>
            </wp:positionV>
            <wp:extent cx="774700" cy="186690"/>
            <wp:effectExtent l="0" t="0" r="6350" b="3810"/>
            <wp:wrapNone/>
            <wp:docPr id="6" name="Grafik 6" descr="C:\Users\daniele.cesca\Desktop\logo_montura_mosa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e.cesca\Desktop\logo_montura_mosai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6181" b="39698"/>
                    <a:stretch/>
                  </pic:blipFill>
                  <pic:spPr bwMode="auto">
                    <a:xfrm>
                      <a:off x="0" y="0"/>
                      <a:ext cx="77470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16"/>
          <w:szCs w:val="16"/>
          <w:lang w:val="de-DE"/>
        </w:rPr>
        <w:tab/>
      </w:r>
      <w:r>
        <w:rPr>
          <w:rFonts w:ascii="Arial" w:hAnsi="Arial" w:cs="Arial"/>
          <w:b/>
          <w:bCs/>
          <w:sz w:val="16"/>
          <w:szCs w:val="16"/>
          <w:lang w:val="de-DE"/>
        </w:rPr>
        <w:tab/>
      </w:r>
      <w:r w:rsidRPr="006D21F0">
        <w:rPr>
          <w:rFonts w:ascii="Arial" w:hAnsi="Arial" w:cs="Arial"/>
          <w:b/>
          <w:bCs/>
          <w:sz w:val="16"/>
          <w:szCs w:val="16"/>
          <w:lang w:val="de-DE"/>
        </w:rPr>
        <w:t>Montura</w:t>
      </w:r>
    </w:p>
    <w:p w:rsidR="00ED29C8" w:rsidRPr="00FE6E1E" w:rsidRDefault="00ED29C8" w:rsidP="00ED29C8">
      <w:pPr>
        <w:tabs>
          <w:tab w:val="left" w:pos="1276"/>
        </w:tabs>
        <w:ind w:left="1416" w:right="252"/>
        <w:outlineLvl w:val="0"/>
        <w:rPr>
          <w:rFonts w:ascii="Arial" w:hAnsi="Arial" w:cs="Arial"/>
          <w:bCs/>
          <w:sz w:val="16"/>
          <w:szCs w:val="16"/>
          <w:lang w:val="de-DE"/>
        </w:rPr>
      </w:pPr>
      <w:r w:rsidRPr="006D21F0">
        <w:rPr>
          <w:rFonts w:ascii="Arial" w:hAnsi="Arial" w:cs="Arial"/>
          <w:bCs/>
          <w:sz w:val="16"/>
          <w:szCs w:val="16"/>
          <w:lang w:val="de-DE"/>
        </w:rPr>
        <w:t xml:space="preserve">Die Kooperation mit der Trentiner Outdoor-Marke Montura </w:t>
      </w:r>
      <w:r>
        <w:rPr>
          <w:rFonts w:ascii="Arial" w:hAnsi="Arial" w:cs="Arial"/>
          <w:bCs/>
          <w:sz w:val="16"/>
          <w:szCs w:val="16"/>
          <w:lang w:val="de-DE"/>
        </w:rPr>
        <w:br/>
      </w:r>
      <w:r w:rsidRPr="006D21F0">
        <w:rPr>
          <w:rFonts w:ascii="Arial" w:hAnsi="Arial" w:cs="Arial"/>
          <w:bCs/>
          <w:sz w:val="16"/>
          <w:szCs w:val="16"/>
          <w:lang w:val="de-DE"/>
        </w:rPr>
        <w:t xml:space="preserve">basiert auf der gemeinsamen Leidenschaft für neue </w:t>
      </w:r>
      <w:r>
        <w:rPr>
          <w:rFonts w:ascii="Arial" w:hAnsi="Arial" w:cs="Arial"/>
          <w:bCs/>
          <w:sz w:val="16"/>
          <w:szCs w:val="16"/>
          <w:lang w:val="de-DE"/>
        </w:rPr>
        <w:br/>
      </w:r>
      <w:r w:rsidRPr="006D21F0">
        <w:rPr>
          <w:rFonts w:ascii="Arial" w:hAnsi="Arial" w:cs="Arial"/>
          <w:bCs/>
          <w:sz w:val="16"/>
          <w:szCs w:val="16"/>
          <w:lang w:val="de-DE"/>
        </w:rPr>
        <w:t xml:space="preserve">Ausdrucksformen sowie auf der Begegnung zwischen </w:t>
      </w:r>
      <w:r w:rsidR="00BE26B7">
        <w:rPr>
          <w:rFonts w:ascii="Arial" w:hAnsi="Arial" w:cs="Arial"/>
          <w:bCs/>
          <w:sz w:val="16"/>
          <w:szCs w:val="16"/>
          <w:lang w:val="de-DE"/>
        </w:rPr>
        <w:tab/>
      </w:r>
      <w:r>
        <w:rPr>
          <w:rFonts w:ascii="Arial" w:hAnsi="Arial" w:cs="Arial"/>
          <w:bCs/>
          <w:sz w:val="16"/>
          <w:szCs w:val="16"/>
          <w:lang w:val="de-DE"/>
        </w:rPr>
        <w:br/>
      </w:r>
      <w:r w:rsidRPr="006D21F0">
        <w:rPr>
          <w:rFonts w:ascii="Arial" w:hAnsi="Arial" w:cs="Arial"/>
          <w:bCs/>
          <w:sz w:val="16"/>
          <w:szCs w:val="16"/>
          <w:lang w:val="de-DE"/>
        </w:rPr>
        <w:t>Kunst und Bergen.</w:t>
      </w:r>
    </w:p>
    <w:p w:rsidR="00ED29C8" w:rsidRPr="006D21F0" w:rsidRDefault="00ED29C8" w:rsidP="00ED29C8">
      <w:pPr>
        <w:tabs>
          <w:tab w:val="left" w:pos="1276"/>
          <w:tab w:val="left" w:pos="1560"/>
          <w:tab w:val="left" w:pos="4820"/>
        </w:tabs>
        <w:spacing w:line="360" w:lineRule="auto"/>
        <w:ind w:right="252"/>
        <w:outlineLvl w:val="0"/>
        <w:rPr>
          <w:rFonts w:ascii="Arial" w:hAnsi="Arial" w:cs="Arial"/>
          <w:bCs/>
          <w:sz w:val="16"/>
          <w:szCs w:val="16"/>
          <w:lang w:val="de-DE"/>
        </w:rPr>
      </w:pPr>
    </w:p>
    <w:p w:rsidR="00ED29C8" w:rsidRPr="00ED29C8" w:rsidRDefault="00ED29C8" w:rsidP="00ED29C8">
      <w:pPr>
        <w:pStyle w:val="Default"/>
        <w:tabs>
          <w:tab w:val="left" w:pos="1418"/>
        </w:tabs>
        <w:ind w:left="1418" w:hanging="1134"/>
        <w:rPr>
          <w:sz w:val="16"/>
          <w:szCs w:val="16"/>
          <w:lang w:val="de-DE"/>
        </w:rPr>
      </w:pPr>
      <w:r w:rsidRPr="00ED29C8">
        <w:rPr>
          <w:b/>
          <w:bCs/>
          <w:sz w:val="16"/>
          <w:szCs w:val="16"/>
          <w:lang w:val="de-DE"/>
        </w:rPr>
        <w:t>Lage</w:t>
      </w:r>
      <w:r w:rsidRPr="00ED29C8">
        <w:rPr>
          <w:b/>
          <w:bCs/>
          <w:sz w:val="16"/>
          <w:szCs w:val="16"/>
          <w:lang w:val="de-DE"/>
        </w:rPr>
        <w:tab/>
      </w:r>
      <w:r w:rsidRPr="00ED29C8">
        <w:rPr>
          <w:sz w:val="16"/>
          <w:szCs w:val="16"/>
          <w:lang w:val="de-DE"/>
        </w:rPr>
        <w:t>Das Trentino ist eine Provinz im Norden Italiens.</w:t>
      </w:r>
      <w:r w:rsidRPr="00ED29C8">
        <w:rPr>
          <w:sz w:val="16"/>
          <w:szCs w:val="16"/>
          <w:lang w:val="de-DE"/>
        </w:rPr>
        <w:br/>
        <w:t xml:space="preserve">Sie grenzt nördlich an Südtirol, im Osten und </w:t>
      </w:r>
      <w:r w:rsidRPr="00ED29C8">
        <w:rPr>
          <w:sz w:val="16"/>
          <w:szCs w:val="16"/>
          <w:lang w:val="de-DE"/>
        </w:rPr>
        <w:br/>
        <w:t xml:space="preserve">Süden an Venetien sowie im Westen an die </w:t>
      </w:r>
      <w:r w:rsidRPr="00ED29C8">
        <w:rPr>
          <w:sz w:val="16"/>
          <w:szCs w:val="16"/>
          <w:lang w:val="de-DE"/>
        </w:rPr>
        <w:br/>
        <w:t xml:space="preserve">Lombardei. Ihre bekanntesten Naturschönheiten </w:t>
      </w:r>
      <w:r w:rsidRPr="00ED29C8">
        <w:rPr>
          <w:sz w:val="16"/>
          <w:szCs w:val="16"/>
          <w:lang w:val="de-DE"/>
        </w:rPr>
        <w:br/>
        <w:t>sind der Gardasee und die Dolomiten.</w:t>
      </w:r>
    </w:p>
    <w:p w:rsidR="00ED29C8" w:rsidRPr="00FE6E1E" w:rsidRDefault="00ED29C8" w:rsidP="00ED29C8">
      <w:pPr>
        <w:tabs>
          <w:tab w:val="left" w:pos="1418"/>
          <w:tab w:val="left" w:pos="4820"/>
        </w:tabs>
        <w:spacing w:before="120"/>
        <w:ind w:left="425" w:right="249"/>
        <w:outlineLvl w:val="0"/>
        <w:rPr>
          <w:rFonts w:ascii="Arial" w:hAnsi="Arial" w:cs="Arial"/>
          <w:bCs/>
          <w:sz w:val="16"/>
          <w:szCs w:val="16"/>
          <w:lang w:val="de-DE"/>
        </w:rPr>
      </w:pPr>
      <w:r w:rsidRPr="00722B7C">
        <w:rPr>
          <w:rFonts w:ascii="Arial" w:hAnsi="Arial" w:cs="Arial"/>
          <w:bCs/>
          <w:sz w:val="16"/>
          <w:szCs w:val="16"/>
          <w:lang w:val="de-DE"/>
        </w:rPr>
        <w:tab/>
        <w:t>Die Hauptstadt ist Trento.</w:t>
      </w:r>
    </w:p>
    <w:p w:rsidR="00ED29C8" w:rsidRPr="00722B7C" w:rsidRDefault="00ED29C8" w:rsidP="00ED29C8">
      <w:pPr>
        <w:pStyle w:val="Nessunaspaziatura1"/>
        <w:rPr>
          <w:rFonts w:ascii="Arial" w:hAnsi="Arial" w:cs="Arial"/>
          <w:sz w:val="24"/>
          <w:szCs w:val="24"/>
          <w:lang w:val="de-DE"/>
        </w:rPr>
      </w:pPr>
    </w:p>
    <w:p w:rsidR="00ED29C8" w:rsidRDefault="00ED29C8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ED29C8" w:rsidRDefault="00ED29C8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ED29C8" w:rsidRDefault="00ED29C8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ED29C8" w:rsidRDefault="00ED29C8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DF46F1" w:rsidRDefault="00DF46F1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DF46F1" w:rsidRDefault="00DF46F1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28270E" w:rsidRDefault="0028270E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2D5235" w:rsidRDefault="002D5235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2D5235" w:rsidRDefault="002D5235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2D5235" w:rsidRDefault="002D5235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2D5235" w:rsidRDefault="002D5235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2D5235" w:rsidRDefault="002D5235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2D5235" w:rsidRDefault="002D5235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2D5235" w:rsidRDefault="002D5235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2D5235" w:rsidRDefault="002D5235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90049C" w:rsidRDefault="0090049C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90049C" w:rsidRDefault="0090049C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90049C" w:rsidRDefault="0090049C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DF46F1" w:rsidRDefault="00DF46F1" w:rsidP="00ED29C8">
      <w:pPr>
        <w:tabs>
          <w:tab w:val="left" w:pos="6300"/>
        </w:tabs>
        <w:spacing w:after="60"/>
        <w:ind w:right="249"/>
        <w:rPr>
          <w:rFonts w:ascii="Arial" w:hAnsi="Arial" w:cs="Arial"/>
          <w:b/>
          <w:sz w:val="16"/>
          <w:szCs w:val="16"/>
          <w:lang w:val="de-DE"/>
        </w:rPr>
      </w:pPr>
    </w:p>
    <w:p w:rsidR="00DF46F1" w:rsidRDefault="00DF46F1" w:rsidP="00DF46F1">
      <w:pPr>
        <w:spacing w:line="240" w:lineRule="atLeast"/>
        <w:rPr>
          <w:rFonts w:ascii="Arial" w:hAnsi="Arial" w:cs="Arial"/>
          <w:sz w:val="16"/>
          <w:szCs w:val="24"/>
          <w:lang w:val="de-DE"/>
        </w:rPr>
      </w:pPr>
    </w:p>
    <w:p w:rsidR="00DF46F1" w:rsidRPr="00512F0B" w:rsidRDefault="00DF46F1" w:rsidP="00DF46F1">
      <w:pPr>
        <w:widowControl w:val="0"/>
        <w:tabs>
          <w:tab w:val="left" w:pos="6300"/>
        </w:tabs>
        <w:suppressAutoHyphens/>
        <w:ind w:right="249"/>
        <w:rPr>
          <w:rFonts w:ascii="Arial" w:hAnsi="Arial" w:cs="Arial"/>
          <w:b/>
          <w:sz w:val="16"/>
          <w:szCs w:val="16"/>
          <w:lang w:val="de-DE"/>
        </w:rPr>
      </w:pPr>
      <w:r w:rsidRPr="00512F0B">
        <w:rPr>
          <w:rFonts w:ascii="Arial" w:hAnsi="Arial" w:cs="Arial"/>
          <w:b/>
          <w:sz w:val="16"/>
          <w:szCs w:val="16"/>
          <w:lang w:val="de-DE"/>
        </w:rPr>
        <w:t>Pressekontakt:</w:t>
      </w:r>
    </w:p>
    <w:p w:rsidR="00DF46F1" w:rsidRPr="00515778" w:rsidRDefault="00DF46F1" w:rsidP="00DF46F1">
      <w:pPr>
        <w:tabs>
          <w:tab w:val="left" w:pos="4962"/>
        </w:tabs>
        <w:ind w:right="70"/>
        <w:rPr>
          <w:rFonts w:ascii="Arial" w:hAnsi="Arial" w:cs="Arial"/>
          <w:sz w:val="16"/>
          <w:szCs w:val="16"/>
        </w:rPr>
      </w:pPr>
      <w:r w:rsidRPr="00512F0B">
        <w:rPr>
          <w:rFonts w:ascii="Arial" w:hAnsi="Arial" w:cs="Arial"/>
          <w:sz w:val="16"/>
          <w:szCs w:val="16"/>
          <w:lang w:val="de-DE"/>
        </w:rPr>
        <w:t>Trentino Marketing</w:t>
      </w:r>
      <w:r w:rsidRPr="00512F0B">
        <w:rPr>
          <w:rFonts w:ascii="Arial" w:hAnsi="Arial" w:cs="Arial"/>
          <w:sz w:val="16"/>
          <w:szCs w:val="16"/>
          <w:lang w:val="de-DE"/>
        </w:rPr>
        <w:tab/>
        <w:t xml:space="preserve">TOC Agentur für Kommunikation GmbH &amp; Co. </w:t>
      </w:r>
      <w:r w:rsidRPr="00515778">
        <w:rPr>
          <w:rFonts w:ascii="Arial" w:hAnsi="Arial" w:cs="Arial"/>
          <w:sz w:val="16"/>
          <w:szCs w:val="16"/>
        </w:rPr>
        <w:t>KG</w:t>
      </w:r>
    </w:p>
    <w:p w:rsidR="00DF46F1" w:rsidRPr="00515778" w:rsidRDefault="00DF46F1" w:rsidP="00DF46F1">
      <w:pPr>
        <w:tabs>
          <w:tab w:val="left" w:pos="4962"/>
        </w:tabs>
        <w:ind w:right="70"/>
        <w:rPr>
          <w:rFonts w:ascii="Arial" w:hAnsi="Arial" w:cs="Arial"/>
          <w:sz w:val="16"/>
          <w:szCs w:val="16"/>
        </w:rPr>
      </w:pPr>
      <w:r w:rsidRPr="00515778">
        <w:rPr>
          <w:rFonts w:ascii="Arial" w:hAnsi="Arial" w:cs="Arial"/>
          <w:sz w:val="16"/>
          <w:szCs w:val="16"/>
        </w:rPr>
        <w:t>Paola Pancher/Cinzia Gabrielli</w:t>
      </w:r>
      <w:r w:rsidRPr="0051577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Samanta Dörfler/Diana Psiuk</w:t>
      </w:r>
    </w:p>
    <w:p w:rsidR="00DF46F1" w:rsidRPr="00515778" w:rsidRDefault="00DF46F1" w:rsidP="00DF46F1">
      <w:pPr>
        <w:tabs>
          <w:tab w:val="left" w:pos="4962"/>
        </w:tabs>
        <w:ind w:right="70"/>
        <w:rPr>
          <w:rFonts w:ascii="Arial" w:hAnsi="Arial" w:cs="Arial"/>
          <w:sz w:val="16"/>
          <w:szCs w:val="16"/>
        </w:rPr>
      </w:pPr>
      <w:r w:rsidRPr="00515778">
        <w:rPr>
          <w:rFonts w:ascii="Arial" w:hAnsi="Arial" w:cs="Arial"/>
          <w:sz w:val="16"/>
          <w:szCs w:val="16"/>
        </w:rPr>
        <w:t>Via Romagnosi 11</w:t>
      </w:r>
      <w:r w:rsidRPr="00515778">
        <w:rPr>
          <w:rFonts w:ascii="Arial" w:hAnsi="Arial" w:cs="Arial"/>
          <w:sz w:val="16"/>
          <w:szCs w:val="16"/>
        </w:rPr>
        <w:tab/>
        <w:t>Kolpingring 16</w:t>
      </w:r>
      <w:r w:rsidRPr="00515778">
        <w:rPr>
          <w:rFonts w:ascii="Arial" w:hAnsi="Arial" w:cs="Arial"/>
          <w:sz w:val="16"/>
          <w:szCs w:val="16"/>
        </w:rPr>
        <w:br/>
        <w:t>I-38122 Trento</w:t>
      </w:r>
      <w:r w:rsidRPr="00515778">
        <w:rPr>
          <w:rFonts w:ascii="Arial" w:hAnsi="Arial" w:cs="Arial"/>
          <w:sz w:val="16"/>
          <w:szCs w:val="16"/>
        </w:rPr>
        <w:tab/>
        <w:t>D-82041 Oberhaching bei München</w:t>
      </w:r>
      <w:r w:rsidRPr="00515778">
        <w:rPr>
          <w:rFonts w:ascii="Arial" w:hAnsi="Arial" w:cs="Arial"/>
          <w:sz w:val="16"/>
          <w:szCs w:val="16"/>
        </w:rPr>
        <w:br/>
        <w:t>Tel: +39 0461 219 310</w:t>
      </w:r>
      <w:r w:rsidRPr="00515778">
        <w:rPr>
          <w:rFonts w:ascii="Arial" w:hAnsi="Arial" w:cs="Arial"/>
          <w:sz w:val="16"/>
          <w:szCs w:val="16"/>
        </w:rPr>
        <w:tab/>
        <w:t xml:space="preserve">Tel: +49 </w:t>
      </w:r>
      <w:r>
        <w:rPr>
          <w:rFonts w:ascii="Arial" w:hAnsi="Arial" w:cs="Arial"/>
          <w:sz w:val="16"/>
          <w:szCs w:val="16"/>
        </w:rPr>
        <w:t>(0)89 1430 400-35/ -13</w:t>
      </w:r>
    </w:p>
    <w:p w:rsidR="00DF46F1" w:rsidRDefault="00DF46F1" w:rsidP="00DF46F1">
      <w:pPr>
        <w:tabs>
          <w:tab w:val="left" w:pos="4962"/>
        </w:tabs>
        <w:ind w:right="70"/>
        <w:rPr>
          <w:rFonts w:ascii="Arial" w:hAnsi="Arial" w:cs="Arial"/>
          <w:sz w:val="16"/>
          <w:szCs w:val="16"/>
        </w:rPr>
      </w:pPr>
      <w:r w:rsidRPr="00515778">
        <w:rPr>
          <w:rFonts w:ascii="Arial" w:hAnsi="Arial" w:cs="Arial"/>
          <w:sz w:val="16"/>
          <w:szCs w:val="16"/>
        </w:rPr>
        <w:t>press@trentinomarketing.org</w:t>
      </w:r>
      <w:r w:rsidRPr="0051577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samanta.doerfler@toctoc.info</w:t>
      </w:r>
    </w:p>
    <w:p w:rsidR="00DF46F1" w:rsidRPr="00515778" w:rsidRDefault="00DF46F1" w:rsidP="00DF46F1">
      <w:pPr>
        <w:tabs>
          <w:tab w:val="left" w:pos="4962"/>
        </w:tabs>
        <w:ind w:right="70"/>
        <w:rPr>
          <w:rFonts w:ascii="Arial" w:hAnsi="Arial" w:cs="Arial"/>
          <w:sz w:val="16"/>
          <w:szCs w:val="16"/>
        </w:rPr>
      </w:pPr>
      <w:r w:rsidRPr="00515778">
        <w:rPr>
          <w:rFonts w:ascii="Arial" w:hAnsi="Arial" w:cs="Arial"/>
          <w:sz w:val="16"/>
          <w:szCs w:val="16"/>
        </w:rPr>
        <w:t>www.visittrentino.it</w:t>
      </w:r>
      <w:r>
        <w:rPr>
          <w:rFonts w:ascii="Arial" w:hAnsi="Arial" w:cs="Arial"/>
          <w:sz w:val="16"/>
          <w:szCs w:val="16"/>
        </w:rPr>
        <w:tab/>
        <w:t>diana.psiuk@toctoc.info</w:t>
      </w:r>
      <w:r w:rsidRPr="00515778">
        <w:rPr>
          <w:rFonts w:ascii="Arial" w:hAnsi="Arial" w:cs="Arial"/>
          <w:sz w:val="16"/>
          <w:szCs w:val="16"/>
        </w:rPr>
        <w:br/>
        <w:t>www.press-service.info/trentino-de</w:t>
      </w:r>
      <w:r w:rsidRPr="00515778">
        <w:rPr>
          <w:rFonts w:ascii="Arial" w:hAnsi="Arial" w:cs="Arial"/>
          <w:sz w:val="16"/>
          <w:szCs w:val="16"/>
        </w:rPr>
        <w:tab/>
        <w:t>www.toctoc.info</w:t>
      </w:r>
    </w:p>
    <w:p w:rsidR="00DF46F1" w:rsidRPr="00D2234C" w:rsidRDefault="00DF46F1" w:rsidP="00DF46F1">
      <w:pPr>
        <w:tabs>
          <w:tab w:val="left" w:pos="4962"/>
        </w:tabs>
        <w:ind w:right="70"/>
        <w:rPr>
          <w:rFonts w:ascii="Arial" w:hAnsi="Arial" w:cs="Arial"/>
          <w:sz w:val="16"/>
          <w:szCs w:val="16"/>
        </w:rPr>
      </w:pPr>
      <w:r w:rsidRPr="00515778">
        <w:rPr>
          <w:rFonts w:ascii="Arial" w:hAnsi="Arial" w:cs="Arial"/>
          <w:sz w:val="16"/>
          <w:szCs w:val="16"/>
        </w:rPr>
        <w:tab/>
        <w:t>www.press-service.info</w:t>
      </w:r>
    </w:p>
    <w:p w:rsidR="00E33390" w:rsidRPr="00ED29C8" w:rsidRDefault="00E33390" w:rsidP="00465151">
      <w:pPr>
        <w:pStyle w:val="Default"/>
        <w:spacing w:after="120" w:line="360" w:lineRule="auto"/>
        <w:jc w:val="both"/>
        <w:rPr>
          <w:sz w:val="22"/>
          <w:szCs w:val="22"/>
        </w:rPr>
      </w:pPr>
    </w:p>
    <w:sectPr w:rsidR="00E33390" w:rsidRPr="00ED29C8" w:rsidSect="008679C5">
      <w:headerReference w:type="default" r:id="rId10"/>
      <w:footerReference w:type="default" r:id="rId11"/>
      <w:pgSz w:w="11906" w:h="16838"/>
      <w:pgMar w:top="1134" w:right="1418" w:bottom="1134" w:left="1418" w:header="709" w:footer="3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6BF" w:rsidRDefault="007526BF" w:rsidP="00AB7922">
      <w:r>
        <w:separator/>
      </w:r>
    </w:p>
  </w:endnote>
  <w:endnote w:type="continuationSeparator" w:id="0">
    <w:p w:rsidR="007526BF" w:rsidRDefault="007526BF" w:rsidP="00AB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64093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679C5" w:rsidRPr="008679C5" w:rsidRDefault="00E60D22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8679C5">
          <w:rPr>
            <w:rFonts w:ascii="Arial" w:hAnsi="Arial" w:cs="Arial"/>
            <w:sz w:val="20"/>
            <w:szCs w:val="20"/>
          </w:rPr>
          <w:fldChar w:fldCharType="begin"/>
        </w:r>
        <w:r w:rsidR="008679C5" w:rsidRPr="008679C5">
          <w:rPr>
            <w:rFonts w:ascii="Arial" w:hAnsi="Arial" w:cs="Arial"/>
            <w:sz w:val="20"/>
            <w:szCs w:val="20"/>
          </w:rPr>
          <w:instrText>PAGE   \* MERGEFORMAT</w:instrText>
        </w:r>
        <w:r w:rsidRPr="008679C5">
          <w:rPr>
            <w:rFonts w:ascii="Arial" w:hAnsi="Arial" w:cs="Arial"/>
            <w:sz w:val="20"/>
            <w:szCs w:val="20"/>
          </w:rPr>
          <w:fldChar w:fldCharType="separate"/>
        </w:r>
        <w:r w:rsidR="006B7CB6" w:rsidRPr="006B7CB6">
          <w:rPr>
            <w:rFonts w:ascii="Arial" w:hAnsi="Arial" w:cs="Arial"/>
            <w:noProof/>
            <w:sz w:val="20"/>
            <w:szCs w:val="20"/>
            <w:lang w:val="de-DE"/>
          </w:rPr>
          <w:t>3</w:t>
        </w:r>
        <w:r w:rsidRPr="008679C5">
          <w:rPr>
            <w:rFonts w:ascii="Arial" w:hAnsi="Arial" w:cs="Arial"/>
            <w:sz w:val="20"/>
            <w:szCs w:val="20"/>
          </w:rPr>
          <w:fldChar w:fldCharType="end"/>
        </w:r>
        <w:r w:rsidR="008679C5" w:rsidRPr="008679C5">
          <w:rPr>
            <w:rFonts w:ascii="Arial" w:hAnsi="Arial" w:cs="Arial"/>
            <w:sz w:val="20"/>
            <w:szCs w:val="20"/>
          </w:rPr>
          <w:t>/3</w:t>
        </w:r>
      </w:p>
    </w:sdtContent>
  </w:sdt>
  <w:p w:rsidR="008679C5" w:rsidRDefault="008679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6BF" w:rsidRDefault="007526BF" w:rsidP="00AB7922">
      <w:r>
        <w:separator/>
      </w:r>
    </w:p>
  </w:footnote>
  <w:footnote w:type="continuationSeparator" w:id="0">
    <w:p w:rsidR="007526BF" w:rsidRDefault="007526BF" w:rsidP="00AB7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4F" w:rsidRDefault="00EB434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4147185</wp:posOffset>
          </wp:positionH>
          <wp:positionV relativeFrom="paragraph">
            <wp:posOffset>-279400</wp:posOffset>
          </wp:positionV>
          <wp:extent cx="1609725" cy="609600"/>
          <wp:effectExtent l="0" t="0" r="9525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7922" w:rsidRDefault="00AB7922">
    <w:pPr>
      <w:pStyle w:val="Intestazione"/>
    </w:pPr>
  </w:p>
  <w:p w:rsidR="00EB434F" w:rsidRDefault="00EB434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6A1"/>
    <w:rsid w:val="0000334A"/>
    <w:rsid w:val="00003F26"/>
    <w:rsid w:val="0001061C"/>
    <w:rsid w:val="000314AB"/>
    <w:rsid w:val="000344AF"/>
    <w:rsid w:val="000514E6"/>
    <w:rsid w:val="0005502C"/>
    <w:rsid w:val="00064A8C"/>
    <w:rsid w:val="000A5C32"/>
    <w:rsid w:val="000B1958"/>
    <w:rsid w:val="000C3C7F"/>
    <w:rsid w:val="000C73FA"/>
    <w:rsid w:val="000D568C"/>
    <w:rsid w:val="000F6752"/>
    <w:rsid w:val="000F678F"/>
    <w:rsid w:val="00105B79"/>
    <w:rsid w:val="00124B1F"/>
    <w:rsid w:val="00125C23"/>
    <w:rsid w:val="001352C2"/>
    <w:rsid w:val="00146A1A"/>
    <w:rsid w:val="00153574"/>
    <w:rsid w:val="00163AC7"/>
    <w:rsid w:val="001643C3"/>
    <w:rsid w:val="00166CAE"/>
    <w:rsid w:val="00186E00"/>
    <w:rsid w:val="001A02BB"/>
    <w:rsid w:val="001A0E70"/>
    <w:rsid w:val="001D04CD"/>
    <w:rsid w:val="001E098E"/>
    <w:rsid w:val="00214754"/>
    <w:rsid w:val="00227F6E"/>
    <w:rsid w:val="0025491B"/>
    <w:rsid w:val="0028270E"/>
    <w:rsid w:val="00295BC0"/>
    <w:rsid w:val="002A5C5F"/>
    <w:rsid w:val="002B12A8"/>
    <w:rsid w:val="002C381F"/>
    <w:rsid w:val="002D5235"/>
    <w:rsid w:val="00313FDA"/>
    <w:rsid w:val="00326DC2"/>
    <w:rsid w:val="00335A2E"/>
    <w:rsid w:val="0033716F"/>
    <w:rsid w:val="00371CE6"/>
    <w:rsid w:val="00373F10"/>
    <w:rsid w:val="00383D06"/>
    <w:rsid w:val="00395DC5"/>
    <w:rsid w:val="003A7900"/>
    <w:rsid w:val="003C09C4"/>
    <w:rsid w:val="003D07BB"/>
    <w:rsid w:val="003F1FFD"/>
    <w:rsid w:val="003F3620"/>
    <w:rsid w:val="00424963"/>
    <w:rsid w:val="0043026C"/>
    <w:rsid w:val="00430B84"/>
    <w:rsid w:val="00465151"/>
    <w:rsid w:val="00494545"/>
    <w:rsid w:val="004E31E9"/>
    <w:rsid w:val="004F0A21"/>
    <w:rsid w:val="00514820"/>
    <w:rsid w:val="00516083"/>
    <w:rsid w:val="0053070D"/>
    <w:rsid w:val="0053152A"/>
    <w:rsid w:val="00534D13"/>
    <w:rsid w:val="005559B2"/>
    <w:rsid w:val="00557C72"/>
    <w:rsid w:val="00564C38"/>
    <w:rsid w:val="00585557"/>
    <w:rsid w:val="00591C60"/>
    <w:rsid w:val="00592FAC"/>
    <w:rsid w:val="00595C1B"/>
    <w:rsid w:val="0059634C"/>
    <w:rsid w:val="005B13CF"/>
    <w:rsid w:val="005B34EE"/>
    <w:rsid w:val="005B6E3D"/>
    <w:rsid w:val="005B762D"/>
    <w:rsid w:val="005C1124"/>
    <w:rsid w:val="005F7185"/>
    <w:rsid w:val="00601C22"/>
    <w:rsid w:val="006049BC"/>
    <w:rsid w:val="00607190"/>
    <w:rsid w:val="00610EAC"/>
    <w:rsid w:val="0061682D"/>
    <w:rsid w:val="0063663C"/>
    <w:rsid w:val="00642DC7"/>
    <w:rsid w:val="00651402"/>
    <w:rsid w:val="00653247"/>
    <w:rsid w:val="00653584"/>
    <w:rsid w:val="00662DB6"/>
    <w:rsid w:val="00676D21"/>
    <w:rsid w:val="00683928"/>
    <w:rsid w:val="006A6A95"/>
    <w:rsid w:val="006B5258"/>
    <w:rsid w:val="006B7CB6"/>
    <w:rsid w:val="006C24C5"/>
    <w:rsid w:val="006C6061"/>
    <w:rsid w:val="006C753C"/>
    <w:rsid w:val="006E7142"/>
    <w:rsid w:val="006F440F"/>
    <w:rsid w:val="006F6CD2"/>
    <w:rsid w:val="006F73D7"/>
    <w:rsid w:val="006F7C24"/>
    <w:rsid w:val="00713321"/>
    <w:rsid w:val="007526BF"/>
    <w:rsid w:val="00770A3B"/>
    <w:rsid w:val="007945C2"/>
    <w:rsid w:val="007B2455"/>
    <w:rsid w:val="007C35FC"/>
    <w:rsid w:val="007C6499"/>
    <w:rsid w:val="007C6698"/>
    <w:rsid w:val="007D298C"/>
    <w:rsid w:val="007E20DF"/>
    <w:rsid w:val="007F002F"/>
    <w:rsid w:val="007F01C2"/>
    <w:rsid w:val="007F3E7A"/>
    <w:rsid w:val="00800090"/>
    <w:rsid w:val="00802ADF"/>
    <w:rsid w:val="00814FB6"/>
    <w:rsid w:val="00827E3A"/>
    <w:rsid w:val="0083466D"/>
    <w:rsid w:val="00843C9C"/>
    <w:rsid w:val="008679C5"/>
    <w:rsid w:val="008845B6"/>
    <w:rsid w:val="00892872"/>
    <w:rsid w:val="008944B0"/>
    <w:rsid w:val="008B0CF1"/>
    <w:rsid w:val="008C6249"/>
    <w:rsid w:val="008E115F"/>
    <w:rsid w:val="0090049C"/>
    <w:rsid w:val="009052C0"/>
    <w:rsid w:val="00906600"/>
    <w:rsid w:val="0093331F"/>
    <w:rsid w:val="00934F26"/>
    <w:rsid w:val="00973CC2"/>
    <w:rsid w:val="009A6EF3"/>
    <w:rsid w:val="009B0EA3"/>
    <w:rsid w:val="009B1FDF"/>
    <w:rsid w:val="009B481F"/>
    <w:rsid w:val="009D293F"/>
    <w:rsid w:val="00A06BCB"/>
    <w:rsid w:val="00A13CB3"/>
    <w:rsid w:val="00A15636"/>
    <w:rsid w:val="00A157F6"/>
    <w:rsid w:val="00A247E8"/>
    <w:rsid w:val="00A25FBC"/>
    <w:rsid w:val="00A3401D"/>
    <w:rsid w:val="00A50E6E"/>
    <w:rsid w:val="00A618E3"/>
    <w:rsid w:val="00A96A0E"/>
    <w:rsid w:val="00AA492C"/>
    <w:rsid w:val="00AA4A3C"/>
    <w:rsid w:val="00AA79A6"/>
    <w:rsid w:val="00AB6735"/>
    <w:rsid w:val="00AB7922"/>
    <w:rsid w:val="00AC080D"/>
    <w:rsid w:val="00AC41A3"/>
    <w:rsid w:val="00AE62E8"/>
    <w:rsid w:val="00B066A5"/>
    <w:rsid w:val="00B13945"/>
    <w:rsid w:val="00B216D0"/>
    <w:rsid w:val="00B236F2"/>
    <w:rsid w:val="00B37715"/>
    <w:rsid w:val="00B456A1"/>
    <w:rsid w:val="00B4790A"/>
    <w:rsid w:val="00B6327D"/>
    <w:rsid w:val="00B85A01"/>
    <w:rsid w:val="00B909E7"/>
    <w:rsid w:val="00BA178F"/>
    <w:rsid w:val="00BE26B7"/>
    <w:rsid w:val="00C0019D"/>
    <w:rsid w:val="00C163F9"/>
    <w:rsid w:val="00C22E78"/>
    <w:rsid w:val="00C268E9"/>
    <w:rsid w:val="00C30C3F"/>
    <w:rsid w:val="00C35F90"/>
    <w:rsid w:val="00C40B3F"/>
    <w:rsid w:val="00C462D2"/>
    <w:rsid w:val="00C46B67"/>
    <w:rsid w:val="00C5486F"/>
    <w:rsid w:val="00C5632D"/>
    <w:rsid w:val="00C80FD0"/>
    <w:rsid w:val="00C965B7"/>
    <w:rsid w:val="00CF7274"/>
    <w:rsid w:val="00D0359C"/>
    <w:rsid w:val="00D06130"/>
    <w:rsid w:val="00D156DF"/>
    <w:rsid w:val="00D20490"/>
    <w:rsid w:val="00D27E69"/>
    <w:rsid w:val="00D52034"/>
    <w:rsid w:val="00D755ED"/>
    <w:rsid w:val="00DA0ADB"/>
    <w:rsid w:val="00DA1795"/>
    <w:rsid w:val="00DA6A72"/>
    <w:rsid w:val="00DB043A"/>
    <w:rsid w:val="00DC5BA7"/>
    <w:rsid w:val="00DD44BB"/>
    <w:rsid w:val="00DE7AFA"/>
    <w:rsid w:val="00DF46F1"/>
    <w:rsid w:val="00E02665"/>
    <w:rsid w:val="00E22F7D"/>
    <w:rsid w:val="00E30BF5"/>
    <w:rsid w:val="00E33390"/>
    <w:rsid w:val="00E51E9C"/>
    <w:rsid w:val="00E56959"/>
    <w:rsid w:val="00E60D22"/>
    <w:rsid w:val="00E63F81"/>
    <w:rsid w:val="00EA0B5B"/>
    <w:rsid w:val="00EA3E82"/>
    <w:rsid w:val="00EB434F"/>
    <w:rsid w:val="00ED29C8"/>
    <w:rsid w:val="00EE2FDB"/>
    <w:rsid w:val="00EE56C7"/>
    <w:rsid w:val="00EF2D70"/>
    <w:rsid w:val="00F22EDC"/>
    <w:rsid w:val="00F23A81"/>
    <w:rsid w:val="00F3430A"/>
    <w:rsid w:val="00F54163"/>
    <w:rsid w:val="00F546A4"/>
    <w:rsid w:val="00F56F15"/>
    <w:rsid w:val="00F84C7D"/>
    <w:rsid w:val="00F87890"/>
    <w:rsid w:val="00F90A3A"/>
    <w:rsid w:val="00FD08FA"/>
    <w:rsid w:val="00FD1318"/>
    <w:rsid w:val="00FD3AC5"/>
    <w:rsid w:val="00FE0157"/>
    <w:rsid w:val="00FE5BD2"/>
    <w:rsid w:val="00FF1F66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D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56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57C72"/>
    <w:rPr>
      <w:color w:val="0000FF" w:themeColor="hyperlink"/>
      <w:u w:val="single"/>
    </w:rPr>
  </w:style>
  <w:style w:type="paragraph" w:customStyle="1" w:styleId="FreieFormA">
    <w:name w:val="Freie Form A"/>
    <w:rsid w:val="0053070D"/>
    <w:rPr>
      <w:rFonts w:ascii="Helvetica" w:eastAsia="ヒラギノ角ゴ Pro W3" w:hAnsi="Helvetica" w:cs="Times New Roman"/>
      <w:color w:val="000000"/>
      <w:sz w:val="24"/>
      <w:szCs w:val="20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AB792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922"/>
  </w:style>
  <w:style w:type="paragraph" w:styleId="Pidipagina">
    <w:name w:val="footer"/>
    <w:basedOn w:val="Normale"/>
    <w:link w:val="PidipaginaCarattere"/>
    <w:uiPriority w:val="99"/>
    <w:unhideWhenUsed/>
    <w:rsid w:val="00AB792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922"/>
  </w:style>
  <w:style w:type="paragraph" w:customStyle="1" w:styleId="Nessunaspaziatura1">
    <w:name w:val="Nessuna spaziatura1"/>
    <w:rsid w:val="00ED29C8"/>
    <w:pPr>
      <w:suppressAutoHyphens/>
    </w:pPr>
    <w:rPr>
      <w:rFonts w:ascii="Calibri" w:eastAsia="Times New Roman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456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57C72"/>
    <w:rPr>
      <w:color w:val="0000FF" w:themeColor="hyperlink"/>
      <w:u w:val="single"/>
    </w:rPr>
  </w:style>
  <w:style w:type="paragraph" w:customStyle="1" w:styleId="FreieFormA">
    <w:name w:val="Freie Form A"/>
    <w:rsid w:val="0053070D"/>
    <w:rPr>
      <w:rFonts w:ascii="Helvetica" w:eastAsia="ヒラギノ角ゴ Pro W3" w:hAnsi="Helvetica" w:cs="Times New Roman"/>
      <w:color w:val="000000"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AB79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7922"/>
  </w:style>
  <w:style w:type="paragraph" w:styleId="Fuzeile">
    <w:name w:val="footer"/>
    <w:basedOn w:val="Standard"/>
    <w:link w:val="FuzeileZchn"/>
    <w:uiPriority w:val="99"/>
    <w:unhideWhenUsed/>
    <w:rsid w:val="00AB79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7922"/>
  </w:style>
  <w:style w:type="paragraph" w:customStyle="1" w:styleId="Nessunaspaziatura1">
    <w:name w:val="Nessuna spaziatura1"/>
    <w:rsid w:val="00ED29C8"/>
    <w:pPr>
      <w:suppressAutoHyphens/>
    </w:pPr>
    <w:rPr>
      <w:rFonts w:ascii="Calibri" w:eastAsia="Times New Roman" w:hAnsi="Calibri" w:cs="Calibri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5A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5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076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7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5241">
                                              <w:marLeft w:val="0"/>
                                              <w:marRight w:val="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093789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91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6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33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9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195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9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7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93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937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72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77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7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120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8903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295643">
                                                                                                              <w:marLeft w:val="150"/>
                                                                                                              <w:marRight w:val="150"/>
                                                                                                              <w:marTop w:val="15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single" w:sz="6" w:space="15" w:color="E3E4DF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5251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30346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4473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ss-service.info/trentino-d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jennifer.perenzoni</cp:lastModifiedBy>
  <cp:revision>2</cp:revision>
  <cp:lastPrinted>2016-07-19T08:56:00Z</cp:lastPrinted>
  <dcterms:created xsi:type="dcterms:W3CDTF">2016-07-19T15:04:00Z</dcterms:created>
  <dcterms:modified xsi:type="dcterms:W3CDTF">2016-07-19T15:04:00Z</dcterms:modified>
</cp:coreProperties>
</file>