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16B" w:rsidRPr="00F66CC3" w:rsidRDefault="00FF316B" w:rsidP="00FF316B">
      <w:pPr>
        <w:spacing w:line="276" w:lineRule="auto"/>
        <w:rPr>
          <w:rFonts w:cs="Arial"/>
          <w:sz w:val="20"/>
          <w:lang w:val="de-DE"/>
        </w:rPr>
      </w:pPr>
      <w:r w:rsidRPr="00F66CC3">
        <w:rPr>
          <w:rFonts w:cs="Arial"/>
          <w:sz w:val="20"/>
          <w:lang w:val="de-DE"/>
        </w:rPr>
        <w:t>PRESSEMITTEILUNG</w:t>
      </w:r>
    </w:p>
    <w:p w:rsidR="00FF316B" w:rsidRPr="00F66CC3" w:rsidRDefault="00FF316B" w:rsidP="00FF316B">
      <w:pPr>
        <w:rPr>
          <w:rFonts w:cs="Arial"/>
          <w:b/>
          <w:sz w:val="32"/>
          <w:szCs w:val="32"/>
          <w:lang w:val="de-DE"/>
        </w:rPr>
      </w:pPr>
    </w:p>
    <w:p w:rsidR="00FF316B" w:rsidRDefault="00474D7C" w:rsidP="00FF316B">
      <w:pPr>
        <w:rPr>
          <w:rFonts w:cs="Arial"/>
          <w:b/>
          <w:sz w:val="32"/>
          <w:szCs w:val="32"/>
          <w:lang w:val="de-DE"/>
        </w:rPr>
      </w:pPr>
      <w:r>
        <w:rPr>
          <w:rFonts w:cs="Arial"/>
          <w:b/>
          <w:noProof/>
          <w:sz w:val="32"/>
          <w:szCs w:val="32"/>
          <w:lang w:val="de-DE" w:eastAsia="de-DE"/>
        </w:rPr>
        <w:drawing>
          <wp:anchor distT="0" distB="0" distL="114300" distR="114300" simplePos="0" relativeHeight="251662336" behindDoc="1" locked="0" layoutInCell="1" allowOverlap="1" wp14:anchorId="07F25FC4" wp14:editId="78509F57">
            <wp:simplePos x="0" y="0"/>
            <wp:positionH relativeFrom="column">
              <wp:posOffset>2860040</wp:posOffset>
            </wp:positionH>
            <wp:positionV relativeFrom="paragraph">
              <wp:posOffset>552450</wp:posOffset>
            </wp:positionV>
            <wp:extent cx="2814955" cy="1876425"/>
            <wp:effectExtent l="0" t="0" r="4445" b="9525"/>
            <wp:wrapTight wrapText="bothSides">
              <wp:wrapPolygon edited="0">
                <wp:start x="0" y="0"/>
                <wp:lineTo x="0" y="21490"/>
                <wp:lineTo x="21488" y="21490"/>
                <wp:lineTo x="2148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di Fassa - ph Gloria Ramire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4955" cy="1876425"/>
                    </a:xfrm>
                    <a:prstGeom prst="rect">
                      <a:avLst/>
                    </a:prstGeom>
                  </pic:spPr>
                </pic:pic>
              </a:graphicData>
            </a:graphic>
            <wp14:sizeRelH relativeFrom="page">
              <wp14:pctWidth>0</wp14:pctWidth>
            </wp14:sizeRelH>
            <wp14:sizeRelV relativeFrom="page">
              <wp14:pctHeight>0</wp14:pctHeight>
            </wp14:sizeRelV>
          </wp:anchor>
        </w:drawing>
      </w:r>
      <w:r>
        <w:rPr>
          <w:rFonts w:cs="Arial"/>
          <w:b/>
          <w:noProof/>
          <w:sz w:val="32"/>
          <w:szCs w:val="32"/>
          <w:lang w:val="de-DE" w:eastAsia="de-DE"/>
        </w:rPr>
        <w:drawing>
          <wp:anchor distT="0" distB="0" distL="114300" distR="114300" simplePos="0" relativeHeight="251661312" behindDoc="0" locked="0" layoutInCell="1" allowOverlap="1" wp14:anchorId="1D00E077" wp14:editId="45AFE509">
            <wp:simplePos x="0" y="0"/>
            <wp:positionH relativeFrom="margin">
              <wp:posOffset>-2540</wp:posOffset>
            </wp:positionH>
            <wp:positionV relativeFrom="margin">
              <wp:posOffset>953770</wp:posOffset>
            </wp:positionV>
            <wp:extent cx="2802890" cy="186817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onna di Campiglio - Dolomiti di Brenta - Ciaspole - ph D. Lir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2890" cy="1868170"/>
                    </a:xfrm>
                    <a:prstGeom prst="rect">
                      <a:avLst/>
                    </a:prstGeom>
                  </pic:spPr>
                </pic:pic>
              </a:graphicData>
            </a:graphic>
            <wp14:sizeRelH relativeFrom="margin">
              <wp14:pctWidth>0</wp14:pctWidth>
            </wp14:sizeRelH>
            <wp14:sizeRelV relativeFrom="margin">
              <wp14:pctHeight>0</wp14:pctHeight>
            </wp14:sizeRelV>
          </wp:anchor>
        </w:drawing>
      </w:r>
      <w:r w:rsidR="007936BB">
        <w:rPr>
          <w:rFonts w:cs="Arial"/>
          <w:b/>
          <w:sz w:val="32"/>
          <w:szCs w:val="32"/>
          <w:lang w:val="de-DE"/>
        </w:rPr>
        <w:t>Entschleunigung im Schnee</w:t>
      </w:r>
      <w:r w:rsidR="00BF5A52">
        <w:rPr>
          <w:rFonts w:cs="Arial"/>
          <w:b/>
          <w:sz w:val="32"/>
          <w:szCs w:val="32"/>
          <w:lang w:val="de-DE"/>
        </w:rPr>
        <w:t xml:space="preserve"> </w:t>
      </w:r>
      <w:r w:rsidR="00BF5A52">
        <w:rPr>
          <w:rFonts w:cs="Arial"/>
          <w:b/>
          <w:sz w:val="32"/>
          <w:szCs w:val="32"/>
          <w:lang w:val="de-DE"/>
        </w:rPr>
        <w:br/>
        <w:t xml:space="preserve">Zu sich finden beim </w:t>
      </w:r>
      <w:r w:rsidR="00FF316B" w:rsidRPr="00F66CC3">
        <w:rPr>
          <w:rFonts w:cs="Arial"/>
          <w:b/>
          <w:sz w:val="32"/>
          <w:szCs w:val="32"/>
          <w:lang w:val="de-DE"/>
        </w:rPr>
        <w:t>Barfußlaufen im Schnee</w:t>
      </w:r>
    </w:p>
    <w:p w:rsidR="0035197C" w:rsidRDefault="006A76F1" w:rsidP="0035197C">
      <w:pPr>
        <w:tabs>
          <w:tab w:val="left" w:pos="4536"/>
        </w:tabs>
        <w:jc w:val="both"/>
        <w:rPr>
          <w:rFonts w:cs="Arial"/>
          <w:b/>
          <w:sz w:val="16"/>
          <w:szCs w:val="16"/>
        </w:rPr>
      </w:pPr>
      <w:r w:rsidRPr="00212CCD">
        <w:rPr>
          <w:rFonts w:cs="Arial"/>
          <w:b/>
          <w:sz w:val="16"/>
          <w:szCs w:val="16"/>
        </w:rPr>
        <w:t xml:space="preserve">© Daniele </w:t>
      </w:r>
      <w:proofErr w:type="spellStart"/>
      <w:r w:rsidRPr="00212CCD">
        <w:rPr>
          <w:rFonts w:cs="Arial"/>
          <w:b/>
          <w:sz w:val="16"/>
          <w:szCs w:val="16"/>
        </w:rPr>
        <w:t>Lira_</w:t>
      </w:r>
      <w:r w:rsidR="0035197C">
        <w:rPr>
          <w:rFonts w:cs="Arial"/>
          <w:b/>
          <w:sz w:val="16"/>
          <w:szCs w:val="16"/>
        </w:rPr>
        <w:t>Madonna</w:t>
      </w:r>
      <w:proofErr w:type="spellEnd"/>
      <w:r w:rsidR="0035197C">
        <w:rPr>
          <w:rFonts w:cs="Arial"/>
          <w:b/>
          <w:sz w:val="16"/>
          <w:szCs w:val="16"/>
        </w:rPr>
        <w:t xml:space="preserve"> di </w:t>
      </w:r>
      <w:proofErr w:type="spellStart"/>
      <w:r w:rsidR="0035197C">
        <w:rPr>
          <w:rFonts w:cs="Arial"/>
          <w:b/>
          <w:sz w:val="16"/>
          <w:szCs w:val="16"/>
        </w:rPr>
        <w:t>Campiglio</w:t>
      </w:r>
      <w:r w:rsidRPr="00212CCD">
        <w:rPr>
          <w:rFonts w:cs="Arial"/>
          <w:b/>
          <w:sz w:val="16"/>
          <w:szCs w:val="16"/>
        </w:rPr>
        <w:t>_</w:t>
      </w:r>
      <w:r w:rsidR="0035197C">
        <w:rPr>
          <w:rFonts w:cs="Arial"/>
          <w:b/>
          <w:sz w:val="16"/>
          <w:szCs w:val="16"/>
        </w:rPr>
        <w:t>Dolomiti</w:t>
      </w:r>
      <w:proofErr w:type="spellEnd"/>
      <w:r w:rsidR="0035197C">
        <w:rPr>
          <w:rFonts w:cs="Arial"/>
          <w:b/>
          <w:sz w:val="16"/>
          <w:szCs w:val="16"/>
        </w:rPr>
        <w:t xml:space="preserve"> die </w:t>
      </w:r>
      <w:r w:rsidR="0035197C">
        <w:rPr>
          <w:rFonts w:cs="Arial"/>
          <w:b/>
          <w:sz w:val="16"/>
          <w:szCs w:val="16"/>
        </w:rPr>
        <w:tab/>
        <w:t xml:space="preserve"> © </w:t>
      </w:r>
      <w:r w:rsidR="00474D7C">
        <w:rPr>
          <w:rFonts w:cs="Arial"/>
          <w:b/>
          <w:sz w:val="16"/>
          <w:szCs w:val="16"/>
        </w:rPr>
        <w:t xml:space="preserve">Gloria </w:t>
      </w:r>
      <w:proofErr w:type="spellStart"/>
      <w:r w:rsidR="00474D7C">
        <w:rPr>
          <w:rFonts w:cs="Arial"/>
          <w:b/>
          <w:sz w:val="16"/>
          <w:szCs w:val="16"/>
        </w:rPr>
        <w:t>Ramirez</w:t>
      </w:r>
      <w:r w:rsidR="0035197C">
        <w:rPr>
          <w:rFonts w:cs="Arial"/>
          <w:b/>
          <w:sz w:val="16"/>
          <w:szCs w:val="16"/>
        </w:rPr>
        <w:t>_</w:t>
      </w:r>
      <w:r w:rsidR="00474D7C">
        <w:rPr>
          <w:rFonts w:cs="Arial"/>
          <w:b/>
          <w:sz w:val="16"/>
          <w:szCs w:val="16"/>
        </w:rPr>
        <w:t>Val</w:t>
      </w:r>
      <w:proofErr w:type="spellEnd"/>
      <w:r w:rsidR="00474D7C">
        <w:rPr>
          <w:rFonts w:cs="Arial"/>
          <w:b/>
          <w:sz w:val="16"/>
          <w:szCs w:val="16"/>
        </w:rPr>
        <w:t xml:space="preserve"> di Fassa</w:t>
      </w:r>
    </w:p>
    <w:p w:rsidR="0035197C" w:rsidRDefault="0035197C" w:rsidP="0035197C">
      <w:pPr>
        <w:tabs>
          <w:tab w:val="left" w:pos="4536"/>
        </w:tabs>
        <w:jc w:val="both"/>
        <w:rPr>
          <w:rFonts w:cs="Arial"/>
          <w:b/>
          <w:sz w:val="16"/>
          <w:szCs w:val="16"/>
        </w:rPr>
      </w:pPr>
      <w:r>
        <w:rPr>
          <w:rFonts w:cs="Arial"/>
          <w:b/>
          <w:sz w:val="16"/>
          <w:szCs w:val="16"/>
        </w:rPr>
        <w:t>Brenta</w:t>
      </w:r>
      <w:r w:rsidR="00474D7C">
        <w:rPr>
          <w:rFonts w:cs="Arial"/>
          <w:b/>
          <w:sz w:val="16"/>
          <w:szCs w:val="16"/>
        </w:rPr>
        <w:t xml:space="preserve"> -</w:t>
      </w:r>
      <w:r>
        <w:rPr>
          <w:rFonts w:cs="Arial"/>
          <w:b/>
          <w:sz w:val="16"/>
          <w:szCs w:val="16"/>
        </w:rPr>
        <w:t xml:space="preserve"> </w:t>
      </w:r>
      <w:proofErr w:type="spellStart"/>
      <w:r>
        <w:rPr>
          <w:rFonts w:cs="Arial"/>
          <w:b/>
          <w:sz w:val="16"/>
          <w:szCs w:val="16"/>
        </w:rPr>
        <w:t>Ciaspole</w:t>
      </w:r>
      <w:proofErr w:type="spellEnd"/>
    </w:p>
    <w:p w:rsidR="0035197C" w:rsidRPr="0035197C" w:rsidRDefault="0035197C" w:rsidP="0035197C">
      <w:pPr>
        <w:tabs>
          <w:tab w:val="left" w:pos="4536"/>
        </w:tabs>
        <w:jc w:val="both"/>
        <w:rPr>
          <w:rFonts w:cs="Arial"/>
          <w:b/>
          <w:sz w:val="16"/>
          <w:szCs w:val="16"/>
        </w:rPr>
      </w:pPr>
    </w:p>
    <w:p w:rsidR="001E2738" w:rsidRPr="001E6CE0" w:rsidRDefault="00FF316B" w:rsidP="00FF316B">
      <w:pPr>
        <w:spacing w:line="360" w:lineRule="auto"/>
        <w:jc w:val="both"/>
        <w:rPr>
          <w:rFonts w:cs="Arial"/>
          <w:szCs w:val="24"/>
          <w:lang w:val="de-DE"/>
        </w:rPr>
      </w:pPr>
      <w:proofErr w:type="spellStart"/>
      <w:r w:rsidRPr="002E0482">
        <w:rPr>
          <w:rFonts w:cs="Arial"/>
          <w:b/>
          <w:szCs w:val="24"/>
          <w:lang w:val="de-DE"/>
        </w:rPr>
        <w:t>Trento</w:t>
      </w:r>
      <w:proofErr w:type="spellEnd"/>
      <w:r w:rsidRPr="002E0482">
        <w:rPr>
          <w:rFonts w:cs="Arial"/>
          <w:b/>
          <w:szCs w:val="24"/>
          <w:lang w:val="de-DE"/>
        </w:rPr>
        <w:t xml:space="preserve">, </w:t>
      </w:r>
      <w:r w:rsidR="00B85C9C">
        <w:rPr>
          <w:rFonts w:cs="Arial"/>
          <w:b/>
          <w:szCs w:val="24"/>
          <w:lang w:val="de-DE"/>
        </w:rPr>
        <w:t xml:space="preserve">9. </w:t>
      </w:r>
      <w:r w:rsidR="0032571C">
        <w:rPr>
          <w:rFonts w:cs="Arial"/>
          <w:b/>
          <w:szCs w:val="24"/>
          <w:lang w:val="de-DE"/>
        </w:rPr>
        <w:t>Januar</w:t>
      </w:r>
      <w:r w:rsidRPr="002E0482">
        <w:rPr>
          <w:rFonts w:cs="Arial"/>
          <w:b/>
          <w:szCs w:val="24"/>
          <w:lang w:val="de-DE"/>
        </w:rPr>
        <w:t xml:space="preserve"> 201</w:t>
      </w:r>
      <w:r w:rsidR="0032571C">
        <w:rPr>
          <w:rFonts w:cs="Arial"/>
          <w:b/>
          <w:szCs w:val="24"/>
          <w:lang w:val="de-DE"/>
        </w:rPr>
        <w:t>9</w:t>
      </w:r>
      <w:r w:rsidRPr="002E0482">
        <w:rPr>
          <w:rFonts w:cs="Arial"/>
          <w:b/>
          <w:szCs w:val="24"/>
          <w:lang w:val="de-DE"/>
        </w:rPr>
        <w:t xml:space="preserve">. </w:t>
      </w:r>
      <w:r w:rsidRPr="00F66CC3">
        <w:rPr>
          <w:rFonts w:cs="Arial"/>
          <w:szCs w:val="24"/>
          <w:lang w:val="de-DE"/>
        </w:rPr>
        <w:t>Der Winterurlaub ist die beste Zeit im Jahr, um einmal komplett abzuschalten und neue Kraft zu tanken. Wo könnte dies besser gelingen als inmitten einer erhabenen, weißverschneiten Gipfellandschaft? Im Trentino kommen Körper und Geist wieder in Einklang – sei es beim Langlauf durch atemberaubende Landschaften, beim Schneeschuhwandern in stillen Tälern oder bei Lama-</w:t>
      </w:r>
      <w:proofErr w:type="spellStart"/>
      <w:r w:rsidRPr="00F66CC3">
        <w:rPr>
          <w:rFonts w:cs="Arial"/>
          <w:szCs w:val="24"/>
          <w:lang w:val="de-DE"/>
        </w:rPr>
        <w:t>Treks</w:t>
      </w:r>
      <w:proofErr w:type="spellEnd"/>
      <w:r w:rsidRPr="00F66CC3">
        <w:rPr>
          <w:rFonts w:cs="Arial"/>
          <w:szCs w:val="24"/>
          <w:lang w:val="de-DE"/>
        </w:rPr>
        <w:t>.</w:t>
      </w:r>
    </w:p>
    <w:p w:rsidR="006D456E" w:rsidRPr="00F962F2" w:rsidRDefault="006D456E" w:rsidP="006D456E">
      <w:pPr>
        <w:spacing w:line="360" w:lineRule="auto"/>
        <w:jc w:val="both"/>
        <w:rPr>
          <w:rFonts w:cs="Arial"/>
          <w:sz w:val="12"/>
          <w:szCs w:val="12"/>
          <w:lang w:val="de-DE"/>
        </w:rPr>
      </w:pPr>
    </w:p>
    <w:p w:rsidR="00FF316B" w:rsidRPr="00F66CC3" w:rsidRDefault="00FF316B" w:rsidP="001E2738">
      <w:pPr>
        <w:spacing w:line="360" w:lineRule="auto"/>
        <w:jc w:val="both"/>
        <w:rPr>
          <w:rFonts w:cs="Arial"/>
          <w:b/>
          <w:szCs w:val="24"/>
          <w:lang w:val="de-DE"/>
        </w:rPr>
      </w:pPr>
      <w:r w:rsidRPr="00F66CC3">
        <w:rPr>
          <w:rFonts w:cs="Arial"/>
          <w:b/>
          <w:szCs w:val="24"/>
          <w:lang w:val="de-DE"/>
        </w:rPr>
        <w:t>Schneeschuhwandern – ein Trend mit Tradition</w:t>
      </w:r>
    </w:p>
    <w:p w:rsidR="00FF316B" w:rsidRDefault="00FF316B" w:rsidP="00FF316B">
      <w:pPr>
        <w:spacing w:line="360" w:lineRule="auto"/>
        <w:jc w:val="both"/>
      </w:pPr>
      <w:r w:rsidRPr="00F66CC3">
        <w:rPr>
          <w:rFonts w:cs="Arial"/>
          <w:szCs w:val="24"/>
          <w:lang w:val="de-DE"/>
        </w:rPr>
        <w:t>Früher unverzichtbar für die Arbeit der Bergbauern und Förster, haben Schneeschuhe heute einen echten Wintersport-Trend im Trentino ausgelöst. Während das unterhaltsame Spaß-Rennen „</w:t>
      </w:r>
      <w:proofErr w:type="spellStart"/>
      <w:r w:rsidRPr="00F66CC3">
        <w:rPr>
          <w:rFonts w:cs="Arial"/>
          <w:szCs w:val="24"/>
          <w:lang w:val="de-DE"/>
        </w:rPr>
        <w:t>Ciaspolada</w:t>
      </w:r>
      <w:proofErr w:type="spellEnd"/>
      <w:r w:rsidRPr="00F66CC3">
        <w:rPr>
          <w:rFonts w:cs="Arial"/>
          <w:szCs w:val="24"/>
          <w:lang w:val="de-DE"/>
        </w:rPr>
        <w:t xml:space="preserve">” alljährlich Tausende Teilnehmer anlockt, entfaltet das Schneeschuhlaufen seinen wahren Reiz abseits der ausgetretenen Pfade. Zum Beispiel in den </w:t>
      </w:r>
      <w:proofErr w:type="spellStart"/>
      <w:r w:rsidRPr="00F66CC3">
        <w:rPr>
          <w:rFonts w:cs="Arial"/>
          <w:b/>
          <w:szCs w:val="24"/>
          <w:lang w:val="de-DE"/>
        </w:rPr>
        <w:t>Trentiner</w:t>
      </w:r>
      <w:proofErr w:type="spellEnd"/>
      <w:r w:rsidRPr="00F66CC3">
        <w:rPr>
          <w:rFonts w:cs="Arial"/>
          <w:b/>
          <w:szCs w:val="24"/>
          <w:lang w:val="de-DE"/>
        </w:rPr>
        <w:t xml:space="preserve"> Naturparks</w:t>
      </w:r>
      <w:r w:rsidRPr="00F66CC3">
        <w:rPr>
          <w:rFonts w:cs="Arial"/>
          <w:szCs w:val="24"/>
          <w:lang w:val="de-DE"/>
        </w:rPr>
        <w:t xml:space="preserve">: Selbst im Winter herrscht hier pralles, tierisches Leben – erkennbar an den vielen Spuren, die Hirsche, Gänse und Co im tiefen Schnee hinterlassen. Wer die absolute Stille im Val </w:t>
      </w:r>
      <w:proofErr w:type="spellStart"/>
      <w:r w:rsidRPr="00F66CC3">
        <w:rPr>
          <w:rFonts w:cs="Arial"/>
          <w:szCs w:val="24"/>
          <w:lang w:val="de-DE"/>
        </w:rPr>
        <w:t>Brenta</w:t>
      </w:r>
      <w:proofErr w:type="spellEnd"/>
      <w:r w:rsidRPr="00F66CC3">
        <w:rPr>
          <w:rFonts w:cs="Arial"/>
          <w:szCs w:val="24"/>
          <w:lang w:val="de-DE"/>
        </w:rPr>
        <w:t xml:space="preserve"> und dem Val </w:t>
      </w:r>
      <w:proofErr w:type="spellStart"/>
      <w:r w:rsidRPr="00F66CC3">
        <w:rPr>
          <w:rFonts w:cs="Arial"/>
          <w:szCs w:val="24"/>
          <w:lang w:val="de-DE"/>
        </w:rPr>
        <w:t>d’Agola</w:t>
      </w:r>
      <w:proofErr w:type="spellEnd"/>
      <w:r w:rsidRPr="00F66CC3">
        <w:rPr>
          <w:rFonts w:cs="Arial"/>
          <w:szCs w:val="24"/>
          <w:lang w:val="de-DE"/>
        </w:rPr>
        <w:t xml:space="preserve"> „hören“ möchte, für den bietet der </w:t>
      </w:r>
      <w:r w:rsidRPr="00F66CC3">
        <w:rPr>
          <w:rFonts w:cs="Arial"/>
          <w:b/>
          <w:szCs w:val="24"/>
          <w:lang w:val="de-DE"/>
        </w:rPr>
        <w:t xml:space="preserve">Naturpark </w:t>
      </w:r>
      <w:proofErr w:type="spellStart"/>
      <w:r w:rsidRPr="00F66CC3">
        <w:rPr>
          <w:rFonts w:cs="Arial"/>
          <w:b/>
          <w:szCs w:val="24"/>
          <w:lang w:val="de-DE"/>
        </w:rPr>
        <w:t>Adamello-Brenta</w:t>
      </w:r>
      <w:proofErr w:type="spellEnd"/>
      <w:r w:rsidRPr="00F66CC3">
        <w:rPr>
          <w:rFonts w:cs="Arial"/>
          <w:szCs w:val="24"/>
          <w:lang w:val="de-DE"/>
        </w:rPr>
        <w:t xml:space="preserve"> Schneeschuh-Touren mit einem erfahrenen Bergführer an. Der </w:t>
      </w:r>
      <w:proofErr w:type="spellStart"/>
      <w:r w:rsidRPr="00F66CC3">
        <w:rPr>
          <w:rFonts w:cs="Arial"/>
          <w:szCs w:val="24"/>
          <w:lang w:val="de-DE"/>
        </w:rPr>
        <w:t>Trentiner</w:t>
      </w:r>
      <w:proofErr w:type="spellEnd"/>
      <w:r w:rsidRPr="00F66CC3">
        <w:rPr>
          <w:rFonts w:cs="Arial"/>
          <w:szCs w:val="24"/>
          <w:lang w:val="de-DE"/>
        </w:rPr>
        <w:t xml:space="preserve"> Winterzauber ist auch überall im </w:t>
      </w:r>
      <w:r w:rsidRPr="00F66CC3">
        <w:rPr>
          <w:rFonts w:cs="Arial"/>
          <w:b/>
          <w:szCs w:val="24"/>
          <w:lang w:val="de-DE"/>
        </w:rPr>
        <w:t xml:space="preserve">Naturpark </w:t>
      </w:r>
      <w:proofErr w:type="spellStart"/>
      <w:r w:rsidRPr="00F66CC3">
        <w:rPr>
          <w:rFonts w:cs="Arial"/>
          <w:b/>
          <w:szCs w:val="24"/>
          <w:lang w:val="de-DE"/>
        </w:rPr>
        <w:t>Stelvio</w:t>
      </w:r>
      <w:proofErr w:type="spellEnd"/>
      <w:r w:rsidRPr="00F66CC3">
        <w:rPr>
          <w:rFonts w:cs="Arial"/>
          <w:szCs w:val="24"/>
          <w:lang w:val="de-DE"/>
        </w:rPr>
        <w:t xml:space="preserve"> spürbar. Im Val di Sole und im Val di Rabbi führen tiefverschneite Pfade hinauf zu alpinen Gehöften, entlang glitzernder gefrorener Seen und per Hängebrücke </w:t>
      </w:r>
      <w:r w:rsidR="008C03C9">
        <w:rPr>
          <w:rFonts w:cs="Arial"/>
          <w:szCs w:val="24"/>
          <w:lang w:val="de-DE"/>
        </w:rPr>
        <w:t xml:space="preserve">geht es </w:t>
      </w:r>
      <w:r w:rsidRPr="00F66CC3">
        <w:rPr>
          <w:rFonts w:cs="Arial"/>
          <w:szCs w:val="24"/>
          <w:lang w:val="de-DE"/>
        </w:rPr>
        <w:t>über eine tiefe Klamm.</w:t>
      </w:r>
      <w:r w:rsidR="00B85C9C">
        <w:rPr>
          <w:rFonts w:cs="Arial"/>
          <w:szCs w:val="24"/>
          <w:lang w:val="de-DE"/>
        </w:rPr>
        <w:t xml:space="preserve"> </w:t>
      </w:r>
      <w:r w:rsidR="00B85C9C">
        <w:rPr>
          <w:rFonts w:cs="Arial"/>
          <w:szCs w:val="24"/>
          <w:lang w:val="de-DE"/>
        </w:rPr>
        <w:lastRenderedPageBreak/>
        <w:t xml:space="preserve">Vom Val di </w:t>
      </w:r>
      <w:proofErr w:type="spellStart"/>
      <w:r w:rsidR="00B85C9C">
        <w:rPr>
          <w:rFonts w:cs="Arial"/>
          <w:szCs w:val="24"/>
          <w:lang w:val="de-DE"/>
        </w:rPr>
        <w:t>Fiemme</w:t>
      </w:r>
      <w:proofErr w:type="spellEnd"/>
      <w:r w:rsidR="00B85C9C">
        <w:rPr>
          <w:rFonts w:cs="Arial"/>
          <w:szCs w:val="24"/>
          <w:lang w:val="de-DE"/>
        </w:rPr>
        <w:t xml:space="preserve"> und Val di </w:t>
      </w:r>
      <w:proofErr w:type="spellStart"/>
      <w:r w:rsidR="00B85C9C">
        <w:rPr>
          <w:rFonts w:cs="Arial"/>
          <w:szCs w:val="24"/>
          <w:lang w:val="de-DE"/>
        </w:rPr>
        <w:t>Fassa</w:t>
      </w:r>
      <w:proofErr w:type="spellEnd"/>
      <w:r w:rsidR="00B85C9C">
        <w:rPr>
          <w:rFonts w:cs="Arial"/>
          <w:szCs w:val="24"/>
          <w:lang w:val="de-DE"/>
        </w:rPr>
        <w:t xml:space="preserve"> </w:t>
      </w:r>
      <w:proofErr w:type="spellStart"/>
      <w:r w:rsidR="0035197C">
        <w:t>über</w:t>
      </w:r>
      <w:proofErr w:type="spellEnd"/>
      <w:r w:rsidR="0035197C">
        <w:t xml:space="preserve"> Primiero bis </w:t>
      </w:r>
      <w:proofErr w:type="spellStart"/>
      <w:r w:rsidR="0035197C">
        <w:t>zum</w:t>
      </w:r>
      <w:proofErr w:type="spellEnd"/>
      <w:r w:rsidR="0035197C">
        <w:t xml:space="preserve"> Veneto </w:t>
      </w:r>
      <w:proofErr w:type="spellStart"/>
      <w:r w:rsidR="0035197C">
        <w:t>erstreckt</w:t>
      </w:r>
      <w:proofErr w:type="spellEnd"/>
      <w:r w:rsidR="0035197C">
        <w:t xml:space="preserve"> </w:t>
      </w:r>
      <w:proofErr w:type="spellStart"/>
      <w:r w:rsidR="0035197C">
        <w:t>sich</w:t>
      </w:r>
      <w:proofErr w:type="spellEnd"/>
      <w:r w:rsidR="0035197C">
        <w:t xml:space="preserve"> der </w:t>
      </w:r>
      <w:proofErr w:type="spellStart"/>
      <w:r w:rsidR="0035197C" w:rsidRPr="0035197C">
        <w:rPr>
          <w:b/>
        </w:rPr>
        <w:t>Naturpark</w:t>
      </w:r>
      <w:proofErr w:type="spellEnd"/>
      <w:r w:rsidR="0035197C" w:rsidRPr="0035197C">
        <w:rPr>
          <w:b/>
        </w:rPr>
        <w:t xml:space="preserve"> </w:t>
      </w:r>
      <w:proofErr w:type="spellStart"/>
      <w:r w:rsidR="0035197C" w:rsidRPr="0035197C">
        <w:rPr>
          <w:b/>
        </w:rPr>
        <w:t>Paneveggio</w:t>
      </w:r>
      <w:proofErr w:type="spellEnd"/>
      <w:r w:rsidR="0035197C" w:rsidRPr="0035197C">
        <w:rPr>
          <w:b/>
        </w:rPr>
        <w:t xml:space="preserve"> – Pale di San Martino</w:t>
      </w:r>
      <w:r w:rsidR="0035197C">
        <w:t xml:space="preserve">. </w:t>
      </w:r>
      <w:proofErr w:type="gramStart"/>
      <w:r w:rsidR="0035197C">
        <w:t xml:space="preserve">Im </w:t>
      </w:r>
      <w:proofErr w:type="spellStart"/>
      <w:r w:rsidR="0035197C">
        <w:t>westlichen</w:t>
      </w:r>
      <w:proofErr w:type="spellEnd"/>
      <w:r w:rsidR="0035197C">
        <w:t xml:space="preserve"> </w:t>
      </w:r>
      <w:proofErr w:type="spellStart"/>
      <w:r w:rsidR="0035197C">
        <w:t>Teil</w:t>
      </w:r>
      <w:proofErr w:type="spellEnd"/>
      <w:r w:rsidR="0035197C">
        <w:t xml:space="preserve"> </w:t>
      </w:r>
      <w:proofErr w:type="spellStart"/>
      <w:r w:rsidR="0035197C">
        <w:t>des</w:t>
      </w:r>
      <w:proofErr w:type="spellEnd"/>
      <w:r w:rsidR="0035197C">
        <w:t xml:space="preserve"> </w:t>
      </w:r>
      <w:r w:rsidR="0035197C" w:rsidRPr="0035197C">
        <w:rPr>
          <w:rFonts w:cs="Arial"/>
          <w:szCs w:val="24"/>
          <w:lang w:val="de-DE"/>
        </w:rPr>
        <w:t xml:space="preserve">Naturparks dominieren die unberührten </w:t>
      </w:r>
      <w:proofErr w:type="spellStart"/>
      <w:r w:rsidR="0035197C" w:rsidRPr="0035197C">
        <w:rPr>
          <w:rFonts w:cs="Arial"/>
          <w:szCs w:val="24"/>
          <w:lang w:val="de-DE"/>
        </w:rPr>
        <w:t>Lagoraiketten</w:t>
      </w:r>
      <w:proofErr w:type="spellEnd"/>
      <w:r w:rsidR="0035197C" w:rsidRPr="0035197C">
        <w:rPr>
          <w:rFonts w:cs="Arial"/>
          <w:szCs w:val="24"/>
          <w:lang w:val="de-DE"/>
        </w:rPr>
        <w:t xml:space="preserve"> und im Norden ist es der Geigenwald</w:t>
      </w:r>
      <w:r w:rsidR="00CA5A1E">
        <w:rPr>
          <w:rFonts w:cs="Arial"/>
          <w:szCs w:val="24"/>
          <w:lang w:val="de-DE"/>
        </w:rPr>
        <w:t xml:space="preserve">, </w:t>
      </w:r>
      <w:r w:rsidR="00CA5A1E">
        <w:t>Foresta dei Violini,</w:t>
      </w:r>
      <w:r w:rsidR="0035197C" w:rsidRPr="0035197C">
        <w:rPr>
          <w:rFonts w:cs="Arial"/>
          <w:szCs w:val="24"/>
          <w:lang w:val="de-DE"/>
        </w:rPr>
        <w:t xml:space="preserve"> </w:t>
      </w:r>
      <w:r w:rsidR="0035197C">
        <w:rPr>
          <w:rFonts w:cs="Arial"/>
          <w:szCs w:val="24"/>
          <w:lang w:val="de-DE"/>
        </w:rPr>
        <w:t>mit sei</w:t>
      </w:r>
      <w:proofErr w:type="gramEnd"/>
      <w:r w:rsidR="0035197C">
        <w:rPr>
          <w:rFonts w:cs="Arial"/>
          <w:szCs w:val="24"/>
          <w:lang w:val="de-DE"/>
        </w:rPr>
        <w:t>nen teilweise mehrere h</w:t>
      </w:r>
      <w:r w:rsidR="0035197C" w:rsidRPr="0035197C">
        <w:rPr>
          <w:rFonts w:cs="Arial"/>
          <w:szCs w:val="24"/>
          <w:lang w:val="de-DE"/>
        </w:rPr>
        <w:t>undert Jahre alten Baumriesen. Den Namen hat der Wald durch die Rottannen, die zum Bau von Geigen und Klavieren verwendet</w:t>
      </w:r>
      <w:r w:rsidR="00A15110">
        <w:t xml:space="preserve"> </w:t>
      </w:r>
      <w:proofErr w:type="spellStart"/>
      <w:r w:rsidR="00A15110">
        <w:t>wer</w:t>
      </w:r>
      <w:r w:rsidR="0035197C">
        <w:t>d</w:t>
      </w:r>
      <w:r w:rsidR="00A15110">
        <w:t>en</w:t>
      </w:r>
      <w:proofErr w:type="spellEnd"/>
      <w:r w:rsidR="0035197C">
        <w:t xml:space="preserve"> – </w:t>
      </w:r>
      <w:proofErr w:type="spellStart"/>
      <w:r w:rsidR="0035197C">
        <w:t>bereits</w:t>
      </w:r>
      <w:proofErr w:type="spellEnd"/>
      <w:r w:rsidR="0035197C">
        <w:t xml:space="preserve"> Stradivari </w:t>
      </w:r>
      <w:proofErr w:type="spellStart"/>
      <w:r w:rsidR="0035197C">
        <w:t>nutzte</w:t>
      </w:r>
      <w:proofErr w:type="spellEnd"/>
      <w:r w:rsidR="0035197C">
        <w:t xml:space="preserve"> </w:t>
      </w:r>
      <w:proofErr w:type="spellStart"/>
      <w:r w:rsidR="0035197C">
        <w:t>diese</w:t>
      </w:r>
      <w:proofErr w:type="spellEnd"/>
      <w:r w:rsidR="0035197C">
        <w:t xml:space="preserve"> </w:t>
      </w:r>
      <w:proofErr w:type="spellStart"/>
      <w:r w:rsidR="0035197C">
        <w:t>Holzart</w:t>
      </w:r>
      <w:proofErr w:type="spellEnd"/>
      <w:r w:rsidR="0035197C">
        <w:t xml:space="preserve"> </w:t>
      </w:r>
      <w:proofErr w:type="spellStart"/>
      <w:r w:rsidR="0035197C">
        <w:t>für</w:t>
      </w:r>
      <w:proofErr w:type="spellEnd"/>
      <w:r w:rsidR="0035197C">
        <w:t xml:space="preserve"> </w:t>
      </w:r>
      <w:proofErr w:type="spellStart"/>
      <w:r w:rsidR="0035197C">
        <w:t>seine</w:t>
      </w:r>
      <w:proofErr w:type="spellEnd"/>
      <w:r w:rsidR="0035197C">
        <w:t xml:space="preserve"> </w:t>
      </w:r>
      <w:proofErr w:type="spellStart"/>
      <w:r w:rsidR="0035197C">
        <w:t>legendären</w:t>
      </w:r>
      <w:proofErr w:type="spellEnd"/>
      <w:r w:rsidR="0035197C">
        <w:t xml:space="preserve"> </w:t>
      </w:r>
      <w:proofErr w:type="spellStart"/>
      <w:r w:rsidR="0035197C">
        <w:t>Geigen</w:t>
      </w:r>
      <w:proofErr w:type="spellEnd"/>
      <w:r w:rsidR="0035197C">
        <w:t>.</w:t>
      </w:r>
    </w:p>
    <w:p w:rsidR="00FF316B" w:rsidRPr="00F962F2" w:rsidRDefault="00FF316B" w:rsidP="00FF316B">
      <w:pPr>
        <w:spacing w:line="360" w:lineRule="auto"/>
        <w:rPr>
          <w:rFonts w:cs="Arial"/>
          <w:sz w:val="12"/>
          <w:szCs w:val="12"/>
          <w:lang w:val="de-DE"/>
        </w:rPr>
      </w:pPr>
    </w:p>
    <w:p w:rsidR="00FF316B" w:rsidRPr="00F66CC3" w:rsidRDefault="00FF316B" w:rsidP="00FF316B">
      <w:pPr>
        <w:spacing w:line="360" w:lineRule="auto"/>
        <w:rPr>
          <w:rFonts w:cs="Arial"/>
          <w:b/>
          <w:szCs w:val="24"/>
          <w:lang w:val="de-DE"/>
        </w:rPr>
      </w:pPr>
      <w:r w:rsidRPr="00F66CC3">
        <w:rPr>
          <w:rFonts w:cs="Arial"/>
          <w:b/>
          <w:szCs w:val="24"/>
          <w:lang w:val="de-DE"/>
        </w:rPr>
        <w:t>Flauschiges Vergnügen: L</w:t>
      </w:r>
      <w:r w:rsidR="00CF7564">
        <w:rPr>
          <w:rFonts w:cs="Arial"/>
          <w:b/>
          <w:szCs w:val="24"/>
          <w:lang w:val="de-DE"/>
        </w:rPr>
        <w:t>ama-</w:t>
      </w:r>
      <w:r w:rsidRPr="00F66CC3">
        <w:rPr>
          <w:rFonts w:cs="Arial"/>
          <w:b/>
          <w:szCs w:val="24"/>
          <w:lang w:val="de-DE"/>
        </w:rPr>
        <w:t>Trekking</w:t>
      </w:r>
      <w:r w:rsidR="00CF7564">
        <w:rPr>
          <w:rFonts w:cs="Arial"/>
          <w:b/>
          <w:szCs w:val="24"/>
          <w:lang w:val="de-DE"/>
        </w:rPr>
        <w:t xml:space="preserve"> in den Dolomiten</w:t>
      </w:r>
    </w:p>
    <w:p w:rsidR="00FF316B" w:rsidRPr="00F66CC3" w:rsidRDefault="00FF316B" w:rsidP="00FF316B">
      <w:pPr>
        <w:spacing w:line="360" w:lineRule="auto"/>
        <w:jc w:val="both"/>
        <w:rPr>
          <w:rFonts w:cs="Arial"/>
          <w:szCs w:val="24"/>
          <w:lang w:val="de-DE"/>
        </w:rPr>
      </w:pPr>
      <w:r w:rsidRPr="00F66CC3">
        <w:rPr>
          <w:rFonts w:cs="Arial"/>
          <w:szCs w:val="24"/>
          <w:lang w:val="de-DE"/>
        </w:rPr>
        <w:t xml:space="preserve">Die gutmütigen Andentiere genießen es nicht nur, gestreichelt zu werden. Sie lassen sich auch ganz einfach führen und sind damit die perfekten Begleiter für Familienwanderungen in den </w:t>
      </w:r>
      <w:proofErr w:type="spellStart"/>
      <w:r w:rsidRPr="00F66CC3">
        <w:rPr>
          <w:rFonts w:cs="Arial"/>
          <w:szCs w:val="24"/>
          <w:lang w:val="de-DE"/>
        </w:rPr>
        <w:t>Trentiner</w:t>
      </w:r>
      <w:proofErr w:type="spellEnd"/>
      <w:r w:rsidRPr="00F66CC3">
        <w:rPr>
          <w:rFonts w:cs="Arial"/>
          <w:szCs w:val="24"/>
          <w:lang w:val="de-DE"/>
        </w:rPr>
        <w:t xml:space="preserve"> Bergen. Möglichkeiten bietet unter anderem das Gehöft </w:t>
      </w:r>
      <w:r w:rsidRPr="00F66CC3">
        <w:rPr>
          <w:rFonts w:cs="Arial"/>
          <w:b/>
          <w:szCs w:val="24"/>
          <w:lang w:val="de-DE"/>
        </w:rPr>
        <w:t>Maso delle Erbe</w:t>
      </w:r>
      <w:r w:rsidRPr="00F66CC3">
        <w:rPr>
          <w:rFonts w:cs="Arial"/>
          <w:szCs w:val="24"/>
          <w:lang w:val="de-DE"/>
        </w:rPr>
        <w:t xml:space="preserve"> im Val di Fiemme, wo Besucher im eigenen Hofladen Honig, </w:t>
      </w:r>
      <w:proofErr w:type="spellStart"/>
      <w:r w:rsidRPr="00F66CC3">
        <w:rPr>
          <w:rFonts w:cs="Arial"/>
          <w:szCs w:val="24"/>
          <w:lang w:val="de-DE"/>
        </w:rPr>
        <w:t>Propolis</w:t>
      </w:r>
      <w:proofErr w:type="spellEnd"/>
      <w:r w:rsidRPr="00F66CC3">
        <w:rPr>
          <w:rFonts w:cs="Arial"/>
          <w:szCs w:val="24"/>
          <w:lang w:val="de-DE"/>
        </w:rPr>
        <w:t xml:space="preserve"> und Cremes mit Natur- und Heilkräutern aus eigener Produktion kaufen können. </w:t>
      </w:r>
    </w:p>
    <w:p w:rsidR="00FF316B" w:rsidRPr="00F962F2" w:rsidRDefault="00FF316B" w:rsidP="00FF316B">
      <w:pPr>
        <w:spacing w:line="360" w:lineRule="auto"/>
        <w:rPr>
          <w:rFonts w:cs="Arial"/>
          <w:sz w:val="12"/>
          <w:szCs w:val="12"/>
          <w:lang w:val="de-DE"/>
        </w:rPr>
      </w:pPr>
    </w:p>
    <w:p w:rsidR="00FF316B" w:rsidRPr="00F66CC3" w:rsidRDefault="00FF316B" w:rsidP="00FF316B">
      <w:pPr>
        <w:spacing w:line="360" w:lineRule="auto"/>
        <w:rPr>
          <w:rFonts w:cs="Arial"/>
          <w:b/>
          <w:szCs w:val="24"/>
          <w:lang w:val="de-DE"/>
        </w:rPr>
      </w:pPr>
      <w:r w:rsidRPr="00F66CC3">
        <w:rPr>
          <w:rFonts w:cs="Arial"/>
          <w:b/>
          <w:szCs w:val="24"/>
          <w:lang w:val="de-DE"/>
        </w:rPr>
        <w:t>Eisiger Genuss: Auf nackten Sohlen durch den Schnee</w:t>
      </w:r>
    </w:p>
    <w:p w:rsidR="00B85C9C" w:rsidRDefault="00FF316B" w:rsidP="00B85C9C">
      <w:pPr>
        <w:spacing w:line="360" w:lineRule="auto"/>
        <w:jc w:val="both"/>
        <w:rPr>
          <w:rFonts w:cs="Arial"/>
          <w:szCs w:val="24"/>
          <w:lang w:val="de-DE"/>
        </w:rPr>
      </w:pPr>
      <w:r w:rsidRPr="00F66CC3">
        <w:rPr>
          <w:rFonts w:cs="Arial"/>
          <w:szCs w:val="24"/>
          <w:lang w:val="de-DE"/>
        </w:rPr>
        <w:t xml:space="preserve">Über Waldboden, eine taufrische Wiese oder durch einen plätschernden Bach – dass Barfuß laufen gesund ist, wissen wir dank Sebastian Kneipp. </w:t>
      </w:r>
      <w:r w:rsidR="00CF7564">
        <w:rPr>
          <w:rFonts w:cs="Arial"/>
          <w:szCs w:val="24"/>
          <w:lang w:val="de-DE"/>
        </w:rPr>
        <w:t>Im Trentino s</w:t>
      </w:r>
      <w:r w:rsidRPr="00F66CC3">
        <w:rPr>
          <w:rFonts w:cs="Arial"/>
          <w:szCs w:val="24"/>
          <w:lang w:val="de-DE"/>
        </w:rPr>
        <w:t xml:space="preserve">chreiten </w:t>
      </w:r>
      <w:r w:rsidR="00CF7564">
        <w:rPr>
          <w:rFonts w:cs="Arial"/>
          <w:szCs w:val="24"/>
          <w:lang w:val="de-DE"/>
        </w:rPr>
        <w:t xml:space="preserve">wir Barfuß </w:t>
      </w:r>
      <w:r w:rsidRPr="00F66CC3">
        <w:rPr>
          <w:rFonts w:cs="Arial"/>
          <w:szCs w:val="24"/>
          <w:lang w:val="de-DE"/>
        </w:rPr>
        <w:t>durch den Schnee</w:t>
      </w:r>
      <w:r w:rsidR="00CF7564">
        <w:rPr>
          <w:rFonts w:cs="Arial"/>
          <w:szCs w:val="24"/>
          <w:lang w:val="de-DE"/>
        </w:rPr>
        <w:t>, was</w:t>
      </w:r>
      <w:r w:rsidRPr="00F66CC3">
        <w:rPr>
          <w:rFonts w:cs="Arial"/>
          <w:szCs w:val="24"/>
          <w:lang w:val="de-DE"/>
        </w:rPr>
        <w:t xml:space="preserve"> einen stärkenden Effekt auf Körper und Geist hat</w:t>
      </w:r>
      <w:r w:rsidR="00B85C9C">
        <w:rPr>
          <w:rFonts w:cs="Arial"/>
          <w:szCs w:val="24"/>
          <w:lang w:val="de-DE"/>
        </w:rPr>
        <w:t>.</w:t>
      </w:r>
    </w:p>
    <w:p w:rsidR="00B85C9C" w:rsidRPr="00F66CC3" w:rsidRDefault="00B85C9C" w:rsidP="00B85C9C">
      <w:pPr>
        <w:spacing w:line="360" w:lineRule="auto"/>
        <w:jc w:val="both"/>
        <w:rPr>
          <w:rFonts w:cs="Arial"/>
          <w:szCs w:val="24"/>
          <w:lang w:val="de-DE"/>
        </w:rPr>
      </w:pPr>
      <w:r w:rsidRPr="00F66CC3">
        <w:rPr>
          <w:rFonts w:cs="Arial"/>
          <w:szCs w:val="24"/>
          <w:lang w:val="de-DE"/>
        </w:rPr>
        <w:t xml:space="preserve">kaufen können. </w:t>
      </w:r>
    </w:p>
    <w:p w:rsidR="00B85C9C" w:rsidRPr="00F962F2" w:rsidRDefault="00B85C9C" w:rsidP="00B85C9C">
      <w:pPr>
        <w:spacing w:line="360" w:lineRule="auto"/>
        <w:rPr>
          <w:rFonts w:cs="Arial"/>
          <w:sz w:val="12"/>
          <w:szCs w:val="12"/>
          <w:lang w:val="de-DE"/>
        </w:rPr>
      </w:pPr>
    </w:p>
    <w:p w:rsidR="00B85C9C" w:rsidRPr="00B85C9C" w:rsidRDefault="00B85C9C" w:rsidP="00B85C9C">
      <w:pPr>
        <w:spacing w:line="360" w:lineRule="auto"/>
        <w:jc w:val="both"/>
        <w:rPr>
          <w:rFonts w:cs="Arial"/>
          <w:szCs w:val="24"/>
          <w:lang w:val="de-DE"/>
        </w:rPr>
      </w:pPr>
      <w:r w:rsidRPr="00F66CC3">
        <w:rPr>
          <w:rFonts w:cs="Arial"/>
          <w:b/>
          <w:szCs w:val="24"/>
          <w:lang w:val="de-DE"/>
        </w:rPr>
        <w:t>Loipen-Landschaften wie gemalt</w:t>
      </w:r>
    </w:p>
    <w:p w:rsidR="001E6CE0" w:rsidRDefault="00B85C9C" w:rsidP="001E6CE0">
      <w:pPr>
        <w:spacing w:after="120" w:line="360" w:lineRule="auto"/>
        <w:jc w:val="both"/>
        <w:rPr>
          <w:rFonts w:cs="Arial"/>
          <w:szCs w:val="24"/>
          <w:lang w:val="de-DE"/>
        </w:rPr>
      </w:pPr>
      <w:r w:rsidRPr="00F66CC3">
        <w:rPr>
          <w:rFonts w:cs="Arial"/>
          <w:szCs w:val="24"/>
          <w:lang w:val="de-DE"/>
        </w:rPr>
        <w:t>Was für eine Stille, was für eine Dramatik: Wer auf Langlaufskiern im Trentino unterwegs ist, erlebt beides zugleich. Fast geräuschlos gleiten die schmalen Bretter auf perfekt gespurten Loipen durch verschneite Wälder und über sonnige Almen, während sich im Hintergrund immer wieder neue, überwältigende Gipfelpanoramen auftun.</w:t>
      </w:r>
      <w:r w:rsidR="00340DB5">
        <w:rPr>
          <w:rFonts w:cs="Arial"/>
          <w:szCs w:val="24"/>
          <w:lang w:val="de-DE"/>
        </w:rPr>
        <w:t xml:space="preserve"> </w:t>
      </w:r>
      <w:r w:rsidR="001E6CE0">
        <w:rPr>
          <w:rFonts w:cs="Arial"/>
          <w:szCs w:val="24"/>
          <w:lang w:val="de-DE"/>
        </w:rPr>
        <w:t xml:space="preserve">Mit dem </w:t>
      </w:r>
      <w:proofErr w:type="spellStart"/>
      <w:r w:rsidR="001E6CE0">
        <w:rPr>
          <w:rFonts w:cs="Arial"/>
          <w:szCs w:val="24"/>
          <w:lang w:val="de-DE"/>
        </w:rPr>
        <w:t>SuperNordic</w:t>
      </w:r>
      <w:proofErr w:type="spellEnd"/>
      <w:r w:rsidR="001E6CE0">
        <w:rPr>
          <w:rFonts w:cs="Arial"/>
          <w:szCs w:val="24"/>
          <w:lang w:val="de-DE"/>
        </w:rPr>
        <w:t xml:space="preserve"> Skipass wird Langläufern der Zugang zu elf Langlaufskizentren und vielen hundert Loipenkilometern im Trentino eröffnet. </w:t>
      </w:r>
      <w:r w:rsidR="001E6CE0" w:rsidRPr="00F66CC3">
        <w:rPr>
          <w:rFonts w:cs="Arial"/>
          <w:szCs w:val="24"/>
          <w:lang w:val="de-DE"/>
        </w:rPr>
        <w:t>Erhältlich ist der Pass bei jedem der teilnehmenden Zentren.</w:t>
      </w:r>
      <w:r w:rsidR="00340DB5">
        <w:rPr>
          <w:rFonts w:cs="Arial"/>
          <w:szCs w:val="24"/>
          <w:lang w:val="de-DE"/>
        </w:rPr>
        <w:t xml:space="preserve"> </w:t>
      </w:r>
      <w:r w:rsidR="00340DB5">
        <w:rPr>
          <w:rFonts w:cs="Arial"/>
          <w:szCs w:val="24"/>
          <w:lang w:val="de-DE"/>
        </w:rPr>
        <w:t xml:space="preserve">Die Besitzer der Trentino Guest Card erhalten kostenlosen Eintritt in eines der Langlaufskizentren. </w:t>
      </w:r>
      <w:bookmarkStart w:id="0" w:name="_GoBack"/>
      <w:bookmarkEnd w:id="0"/>
      <w:r w:rsidR="001E6CE0" w:rsidRPr="00F66CC3">
        <w:rPr>
          <w:rFonts w:cs="Arial"/>
          <w:szCs w:val="24"/>
          <w:lang w:val="de-DE"/>
        </w:rPr>
        <w:t xml:space="preserve"> </w:t>
      </w:r>
    </w:p>
    <w:p w:rsidR="001E6CE0" w:rsidRPr="00F66CC3" w:rsidRDefault="001E6CE0" w:rsidP="00B85C9C">
      <w:pPr>
        <w:spacing w:after="120" w:line="360" w:lineRule="auto"/>
        <w:jc w:val="both"/>
        <w:rPr>
          <w:rFonts w:cs="Arial"/>
          <w:szCs w:val="24"/>
          <w:lang w:val="de-DE"/>
        </w:rPr>
      </w:pPr>
    </w:p>
    <w:p w:rsidR="00EC6AF9" w:rsidRPr="00EC6AF9" w:rsidRDefault="00FF316B" w:rsidP="00EC6AF9">
      <w:pPr>
        <w:pStyle w:val="Corpodeltesto21"/>
        <w:tabs>
          <w:tab w:val="left" w:pos="10065"/>
        </w:tabs>
        <w:spacing w:line="360" w:lineRule="auto"/>
        <w:ind w:right="27"/>
        <w:jc w:val="left"/>
        <w:rPr>
          <w:rFonts w:ascii="Arial" w:hAnsi="Arial" w:cs="Arial"/>
        </w:rPr>
      </w:pPr>
      <w:r w:rsidRPr="00F66CC3">
        <w:rPr>
          <w:rFonts w:ascii="Arial" w:hAnsi="Arial" w:cs="Arial"/>
          <w:lang w:eastAsia="it-IT"/>
        </w:rPr>
        <w:lastRenderedPageBreak/>
        <w:t>Weitere Informationen zu</w:t>
      </w:r>
      <w:bookmarkStart w:id="1" w:name="result_box1"/>
      <w:bookmarkEnd w:id="1"/>
      <w:r w:rsidR="00CF7564">
        <w:rPr>
          <w:rFonts w:ascii="Arial" w:hAnsi="Arial" w:cs="Arial"/>
        </w:rPr>
        <w:t xml:space="preserve">m winterlichen Trentino gibt es </w:t>
      </w:r>
      <w:hyperlink r:id="rId10" w:history="1">
        <w:r w:rsidR="00CF7564" w:rsidRPr="00CF7564">
          <w:rPr>
            <w:rStyle w:val="Hyperlink"/>
            <w:rFonts w:ascii="Arial" w:hAnsi="Arial" w:cs="Arial"/>
          </w:rPr>
          <w:t>hier</w:t>
        </w:r>
      </w:hyperlink>
      <w:r w:rsidR="00CF7564">
        <w:rPr>
          <w:rFonts w:ascii="Arial" w:hAnsi="Arial" w:cs="Arial"/>
        </w:rPr>
        <w:t xml:space="preserve">. </w:t>
      </w:r>
    </w:p>
    <w:p w:rsidR="00F962F2" w:rsidRPr="001E6CE0" w:rsidRDefault="00FF316B" w:rsidP="001E6CE0">
      <w:pPr>
        <w:spacing w:after="240" w:line="360" w:lineRule="auto"/>
        <w:jc w:val="both"/>
        <w:rPr>
          <w:rFonts w:cs="Arial"/>
          <w:lang w:val="de-DE"/>
        </w:rPr>
      </w:pPr>
      <w:r w:rsidRPr="00F66CC3">
        <w:rPr>
          <w:rFonts w:cs="Arial"/>
          <w:szCs w:val="24"/>
          <w:lang w:val="de-DE"/>
        </w:rPr>
        <w:t xml:space="preserve">Passendes Bildmaterial zur Meldung steht unter </w:t>
      </w:r>
      <w:hyperlink r:id="rId11" w:history="1">
        <w:r w:rsidR="00A96108" w:rsidRPr="00EA67E4">
          <w:rPr>
            <w:rStyle w:val="Hyperlink"/>
            <w:lang w:val="de-DE"/>
          </w:rPr>
          <w:t>http://bit.ly/2yie2VG</w:t>
        </w:r>
      </w:hyperlink>
      <w:r w:rsidR="00A96108" w:rsidRPr="00EA67E4">
        <w:rPr>
          <w:lang w:val="de-DE"/>
        </w:rPr>
        <w:t xml:space="preserve"> </w:t>
      </w:r>
      <w:r w:rsidRPr="00F66CC3">
        <w:rPr>
          <w:rFonts w:cs="Arial"/>
          <w:lang w:val="de-DE"/>
        </w:rPr>
        <w:t>zum Download zur Verfügung</w:t>
      </w:r>
      <w:r w:rsidRPr="00F66CC3">
        <w:rPr>
          <w:rFonts w:cs="Arial"/>
          <w:szCs w:val="24"/>
          <w:lang w:val="de-DE"/>
        </w:rPr>
        <w:t xml:space="preserve"> (Copyright bitte wie angeben). </w:t>
      </w:r>
    </w:p>
    <w:p w:rsidR="00F962F2" w:rsidRDefault="00F962F2" w:rsidP="00FF316B">
      <w:pPr>
        <w:spacing w:line="360" w:lineRule="auto"/>
        <w:jc w:val="both"/>
        <w:rPr>
          <w:rFonts w:cs="Arial"/>
          <w:b/>
          <w:sz w:val="20"/>
          <w:szCs w:val="24"/>
          <w:lang w:val="de-DE" w:eastAsia="de-DE"/>
        </w:rPr>
      </w:pPr>
    </w:p>
    <w:p w:rsidR="00FF316B" w:rsidRPr="00F66CC3" w:rsidRDefault="00FF316B" w:rsidP="00FF316B">
      <w:pPr>
        <w:spacing w:line="360" w:lineRule="auto"/>
        <w:jc w:val="both"/>
        <w:rPr>
          <w:rFonts w:cs="Arial"/>
          <w:b/>
          <w:sz w:val="20"/>
          <w:szCs w:val="24"/>
          <w:lang w:val="de-DE" w:eastAsia="de-DE"/>
        </w:rPr>
      </w:pPr>
      <w:r w:rsidRPr="00F66CC3">
        <w:rPr>
          <w:rFonts w:cs="Arial"/>
          <w:b/>
          <w:sz w:val="20"/>
          <w:szCs w:val="24"/>
          <w:lang w:val="de-DE" w:eastAsia="de-DE"/>
        </w:rPr>
        <w:t xml:space="preserve">Über Trentino: </w:t>
      </w:r>
    </w:p>
    <w:p w:rsidR="00FF316B" w:rsidRPr="00F66CC3" w:rsidRDefault="00FF316B" w:rsidP="00FF316B">
      <w:pPr>
        <w:spacing w:line="276" w:lineRule="auto"/>
        <w:jc w:val="both"/>
        <w:rPr>
          <w:rFonts w:cs="Arial"/>
          <w:sz w:val="20"/>
          <w:szCs w:val="24"/>
          <w:lang w:val="de-DE" w:eastAsia="de-DE"/>
        </w:rPr>
      </w:pPr>
      <w:r w:rsidRPr="00F66CC3">
        <w:rPr>
          <w:rFonts w:cs="Arial"/>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2" w:history="1">
        <w:r w:rsidRPr="00F66CC3">
          <w:rPr>
            <w:rStyle w:val="Hyperlink"/>
            <w:rFonts w:cs="Arial"/>
            <w:sz w:val="20"/>
            <w:szCs w:val="24"/>
            <w:lang w:val="de-DE" w:eastAsia="de-DE"/>
          </w:rPr>
          <w:t xml:space="preserve">visittrentino.info.  </w:t>
        </w:r>
      </w:hyperlink>
      <w:r w:rsidRPr="00F66CC3">
        <w:rPr>
          <w:rFonts w:cs="Arial"/>
          <w:sz w:val="20"/>
          <w:szCs w:val="24"/>
          <w:lang w:val="de-DE" w:eastAsia="de-DE"/>
        </w:rPr>
        <w:t xml:space="preserve">  </w:t>
      </w:r>
    </w:p>
    <w:p w:rsidR="00FF316B" w:rsidRPr="00F66CC3" w:rsidRDefault="00FF316B" w:rsidP="00FF316B">
      <w:pPr>
        <w:spacing w:line="276" w:lineRule="auto"/>
        <w:jc w:val="both"/>
        <w:rPr>
          <w:rFonts w:cs="Arial"/>
          <w:sz w:val="20"/>
          <w:szCs w:val="24"/>
          <w:lang w:val="de-DE"/>
        </w:rPr>
      </w:pPr>
    </w:p>
    <w:p w:rsidR="00FF316B" w:rsidRPr="00F66CC3" w:rsidRDefault="00FF316B" w:rsidP="00FF316B">
      <w:pPr>
        <w:spacing w:line="276" w:lineRule="auto"/>
        <w:jc w:val="both"/>
        <w:rPr>
          <w:rFonts w:cs="Arial"/>
          <w:b/>
          <w:sz w:val="20"/>
          <w:szCs w:val="24"/>
          <w:lang w:val="de-DE" w:eastAsia="de-DE"/>
        </w:rPr>
      </w:pPr>
      <w:r w:rsidRPr="00F66CC3">
        <w:rPr>
          <w:rFonts w:cs="Arial"/>
          <w:b/>
          <w:sz w:val="20"/>
          <w:szCs w:val="24"/>
          <w:lang w:val="de-DE" w:eastAsia="de-DE"/>
        </w:rPr>
        <w:t>Weitere Presseinformationen:</w:t>
      </w:r>
    </w:p>
    <w:p w:rsidR="00294231" w:rsidRPr="00F962F2" w:rsidRDefault="001E6CE0" w:rsidP="00F962F2">
      <w:pPr>
        <w:spacing w:line="276" w:lineRule="auto"/>
        <w:jc w:val="both"/>
        <w:rPr>
          <w:rFonts w:cs="Arial"/>
          <w:color w:val="0000FF"/>
          <w:sz w:val="20"/>
          <w:szCs w:val="24"/>
          <w:u w:val="single"/>
          <w:lang w:val="de-DE" w:eastAsia="de-DE"/>
        </w:rPr>
      </w:pPr>
      <w:r w:rsidRPr="00F66CC3">
        <w:rPr>
          <w:rFonts w:cs="Arial"/>
          <w:noProof/>
          <w:color w:val="000000"/>
          <w:sz w:val="20"/>
          <w:lang w:val="de-DE" w:eastAsia="de-DE"/>
        </w:rPr>
        <w:drawing>
          <wp:anchor distT="0" distB="0" distL="114300" distR="114300" simplePos="0" relativeHeight="251658240" behindDoc="0" locked="0" layoutInCell="1" allowOverlap="1" wp14:anchorId="10812614" wp14:editId="459E9905">
            <wp:simplePos x="0" y="0"/>
            <wp:positionH relativeFrom="margin">
              <wp:posOffset>-71120</wp:posOffset>
            </wp:positionH>
            <wp:positionV relativeFrom="margin">
              <wp:posOffset>6791325</wp:posOffset>
            </wp:positionV>
            <wp:extent cx="6116320" cy="110617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1106170"/>
                    </a:xfrm>
                    <a:prstGeom prst="rect">
                      <a:avLst/>
                    </a:prstGeom>
                    <a:noFill/>
                    <a:ln w="9525">
                      <a:noFill/>
                      <a:miter lim="800000"/>
                      <a:headEnd/>
                      <a:tailEnd/>
                    </a:ln>
                  </pic:spPr>
                </pic:pic>
              </a:graphicData>
            </a:graphic>
          </wp:anchor>
        </w:drawing>
      </w:r>
      <w:r w:rsidR="00FF316B" w:rsidRPr="00F66CC3">
        <w:rPr>
          <w:rFonts w:cs="Arial"/>
          <w:sz w:val="20"/>
          <w:szCs w:val="24"/>
          <w:lang w:val="de-DE" w:eastAsia="de-DE"/>
        </w:rPr>
        <w:t>Die aktuelle Pressemappe gibt es auch auf:</w:t>
      </w:r>
      <w:r w:rsidR="00FF316B" w:rsidRPr="00F66CC3">
        <w:rPr>
          <w:rFonts w:cs="Arial"/>
          <w:color w:val="1F497D"/>
          <w:sz w:val="20"/>
          <w:szCs w:val="24"/>
          <w:lang w:val="de-DE" w:eastAsia="de-DE"/>
        </w:rPr>
        <w:t xml:space="preserve"> </w:t>
      </w:r>
      <w:hyperlink r:id="rId14" w:history="1">
        <w:r w:rsidR="00FF316B" w:rsidRPr="00F66CC3">
          <w:rPr>
            <w:rFonts w:cs="Arial"/>
            <w:color w:val="0000FF"/>
            <w:sz w:val="20"/>
            <w:szCs w:val="24"/>
            <w:u w:val="single"/>
            <w:lang w:val="de-DE" w:eastAsia="de-DE"/>
          </w:rPr>
          <w:t>www.visittrentino.info/de/presse/pressemappen</w:t>
        </w:r>
      </w:hyperlink>
      <w:r w:rsidR="00FF316B" w:rsidRPr="00F66CC3">
        <w:rPr>
          <w:rFonts w:cs="Arial"/>
          <w:sz w:val="20"/>
          <w:szCs w:val="24"/>
          <w:lang w:val="de-DE" w:eastAsia="de-DE"/>
        </w:rPr>
        <w:t xml:space="preserve"> </w:t>
      </w:r>
    </w:p>
    <w:sectPr w:rsidR="00294231" w:rsidRPr="00F962F2" w:rsidSect="00C81D8F">
      <w:headerReference w:type="default" r:id="rId15"/>
      <w:footerReference w:type="default" r:id="rId16"/>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C72" w:rsidRDefault="00AC5C72" w:rsidP="009C72FF">
      <w:r>
        <w:separator/>
      </w:r>
    </w:p>
  </w:endnote>
  <w:endnote w:type="continuationSeparator" w:id="0">
    <w:p w:rsidR="00AC5C72" w:rsidRDefault="00AC5C7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roman"/>
    <w:pitch w:val="variable"/>
  </w:font>
  <w:font w:name="Tahoma">
    <w:panose1 w:val="020B060403050404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notTrueType/>
    <w:pitch w:val="variable"/>
    <w:sig w:usb0="00000001" w:usb1="080E0000" w:usb2="00000010" w:usb3="00000000" w:csb0="00040000"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44F5F57A" wp14:editId="2AD7190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18E89F07" wp14:editId="2F2995D4">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rsidR="00C81D8F" w:rsidRPr="00BF0705" w:rsidRDefault="00C81D8F" w:rsidP="00C81D8F">
    <w:pPr>
      <w:pStyle w:val="Fuzeile"/>
      <w:ind w:right="-462"/>
      <w:rPr>
        <w:rFonts w:cs="Arial"/>
        <w:bCs/>
        <w:color w:val="000000" w:themeColor="text1"/>
        <w:sz w:val="18"/>
        <w:szCs w:val="18"/>
      </w:rPr>
    </w:pPr>
    <w:r>
      <w:rPr>
        <w:rFonts w:cs="Arial"/>
        <w:sz w:val="18"/>
        <w:szCs w:val="18"/>
      </w:rPr>
      <w:t xml:space="preserve">Paola Pancher &amp; Cinzia Gabrielli         </w:t>
    </w:r>
    <w:r w:rsidRPr="00AD284E">
      <w:rPr>
        <w:rFonts w:cs="Arial"/>
        <w:sz w:val="18"/>
        <w:szCs w:val="18"/>
      </w:rPr>
      <w:t xml:space="preserve">Yvonne Maier &amp; </w:t>
    </w:r>
    <w:r>
      <w:rPr>
        <w:rFonts w:cs="Arial"/>
        <w:sz w:val="18"/>
        <w:szCs w:val="18"/>
      </w:rPr>
      <w:t>Neslihan Agirkaya</w:t>
    </w:r>
  </w:p>
  <w:p w:rsidR="00C81D8F"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Pr="00807D36">
      <w:rPr>
        <w:rFonts w:cs="Arial"/>
        <w:sz w:val="18"/>
        <w:szCs w:val="18"/>
        <w:lang w:val="en-US"/>
      </w:rPr>
      <w:t>Tel: +49 (0) 69 256 28 88 13</w:t>
    </w:r>
  </w:p>
  <w:p w:rsidR="00C81D8F" w:rsidRPr="00BF0705"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rsidR="009C72FF" w:rsidRPr="00BF0705" w:rsidRDefault="009C72FF"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C72" w:rsidRDefault="00AC5C72" w:rsidP="009C72FF">
      <w:r>
        <w:separator/>
      </w:r>
    </w:p>
  </w:footnote>
  <w:footnote w:type="continuationSeparator" w:id="0">
    <w:p w:rsidR="00AC5C72" w:rsidRDefault="00AC5C72"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F71" w:rsidRDefault="001F2F71">
    <w:pPr>
      <w:pStyle w:val="Kopfzeile"/>
    </w:pPr>
    <w:r>
      <w:rPr>
        <w:noProof/>
        <w:lang w:val="de-DE" w:eastAsia="de-DE"/>
      </w:rPr>
      <w:drawing>
        <wp:inline distT="0" distB="0" distL="0" distR="0" wp14:anchorId="10A37607" wp14:editId="69F3B1B9">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11AAD"/>
    <w:rsid w:val="0003347A"/>
    <w:rsid w:val="000347B8"/>
    <w:rsid w:val="00035896"/>
    <w:rsid w:val="000609DA"/>
    <w:rsid w:val="000658D2"/>
    <w:rsid w:val="00075EF6"/>
    <w:rsid w:val="00094D1E"/>
    <w:rsid w:val="000D62FB"/>
    <w:rsid w:val="000E1909"/>
    <w:rsid w:val="000E5058"/>
    <w:rsid w:val="000E7819"/>
    <w:rsid w:val="00101051"/>
    <w:rsid w:val="00106EFF"/>
    <w:rsid w:val="00111581"/>
    <w:rsid w:val="00115523"/>
    <w:rsid w:val="00130390"/>
    <w:rsid w:val="0013132C"/>
    <w:rsid w:val="00132F5F"/>
    <w:rsid w:val="00136186"/>
    <w:rsid w:val="00144F7C"/>
    <w:rsid w:val="001467CC"/>
    <w:rsid w:val="00152AC4"/>
    <w:rsid w:val="00152B75"/>
    <w:rsid w:val="001669D7"/>
    <w:rsid w:val="001908DC"/>
    <w:rsid w:val="00196A9B"/>
    <w:rsid w:val="001C0D5C"/>
    <w:rsid w:val="001C5C07"/>
    <w:rsid w:val="001D3F45"/>
    <w:rsid w:val="001E2738"/>
    <w:rsid w:val="001E6CE0"/>
    <w:rsid w:val="001F2F71"/>
    <w:rsid w:val="001F7C2E"/>
    <w:rsid w:val="00201FC3"/>
    <w:rsid w:val="00212CCD"/>
    <w:rsid w:val="00236705"/>
    <w:rsid w:val="00242F19"/>
    <w:rsid w:val="002857E9"/>
    <w:rsid w:val="00294231"/>
    <w:rsid w:val="002B2DF2"/>
    <w:rsid w:val="002B65E3"/>
    <w:rsid w:val="002D09B0"/>
    <w:rsid w:val="002E0482"/>
    <w:rsid w:val="002E7CBF"/>
    <w:rsid w:val="002F6DEF"/>
    <w:rsid w:val="00312649"/>
    <w:rsid w:val="0032571C"/>
    <w:rsid w:val="003262BD"/>
    <w:rsid w:val="00335194"/>
    <w:rsid w:val="003407D7"/>
    <w:rsid w:val="00340DB5"/>
    <w:rsid w:val="0035197C"/>
    <w:rsid w:val="00354BF1"/>
    <w:rsid w:val="00362F4D"/>
    <w:rsid w:val="00382A3E"/>
    <w:rsid w:val="00384F21"/>
    <w:rsid w:val="0039232C"/>
    <w:rsid w:val="003924C1"/>
    <w:rsid w:val="00395DBD"/>
    <w:rsid w:val="0039603C"/>
    <w:rsid w:val="003B7FA6"/>
    <w:rsid w:val="003C481B"/>
    <w:rsid w:val="003D34F4"/>
    <w:rsid w:val="003D61D4"/>
    <w:rsid w:val="003E0355"/>
    <w:rsid w:val="003F6FC5"/>
    <w:rsid w:val="00414B0A"/>
    <w:rsid w:val="00427CAA"/>
    <w:rsid w:val="004315D5"/>
    <w:rsid w:val="0043702B"/>
    <w:rsid w:val="0045244A"/>
    <w:rsid w:val="00474D7C"/>
    <w:rsid w:val="00495596"/>
    <w:rsid w:val="004A4134"/>
    <w:rsid w:val="004B2A45"/>
    <w:rsid w:val="004D3AD3"/>
    <w:rsid w:val="004F536F"/>
    <w:rsid w:val="004F5A30"/>
    <w:rsid w:val="00502C6E"/>
    <w:rsid w:val="00517D3C"/>
    <w:rsid w:val="0052675F"/>
    <w:rsid w:val="00542D6E"/>
    <w:rsid w:val="0055122D"/>
    <w:rsid w:val="00555097"/>
    <w:rsid w:val="005631C3"/>
    <w:rsid w:val="005718B4"/>
    <w:rsid w:val="00576A54"/>
    <w:rsid w:val="00576EA5"/>
    <w:rsid w:val="0058234D"/>
    <w:rsid w:val="0058591A"/>
    <w:rsid w:val="0059781D"/>
    <w:rsid w:val="005B6F5D"/>
    <w:rsid w:val="005C1184"/>
    <w:rsid w:val="005F0B82"/>
    <w:rsid w:val="00616F50"/>
    <w:rsid w:val="006212AF"/>
    <w:rsid w:val="00622DD8"/>
    <w:rsid w:val="00626AFB"/>
    <w:rsid w:val="00630F8E"/>
    <w:rsid w:val="00641A0C"/>
    <w:rsid w:val="006646BF"/>
    <w:rsid w:val="00665388"/>
    <w:rsid w:val="00666D44"/>
    <w:rsid w:val="00671DC5"/>
    <w:rsid w:val="00695487"/>
    <w:rsid w:val="00695635"/>
    <w:rsid w:val="006A265A"/>
    <w:rsid w:val="006A76F1"/>
    <w:rsid w:val="006B1382"/>
    <w:rsid w:val="006B3D66"/>
    <w:rsid w:val="006D456E"/>
    <w:rsid w:val="006D5C27"/>
    <w:rsid w:val="006E3F61"/>
    <w:rsid w:val="006E5BFA"/>
    <w:rsid w:val="007158B8"/>
    <w:rsid w:val="00722468"/>
    <w:rsid w:val="00724E05"/>
    <w:rsid w:val="007253E4"/>
    <w:rsid w:val="0075635D"/>
    <w:rsid w:val="00764D1A"/>
    <w:rsid w:val="0077380C"/>
    <w:rsid w:val="007753F6"/>
    <w:rsid w:val="007936BB"/>
    <w:rsid w:val="007A0000"/>
    <w:rsid w:val="007A0038"/>
    <w:rsid w:val="007B67F0"/>
    <w:rsid w:val="007D472F"/>
    <w:rsid w:val="007D5594"/>
    <w:rsid w:val="007F17BC"/>
    <w:rsid w:val="008036D5"/>
    <w:rsid w:val="008532B5"/>
    <w:rsid w:val="00877676"/>
    <w:rsid w:val="00890795"/>
    <w:rsid w:val="00896B9D"/>
    <w:rsid w:val="0089777A"/>
    <w:rsid w:val="008A5976"/>
    <w:rsid w:val="008C03C9"/>
    <w:rsid w:val="008C7657"/>
    <w:rsid w:val="008D6265"/>
    <w:rsid w:val="008D640A"/>
    <w:rsid w:val="008F1650"/>
    <w:rsid w:val="008F7457"/>
    <w:rsid w:val="00922DD2"/>
    <w:rsid w:val="00930C28"/>
    <w:rsid w:val="00944D44"/>
    <w:rsid w:val="00950E9B"/>
    <w:rsid w:val="00966426"/>
    <w:rsid w:val="0097227E"/>
    <w:rsid w:val="009801A2"/>
    <w:rsid w:val="0098043C"/>
    <w:rsid w:val="009844CD"/>
    <w:rsid w:val="00992071"/>
    <w:rsid w:val="009A1E68"/>
    <w:rsid w:val="009A4CDD"/>
    <w:rsid w:val="009C186B"/>
    <w:rsid w:val="009C27CB"/>
    <w:rsid w:val="009C5FBC"/>
    <w:rsid w:val="009C72FF"/>
    <w:rsid w:val="009F3C25"/>
    <w:rsid w:val="009F4124"/>
    <w:rsid w:val="00A012B7"/>
    <w:rsid w:val="00A02602"/>
    <w:rsid w:val="00A03806"/>
    <w:rsid w:val="00A04EE5"/>
    <w:rsid w:val="00A15110"/>
    <w:rsid w:val="00A2234C"/>
    <w:rsid w:val="00A23E3A"/>
    <w:rsid w:val="00A27923"/>
    <w:rsid w:val="00A35023"/>
    <w:rsid w:val="00A41484"/>
    <w:rsid w:val="00A817CB"/>
    <w:rsid w:val="00A8247D"/>
    <w:rsid w:val="00A94B8E"/>
    <w:rsid w:val="00A96108"/>
    <w:rsid w:val="00AA3C39"/>
    <w:rsid w:val="00AB506D"/>
    <w:rsid w:val="00AC5C72"/>
    <w:rsid w:val="00AD5C99"/>
    <w:rsid w:val="00AE41CC"/>
    <w:rsid w:val="00B06C89"/>
    <w:rsid w:val="00B16563"/>
    <w:rsid w:val="00B401D0"/>
    <w:rsid w:val="00B510F2"/>
    <w:rsid w:val="00B6037D"/>
    <w:rsid w:val="00B804D3"/>
    <w:rsid w:val="00B80BCB"/>
    <w:rsid w:val="00B85C9C"/>
    <w:rsid w:val="00B95B1D"/>
    <w:rsid w:val="00B96428"/>
    <w:rsid w:val="00B96D16"/>
    <w:rsid w:val="00BB0BF2"/>
    <w:rsid w:val="00BB19C5"/>
    <w:rsid w:val="00BB3E2C"/>
    <w:rsid w:val="00BC631A"/>
    <w:rsid w:val="00BC6532"/>
    <w:rsid w:val="00BD78BE"/>
    <w:rsid w:val="00BF0705"/>
    <w:rsid w:val="00BF5A52"/>
    <w:rsid w:val="00C02761"/>
    <w:rsid w:val="00C2523A"/>
    <w:rsid w:val="00C81D8F"/>
    <w:rsid w:val="00C93CF1"/>
    <w:rsid w:val="00CA3DDA"/>
    <w:rsid w:val="00CA4165"/>
    <w:rsid w:val="00CA5A1E"/>
    <w:rsid w:val="00CF5886"/>
    <w:rsid w:val="00CF5EA8"/>
    <w:rsid w:val="00CF7564"/>
    <w:rsid w:val="00D267D7"/>
    <w:rsid w:val="00D34A12"/>
    <w:rsid w:val="00D360F6"/>
    <w:rsid w:val="00D3620D"/>
    <w:rsid w:val="00DA7633"/>
    <w:rsid w:val="00DB23FA"/>
    <w:rsid w:val="00DE2108"/>
    <w:rsid w:val="00E03F67"/>
    <w:rsid w:val="00E051C6"/>
    <w:rsid w:val="00E12986"/>
    <w:rsid w:val="00E21946"/>
    <w:rsid w:val="00E232A3"/>
    <w:rsid w:val="00E3745E"/>
    <w:rsid w:val="00E401FB"/>
    <w:rsid w:val="00E52F90"/>
    <w:rsid w:val="00E6558F"/>
    <w:rsid w:val="00EA67E4"/>
    <w:rsid w:val="00EB44FE"/>
    <w:rsid w:val="00EC6057"/>
    <w:rsid w:val="00EC6AF9"/>
    <w:rsid w:val="00EE50D2"/>
    <w:rsid w:val="00EF3076"/>
    <w:rsid w:val="00EF66CC"/>
    <w:rsid w:val="00F172C5"/>
    <w:rsid w:val="00F30F2F"/>
    <w:rsid w:val="00F37C76"/>
    <w:rsid w:val="00F52782"/>
    <w:rsid w:val="00F80F1C"/>
    <w:rsid w:val="00F82CD8"/>
    <w:rsid w:val="00F914BD"/>
    <w:rsid w:val="00F962F2"/>
    <w:rsid w:val="00FB0A76"/>
    <w:rsid w:val="00FD2960"/>
    <w:rsid w:val="00FF316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visittrentino.inf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2yie2V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visittrentino.info/de/presse/inverno-2018-201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sittrentino.info/de/presse/pressemapp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EB27EDF-4D02-49C6-8738-527622308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4083</Characters>
  <Application>Microsoft Office Word</Application>
  <DocSecurity>0</DocSecurity>
  <Lines>34</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3</cp:revision>
  <cp:lastPrinted>2019-01-09T11:07:00Z</cp:lastPrinted>
  <dcterms:created xsi:type="dcterms:W3CDTF">2019-01-09T11:16:00Z</dcterms:created>
  <dcterms:modified xsi:type="dcterms:W3CDTF">2019-01-09T11:21:00Z</dcterms:modified>
</cp:coreProperties>
</file>