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383" w:rsidRDefault="006A1701" w:rsidP="00435314">
      <w:pPr>
        <w:spacing w:line="276" w:lineRule="auto"/>
        <w:jc w:val="both"/>
        <w:rPr>
          <w:rFonts w:cs="Arial"/>
          <w:b/>
          <w:sz w:val="32"/>
          <w:szCs w:val="32"/>
          <w:lang w:val="de-DE"/>
        </w:rPr>
      </w:pPr>
      <w:r>
        <w:rPr>
          <w:rFonts w:cs="Arial"/>
          <w:b/>
          <w:sz w:val="32"/>
          <w:szCs w:val="32"/>
          <w:lang w:val="de-DE"/>
        </w:rPr>
        <w:t>Auf der Grand Tour nach Italien</w:t>
      </w:r>
      <w:r w:rsidR="003F7383">
        <w:rPr>
          <w:rFonts w:cs="Arial"/>
          <w:b/>
          <w:sz w:val="32"/>
          <w:szCs w:val="32"/>
          <w:lang w:val="de-DE"/>
        </w:rPr>
        <w:t xml:space="preserve"> </w:t>
      </w:r>
    </w:p>
    <w:p w:rsidR="00291E12" w:rsidRDefault="00D65C1F" w:rsidP="00D65C1F">
      <w:pPr>
        <w:spacing w:line="276" w:lineRule="auto"/>
        <w:jc w:val="both"/>
        <w:rPr>
          <w:rFonts w:cs="Arial"/>
          <w:sz w:val="32"/>
          <w:szCs w:val="32"/>
          <w:lang w:val="de-DE"/>
        </w:rPr>
      </w:pPr>
      <w:r>
        <w:rPr>
          <w:rFonts w:cs="Arial"/>
          <w:sz w:val="32"/>
          <w:szCs w:val="32"/>
          <w:lang w:val="de-DE"/>
        </w:rPr>
        <w:t>Das M</w:t>
      </w:r>
      <w:r w:rsidR="00314B8D">
        <w:rPr>
          <w:rFonts w:cs="Arial"/>
          <w:sz w:val="32"/>
          <w:szCs w:val="32"/>
          <w:lang w:val="de-DE"/>
        </w:rPr>
        <w:t>art</w:t>
      </w:r>
      <w:r>
        <w:rPr>
          <w:rFonts w:cs="Arial"/>
          <w:sz w:val="32"/>
          <w:szCs w:val="32"/>
          <w:lang w:val="de-DE"/>
        </w:rPr>
        <w:t xml:space="preserve"> in </w:t>
      </w:r>
      <w:proofErr w:type="spellStart"/>
      <w:r>
        <w:rPr>
          <w:rFonts w:cs="Arial"/>
          <w:sz w:val="32"/>
          <w:szCs w:val="32"/>
          <w:lang w:val="de-DE"/>
        </w:rPr>
        <w:t>Rovereto</w:t>
      </w:r>
      <w:proofErr w:type="spellEnd"/>
      <w:r>
        <w:rPr>
          <w:rFonts w:cs="Arial"/>
          <w:sz w:val="32"/>
          <w:szCs w:val="32"/>
          <w:lang w:val="de-DE"/>
        </w:rPr>
        <w:t xml:space="preserve"> zeigt </w:t>
      </w:r>
      <w:r w:rsidR="000A451A">
        <w:rPr>
          <w:rFonts w:cs="Arial"/>
          <w:sz w:val="32"/>
          <w:szCs w:val="32"/>
          <w:lang w:val="de-DE"/>
        </w:rPr>
        <w:t xml:space="preserve">italienische </w:t>
      </w:r>
      <w:r>
        <w:rPr>
          <w:rFonts w:cs="Arial"/>
          <w:sz w:val="32"/>
          <w:szCs w:val="32"/>
          <w:lang w:val="de-DE"/>
        </w:rPr>
        <w:t xml:space="preserve">Landschaftsmalerei des </w:t>
      </w:r>
    </w:p>
    <w:p w:rsidR="00D46101" w:rsidRPr="00D46101" w:rsidRDefault="00D65C1F" w:rsidP="00D65C1F">
      <w:pPr>
        <w:spacing w:line="276" w:lineRule="auto"/>
        <w:jc w:val="both"/>
        <w:rPr>
          <w:rFonts w:cs="Arial"/>
          <w:sz w:val="32"/>
          <w:szCs w:val="32"/>
          <w:lang w:val="de-DE"/>
        </w:rPr>
      </w:pPr>
      <w:r>
        <w:rPr>
          <w:rFonts w:cs="Arial"/>
          <w:sz w:val="32"/>
          <w:szCs w:val="32"/>
          <w:lang w:val="de-DE"/>
        </w:rPr>
        <w:t>19. Jahrhunderts</w:t>
      </w:r>
    </w:p>
    <w:p w:rsidR="003C5A4E" w:rsidRPr="00202295" w:rsidRDefault="003C5A4E" w:rsidP="009C05D3">
      <w:pPr>
        <w:spacing w:line="276" w:lineRule="auto"/>
        <w:jc w:val="both"/>
        <w:rPr>
          <w:rFonts w:cs="Arial"/>
          <w:b/>
          <w:sz w:val="20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0"/>
        <w:gridCol w:w="4358"/>
      </w:tblGrid>
      <w:tr w:rsidR="00202295" w:rsidTr="00202295">
        <w:tc>
          <w:tcPr>
            <w:tcW w:w="5116" w:type="dxa"/>
          </w:tcPr>
          <w:p w:rsidR="00202295" w:rsidRDefault="00314B8D" w:rsidP="009C05D3">
            <w:pPr>
              <w:spacing w:line="276" w:lineRule="auto"/>
              <w:jc w:val="both"/>
              <w:rPr>
                <w:rFonts w:cs="Arial"/>
                <w:b/>
                <w:szCs w:val="24"/>
                <w:lang w:val="de-DE"/>
              </w:rPr>
            </w:pPr>
            <w:r>
              <w:rPr>
                <w:rFonts w:cs="Arial"/>
                <w:b/>
                <w:noProof/>
                <w:szCs w:val="24"/>
                <w:lang w:val="de-DE" w:eastAsia="de-DE"/>
              </w:rPr>
              <w:drawing>
                <wp:inline distT="0" distB="0" distL="0" distR="0" wp14:anchorId="065C4851" wp14:editId="1D4F0247">
                  <wp:extent cx="4121254" cy="1980000"/>
                  <wp:effectExtent l="0" t="0" r="0" b="1270"/>
                  <wp:docPr id="1" name="Grafik 1" descr="B:\Aktuelle Kunden\Trentino\Pressemitteilungen\2018\1804_Mart\(c) Bildarchiv Mart - Rovereto_Segantini - Paesaggio sul Maloja, 1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:\Aktuelle Kunden\Trentino\Pressemitteilungen\2018\1804_Mart\(c) Bildarchiv Mart - Rovereto_Segantini - Paesaggio sul Maloja, 1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254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</w:tcPr>
          <w:p w:rsidR="00202295" w:rsidRDefault="00F564E3" w:rsidP="009C05D3">
            <w:pPr>
              <w:spacing w:line="276" w:lineRule="auto"/>
              <w:jc w:val="both"/>
              <w:rPr>
                <w:rFonts w:cs="Arial"/>
                <w:b/>
                <w:szCs w:val="24"/>
                <w:lang w:val="de-DE"/>
              </w:rPr>
            </w:pPr>
            <w:r>
              <w:rPr>
                <w:rFonts w:cs="Arial"/>
                <w:b/>
                <w:noProof/>
                <w:szCs w:val="24"/>
                <w:lang w:val="de-DE" w:eastAsia="de-DE"/>
              </w:rPr>
              <w:drawing>
                <wp:inline distT="0" distB="0" distL="0" distR="0">
                  <wp:extent cx="2977793" cy="1980000"/>
                  <wp:effectExtent l="0" t="0" r="0" b="1270"/>
                  <wp:docPr id="6" name="Grafik 6" descr="B:\Aktuelle Kunden\Trentino\Pressemitteilungen\2018\1804_Mart\(c) Trentino Marketing_Daniele Lira Mart, Museo di Arte Moderna e Contemporanea di Trento e Rovere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:\Aktuelle Kunden\Trentino\Pressemitteilungen\2018\1804_Mart\(c) Trentino Marketing_Daniele Lira Mart, Museo di Arte Moderna e Contemporanea di Trento e Rovere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793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295" w:rsidTr="00202295">
        <w:tc>
          <w:tcPr>
            <w:tcW w:w="5116" w:type="dxa"/>
          </w:tcPr>
          <w:p w:rsidR="00202295" w:rsidRPr="006F544A" w:rsidRDefault="00D46101" w:rsidP="006A65BE">
            <w:pPr>
              <w:spacing w:line="276" w:lineRule="auto"/>
              <w:jc w:val="both"/>
              <w:rPr>
                <w:rFonts w:cs="Arial"/>
                <w:b/>
                <w:sz w:val="16"/>
                <w:szCs w:val="16"/>
              </w:rPr>
            </w:pPr>
            <w:r w:rsidRPr="00314B8D">
              <w:rPr>
                <w:rFonts w:cs="Arial"/>
                <w:b/>
                <w:sz w:val="16"/>
                <w:szCs w:val="16"/>
              </w:rPr>
              <w:t>©</w:t>
            </w:r>
            <w:r w:rsidR="00314B8D" w:rsidRPr="00314B8D">
              <w:rPr>
                <w:rFonts w:cs="Arial"/>
                <w:b/>
                <w:sz w:val="16"/>
                <w:szCs w:val="16"/>
              </w:rPr>
              <w:t xml:space="preserve"> </w:t>
            </w:r>
            <w:r w:rsidR="00F564E3" w:rsidRPr="00F564E3">
              <w:rPr>
                <w:rFonts w:cs="Arial"/>
                <w:b/>
                <w:sz w:val="16"/>
                <w:szCs w:val="16"/>
              </w:rPr>
              <w:t xml:space="preserve">Giovanni Segantini, Paesaggio sul </w:t>
            </w:r>
            <w:proofErr w:type="spellStart"/>
            <w:r w:rsidR="00F564E3" w:rsidRPr="00F564E3">
              <w:rPr>
                <w:rFonts w:cs="Arial"/>
                <w:b/>
                <w:sz w:val="16"/>
                <w:szCs w:val="16"/>
              </w:rPr>
              <w:t>Maloja</w:t>
            </w:r>
            <w:proofErr w:type="spellEnd"/>
            <w:r w:rsidR="00F564E3" w:rsidRPr="00F564E3">
              <w:rPr>
                <w:rFonts w:cs="Arial"/>
                <w:b/>
                <w:sz w:val="16"/>
                <w:szCs w:val="16"/>
              </w:rPr>
              <w:t>, 1895</w:t>
            </w:r>
            <w:r w:rsidR="00F564E3">
              <w:rPr>
                <w:rFonts w:cs="Arial"/>
                <w:b/>
                <w:sz w:val="16"/>
                <w:szCs w:val="16"/>
              </w:rPr>
              <w:t>_</w:t>
            </w:r>
            <w:r w:rsidR="00F564E3" w:rsidRPr="00F564E3">
              <w:rPr>
                <w:rFonts w:cs="Arial"/>
                <w:b/>
                <w:sz w:val="16"/>
                <w:szCs w:val="16"/>
              </w:rPr>
              <w:t>Galleria d'Arte Moderna, Milano</w:t>
            </w:r>
          </w:p>
        </w:tc>
        <w:tc>
          <w:tcPr>
            <w:tcW w:w="5116" w:type="dxa"/>
          </w:tcPr>
          <w:p w:rsidR="00202295" w:rsidRPr="00314B8D" w:rsidRDefault="00D46101" w:rsidP="00314B8D">
            <w:pPr>
              <w:spacing w:line="276" w:lineRule="auto"/>
              <w:jc w:val="both"/>
              <w:rPr>
                <w:rFonts w:cs="Arial"/>
                <w:b/>
                <w:sz w:val="16"/>
                <w:szCs w:val="16"/>
              </w:rPr>
            </w:pPr>
            <w:proofErr w:type="gramStart"/>
            <w:r w:rsidRPr="00314B8D">
              <w:rPr>
                <w:rFonts w:cs="Arial"/>
                <w:b/>
                <w:sz w:val="16"/>
                <w:szCs w:val="16"/>
              </w:rPr>
              <w:t xml:space="preserve">© </w:t>
            </w:r>
            <w:r w:rsidR="00F564E3" w:rsidRPr="00F564E3">
              <w:rPr>
                <w:rFonts w:cs="Arial"/>
                <w:b/>
                <w:sz w:val="16"/>
                <w:szCs w:val="16"/>
              </w:rPr>
              <w:t xml:space="preserve">Trentino </w:t>
            </w:r>
            <w:proofErr w:type="spellStart"/>
            <w:r w:rsidR="00F564E3" w:rsidRPr="00F564E3">
              <w:rPr>
                <w:rFonts w:cs="Arial"/>
                <w:b/>
                <w:sz w:val="16"/>
                <w:szCs w:val="16"/>
              </w:rPr>
              <w:t>Marketing_Daniele</w:t>
            </w:r>
            <w:proofErr w:type="spellEnd"/>
            <w:r w:rsidR="00F564E3" w:rsidRPr="00F564E3">
              <w:rPr>
                <w:rFonts w:cs="Arial"/>
                <w:b/>
                <w:sz w:val="16"/>
                <w:szCs w:val="16"/>
              </w:rPr>
              <w:t xml:space="preserve"> Lira </w:t>
            </w:r>
            <w:proofErr w:type="spellStart"/>
            <w:r w:rsidR="00F564E3" w:rsidRPr="00F564E3">
              <w:rPr>
                <w:rFonts w:cs="Arial"/>
                <w:b/>
                <w:sz w:val="16"/>
                <w:szCs w:val="16"/>
              </w:rPr>
              <w:t>Mart</w:t>
            </w:r>
            <w:proofErr w:type="spellEnd"/>
            <w:r w:rsidR="00F564E3" w:rsidRPr="00F564E3">
              <w:rPr>
                <w:rFonts w:cs="Arial"/>
                <w:b/>
                <w:sz w:val="16"/>
                <w:szCs w:val="16"/>
              </w:rPr>
              <w:t>, Museo di Arte Moderna e Contemporanea di Trento e Rovereto</w:t>
            </w:r>
            <w:proofErr w:type="gramEnd"/>
          </w:p>
        </w:tc>
      </w:tr>
    </w:tbl>
    <w:p w:rsidR="00D46101" w:rsidRPr="00D75DD8" w:rsidRDefault="00D46101" w:rsidP="009C05D3">
      <w:pPr>
        <w:spacing w:line="276" w:lineRule="auto"/>
        <w:jc w:val="both"/>
        <w:rPr>
          <w:rFonts w:cs="Arial"/>
          <w:b/>
          <w:sz w:val="20"/>
        </w:rPr>
      </w:pPr>
      <w:bookmarkStart w:id="0" w:name="_GoBack"/>
      <w:bookmarkEnd w:id="0"/>
    </w:p>
    <w:p w:rsidR="005F5283" w:rsidRDefault="00314B8D" w:rsidP="005F5283">
      <w:pPr>
        <w:spacing w:line="276" w:lineRule="auto"/>
        <w:jc w:val="both"/>
        <w:rPr>
          <w:rFonts w:cs="Arial"/>
          <w:szCs w:val="24"/>
          <w:lang w:val="de-DE"/>
        </w:rPr>
      </w:pPr>
      <w:proofErr w:type="spellStart"/>
      <w:r>
        <w:rPr>
          <w:rFonts w:cs="Arial"/>
          <w:b/>
          <w:szCs w:val="24"/>
          <w:lang w:val="de-DE"/>
        </w:rPr>
        <w:t>Trento</w:t>
      </w:r>
      <w:proofErr w:type="spellEnd"/>
      <w:r>
        <w:rPr>
          <w:rFonts w:cs="Arial"/>
          <w:b/>
          <w:szCs w:val="24"/>
          <w:lang w:val="de-DE"/>
        </w:rPr>
        <w:t>, 19</w:t>
      </w:r>
      <w:r w:rsidR="00B33B61">
        <w:rPr>
          <w:rFonts w:cs="Arial"/>
          <w:b/>
          <w:szCs w:val="24"/>
          <w:lang w:val="de-DE"/>
        </w:rPr>
        <w:t xml:space="preserve">. </w:t>
      </w:r>
      <w:r w:rsidR="006A1701">
        <w:rPr>
          <w:rFonts w:cs="Arial"/>
          <w:b/>
          <w:szCs w:val="24"/>
          <w:lang w:val="de-DE"/>
        </w:rPr>
        <w:t>April</w:t>
      </w:r>
      <w:r w:rsidR="00B33B61">
        <w:rPr>
          <w:rFonts w:cs="Arial"/>
          <w:b/>
          <w:szCs w:val="24"/>
          <w:lang w:val="de-DE"/>
        </w:rPr>
        <w:t xml:space="preserve"> 2018. </w:t>
      </w:r>
      <w:r w:rsidR="005F5283">
        <w:rPr>
          <w:rFonts w:cs="Arial"/>
          <w:szCs w:val="24"/>
          <w:lang w:val="de-DE"/>
        </w:rPr>
        <w:t xml:space="preserve">Die Landschaften Italiens, Sehnsuchtsorte der </w:t>
      </w:r>
      <w:r w:rsidR="00291E12">
        <w:rPr>
          <w:rFonts w:cs="Arial"/>
          <w:szCs w:val="24"/>
          <w:lang w:val="de-DE"/>
        </w:rPr>
        <w:t xml:space="preserve">Europäer und </w:t>
      </w:r>
      <w:r w:rsidR="005F5283">
        <w:rPr>
          <w:rFonts w:cs="Arial"/>
          <w:szCs w:val="24"/>
          <w:lang w:val="de-DE"/>
        </w:rPr>
        <w:t xml:space="preserve">Deutschen und Ziel der bekannten Grand Tour, der obligatorischen Reise junger Adeliger und </w:t>
      </w:r>
      <w:r w:rsidR="00FB48AE">
        <w:rPr>
          <w:rFonts w:cs="Arial"/>
          <w:szCs w:val="24"/>
          <w:lang w:val="de-DE"/>
        </w:rPr>
        <w:t>wohlhabender Bürgersöhne</w:t>
      </w:r>
      <w:r w:rsidR="005F5283">
        <w:rPr>
          <w:rFonts w:cs="Arial"/>
          <w:szCs w:val="24"/>
          <w:lang w:val="de-DE"/>
        </w:rPr>
        <w:t xml:space="preserve">, </w:t>
      </w:r>
      <w:r w:rsidR="00FB48AE">
        <w:rPr>
          <w:rFonts w:cs="Arial"/>
          <w:szCs w:val="24"/>
          <w:lang w:val="de-DE"/>
        </w:rPr>
        <w:t xml:space="preserve">stehen im Mittelpunkt </w:t>
      </w:r>
      <w:r w:rsidR="005F5283">
        <w:rPr>
          <w:rFonts w:cs="Arial"/>
          <w:szCs w:val="24"/>
          <w:lang w:val="de-DE"/>
        </w:rPr>
        <w:t>der Ausstellung im M</w:t>
      </w:r>
      <w:r>
        <w:rPr>
          <w:rFonts w:cs="Arial"/>
          <w:szCs w:val="24"/>
          <w:lang w:val="de-DE"/>
        </w:rPr>
        <w:t>art</w:t>
      </w:r>
      <w:r w:rsidR="005F5283">
        <w:rPr>
          <w:rFonts w:cs="Arial"/>
          <w:szCs w:val="24"/>
          <w:lang w:val="de-DE"/>
        </w:rPr>
        <w:t xml:space="preserve"> </w:t>
      </w:r>
      <w:r w:rsidR="007D7EBF">
        <w:rPr>
          <w:rFonts w:cs="Arial"/>
          <w:szCs w:val="24"/>
          <w:lang w:val="de-DE"/>
        </w:rPr>
        <w:t xml:space="preserve">in </w:t>
      </w:r>
      <w:proofErr w:type="spellStart"/>
      <w:r w:rsidR="007D7EBF">
        <w:rPr>
          <w:rFonts w:cs="Arial"/>
          <w:szCs w:val="24"/>
          <w:lang w:val="de-DE"/>
        </w:rPr>
        <w:t>Rovereto</w:t>
      </w:r>
      <w:proofErr w:type="spellEnd"/>
      <w:r w:rsidR="007D7EBF">
        <w:rPr>
          <w:rFonts w:cs="Arial"/>
          <w:szCs w:val="24"/>
          <w:lang w:val="de-DE"/>
        </w:rPr>
        <w:t>:</w:t>
      </w:r>
      <w:r w:rsidR="005F5283">
        <w:rPr>
          <w:rFonts w:cs="Arial"/>
          <w:szCs w:val="24"/>
          <w:lang w:val="de-DE"/>
        </w:rPr>
        <w:t xml:space="preserve"> </w:t>
      </w:r>
      <w:r w:rsidR="005F5283" w:rsidRPr="005F5283">
        <w:rPr>
          <w:rFonts w:cs="Arial"/>
          <w:szCs w:val="24"/>
          <w:lang w:val="de-DE"/>
        </w:rPr>
        <w:t>„</w:t>
      </w:r>
      <w:proofErr w:type="spellStart"/>
      <w:r w:rsidR="007D7EBF">
        <w:rPr>
          <w:rFonts w:cs="Arial"/>
          <w:szCs w:val="24"/>
          <w:lang w:val="de-DE"/>
        </w:rPr>
        <w:t>Viaggio</w:t>
      </w:r>
      <w:proofErr w:type="spellEnd"/>
      <w:r w:rsidR="007D7EBF">
        <w:rPr>
          <w:rFonts w:cs="Arial"/>
          <w:szCs w:val="24"/>
          <w:lang w:val="de-DE"/>
        </w:rPr>
        <w:t xml:space="preserve"> in Italia</w:t>
      </w:r>
      <w:r w:rsidR="006A65BE">
        <w:rPr>
          <w:rFonts w:cs="Arial"/>
          <w:szCs w:val="24"/>
          <w:lang w:val="de-DE"/>
        </w:rPr>
        <w:t>/</w:t>
      </w:r>
      <w:proofErr w:type="spellStart"/>
      <w:r w:rsidR="007D7EBF">
        <w:rPr>
          <w:rFonts w:cs="Arial"/>
          <w:szCs w:val="24"/>
          <w:lang w:val="de-DE"/>
        </w:rPr>
        <w:t>Italian</w:t>
      </w:r>
      <w:proofErr w:type="spellEnd"/>
      <w:r w:rsidR="007D7EBF">
        <w:rPr>
          <w:rFonts w:cs="Arial"/>
          <w:szCs w:val="24"/>
          <w:lang w:val="de-DE"/>
        </w:rPr>
        <w:t xml:space="preserve"> Journey – </w:t>
      </w:r>
      <w:r w:rsidR="005F5283" w:rsidRPr="005F5283">
        <w:rPr>
          <w:rFonts w:cs="Arial"/>
          <w:szCs w:val="24"/>
          <w:lang w:val="de-DE"/>
        </w:rPr>
        <w:t xml:space="preserve">Landschaftsmalerei des 19. Jahrhunderts von den </w:t>
      </w:r>
      <w:proofErr w:type="spellStart"/>
      <w:r w:rsidR="005F5283" w:rsidRPr="005F5283">
        <w:rPr>
          <w:rFonts w:cs="Arial"/>
          <w:szCs w:val="24"/>
          <w:lang w:val="de-DE"/>
        </w:rPr>
        <w:t>Macchiaioli</w:t>
      </w:r>
      <w:proofErr w:type="spellEnd"/>
      <w:r w:rsidR="005F5283" w:rsidRPr="005F5283">
        <w:rPr>
          <w:rFonts w:cs="Arial"/>
          <w:szCs w:val="24"/>
          <w:lang w:val="de-DE"/>
        </w:rPr>
        <w:t xml:space="preserve"> zu den Symbolisten“</w:t>
      </w:r>
      <w:r w:rsidR="005F5283">
        <w:rPr>
          <w:rFonts w:cs="Arial"/>
          <w:szCs w:val="24"/>
          <w:lang w:val="de-DE"/>
        </w:rPr>
        <w:t>.</w:t>
      </w:r>
    </w:p>
    <w:p w:rsidR="00936B32" w:rsidRDefault="00936B32" w:rsidP="005F5283">
      <w:pPr>
        <w:spacing w:line="276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>Die Ausstellung zeigt ein Jahrhundert, das in der Malerei versuchte</w:t>
      </w:r>
      <w:r w:rsidR="00FB48AE">
        <w:rPr>
          <w:rFonts w:cs="Arial"/>
          <w:szCs w:val="24"/>
          <w:lang w:val="de-DE"/>
        </w:rPr>
        <w:t>,</w:t>
      </w:r>
      <w:r>
        <w:rPr>
          <w:rFonts w:cs="Arial"/>
          <w:szCs w:val="24"/>
          <w:lang w:val="de-DE"/>
        </w:rPr>
        <w:t xml:space="preserve"> Landschaften mit ihren Farb- und Lichteffekten </w:t>
      </w:r>
      <w:r w:rsidR="00FB48AE">
        <w:rPr>
          <w:rFonts w:cs="Arial"/>
          <w:szCs w:val="24"/>
          <w:lang w:val="de-DE"/>
        </w:rPr>
        <w:t xml:space="preserve">auf ganz besondere Weise </w:t>
      </w:r>
      <w:r>
        <w:rPr>
          <w:rFonts w:cs="Arial"/>
          <w:szCs w:val="24"/>
          <w:lang w:val="de-DE"/>
        </w:rPr>
        <w:t xml:space="preserve">einzufangen: angefangen bei der süditalienischen Schule von </w:t>
      </w:r>
      <w:proofErr w:type="spellStart"/>
      <w:r w:rsidR="005F5283" w:rsidRPr="005F5283">
        <w:rPr>
          <w:rFonts w:cs="Arial"/>
          <w:szCs w:val="24"/>
          <w:lang w:val="de-DE"/>
        </w:rPr>
        <w:t>Posillipo</w:t>
      </w:r>
      <w:proofErr w:type="spellEnd"/>
      <w:r>
        <w:rPr>
          <w:rFonts w:cs="Arial"/>
          <w:szCs w:val="24"/>
          <w:lang w:val="de-DE"/>
        </w:rPr>
        <w:t xml:space="preserve"> über die toskanischen </w:t>
      </w:r>
      <w:proofErr w:type="spellStart"/>
      <w:r>
        <w:rPr>
          <w:rFonts w:cs="Arial"/>
          <w:szCs w:val="24"/>
          <w:lang w:val="de-DE"/>
        </w:rPr>
        <w:t>Macchiaioli</w:t>
      </w:r>
      <w:proofErr w:type="spellEnd"/>
      <w:r>
        <w:rPr>
          <w:rFonts w:cs="Arial"/>
          <w:szCs w:val="24"/>
          <w:lang w:val="de-DE"/>
        </w:rPr>
        <w:t xml:space="preserve"> mit ihrer innovativen Ausdruckskraft bis zu den symbolistischen „Seelenlandschaften“, die </w:t>
      </w:r>
      <w:r w:rsidR="00FB48AE">
        <w:rPr>
          <w:rFonts w:cs="Arial"/>
          <w:szCs w:val="24"/>
          <w:lang w:val="de-DE"/>
        </w:rPr>
        <w:t xml:space="preserve">bereits </w:t>
      </w:r>
      <w:r>
        <w:rPr>
          <w:rFonts w:cs="Arial"/>
          <w:szCs w:val="24"/>
          <w:lang w:val="de-DE"/>
        </w:rPr>
        <w:t xml:space="preserve">bei den ersten Biennalen in Venedig </w:t>
      </w:r>
      <w:r w:rsidR="00FB48AE">
        <w:rPr>
          <w:rFonts w:cs="Arial"/>
          <w:szCs w:val="24"/>
          <w:lang w:val="de-DE"/>
        </w:rPr>
        <w:t>zu sehen waren</w:t>
      </w:r>
      <w:r>
        <w:rPr>
          <w:rFonts w:cs="Arial"/>
          <w:szCs w:val="24"/>
          <w:lang w:val="de-DE"/>
        </w:rPr>
        <w:t xml:space="preserve">. </w:t>
      </w:r>
    </w:p>
    <w:p w:rsidR="005F5283" w:rsidRPr="005F5283" w:rsidRDefault="00936B32" w:rsidP="005F5283">
      <w:pPr>
        <w:spacing w:line="276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>Die rasante technische Entwicklung des 19. Jahrhunderts mit neuen Erfindungen wie d</w:t>
      </w:r>
      <w:r w:rsidR="00FB48AE">
        <w:rPr>
          <w:rFonts w:cs="Arial"/>
          <w:szCs w:val="24"/>
          <w:lang w:val="de-DE"/>
        </w:rPr>
        <w:t>er</w:t>
      </w:r>
      <w:r>
        <w:rPr>
          <w:rFonts w:cs="Arial"/>
          <w:szCs w:val="24"/>
          <w:lang w:val="de-DE"/>
        </w:rPr>
        <w:t xml:space="preserve"> Photographie sowie </w:t>
      </w:r>
      <w:r w:rsidR="00FB48AE">
        <w:rPr>
          <w:rFonts w:cs="Arial"/>
          <w:szCs w:val="24"/>
          <w:lang w:val="de-DE"/>
        </w:rPr>
        <w:t xml:space="preserve">dem </w:t>
      </w:r>
      <w:r>
        <w:rPr>
          <w:rFonts w:cs="Arial"/>
          <w:szCs w:val="24"/>
          <w:lang w:val="de-DE"/>
        </w:rPr>
        <w:t>Heißluftballon</w:t>
      </w:r>
      <w:r w:rsidR="00FB48AE">
        <w:rPr>
          <w:rFonts w:cs="Arial"/>
          <w:szCs w:val="24"/>
          <w:lang w:val="de-DE"/>
        </w:rPr>
        <w:t xml:space="preserve">, von dem </w:t>
      </w:r>
      <w:r w:rsidR="007D7EBF">
        <w:rPr>
          <w:rFonts w:cs="Arial"/>
          <w:szCs w:val="24"/>
          <w:lang w:val="de-DE"/>
        </w:rPr>
        <w:t>Künstler</w:t>
      </w:r>
      <w:r w:rsidR="00FB48AE">
        <w:rPr>
          <w:rFonts w:cs="Arial"/>
          <w:szCs w:val="24"/>
          <w:lang w:val="de-DE"/>
        </w:rPr>
        <w:t xml:space="preserve"> </w:t>
      </w:r>
      <w:r w:rsidR="00291E12">
        <w:rPr>
          <w:rFonts w:cs="Arial"/>
          <w:szCs w:val="24"/>
          <w:lang w:val="de-DE"/>
        </w:rPr>
        <w:t>erstmals</w:t>
      </w:r>
      <w:r>
        <w:rPr>
          <w:rFonts w:cs="Arial"/>
          <w:szCs w:val="24"/>
          <w:lang w:val="de-DE"/>
        </w:rPr>
        <w:t xml:space="preserve"> die Vogelperspektive einnehmen </w:t>
      </w:r>
      <w:r w:rsidR="00FB48AE">
        <w:rPr>
          <w:rFonts w:cs="Arial"/>
          <w:szCs w:val="24"/>
          <w:lang w:val="de-DE"/>
        </w:rPr>
        <w:t>konnte</w:t>
      </w:r>
      <w:r w:rsidR="007D7EBF">
        <w:rPr>
          <w:rFonts w:cs="Arial"/>
          <w:szCs w:val="24"/>
          <w:lang w:val="de-DE"/>
        </w:rPr>
        <w:t>n</w:t>
      </w:r>
      <w:r w:rsidR="00291E12">
        <w:rPr>
          <w:rFonts w:cs="Arial"/>
          <w:szCs w:val="24"/>
          <w:lang w:val="de-DE"/>
        </w:rPr>
        <w:t>,</w:t>
      </w:r>
      <w:r w:rsidR="00FB48AE">
        <w:rPr>
          <w:rFonts w:cs="Arial"/>
          <w:szCs w:val="24"/>
          <w:lang w:val="de-DE"/>
        </w:rPr>
        <w:t xml:space="preserve"> </w:t>
      </w:r>
      <w:r>
        <w:rPr>
          <w:rFonts w:cs="Arial"/>
          <w:szCs w:val="24"/>
          <w:lang w:val="de-DE"/>
        </w:rPr>
        <w:t xml:space="preserve">und nicht zuletzt der sich </w:t>
      </w:r>
      <w:r w:rsidR="00FB48AE">
        <w:rPr>
          <w:rFonts w:cs="Arial"/>
          <w:szCs w:val="24"/>
          <w:lang w:val="de-DE"/>
        </w:rPr>
        <w:t>v</w:t>
      </w:r>
      <w:r>
        <w:rPr>
          <w:rFonts w:cs="Arial"/>
          <w:szCs w:val="24"/>
          <w:lang w:val="de-DE"/>
        </w:rPr>
        <w:t xml:space="preserve">erändernde Publikumsgeschmack </w:t>
      </w:r>
      <w:r w:rsidR="00CC6A9E">
        <w:rPr>
          <w:rFonts w:cs="Arial"/>
          <w:szCs w:val="24"/>
          <w:lang w:val="de-DE"/>
        </w:rPr>
        <w:t xml:space="preserve">beförderten </w:t>
      </w:r>
      <w:r w:rsidR="00FB48AE">
        <w:rPr>
          <w:rFonts w:cs="Arial"/>
          <w:szCs w:val="24"/>
          <w:lang w:val="de-DE"/>
        </w:rPr>
        <w:t xml:space="preserve">in der Landschaftsmalerei den </w:t>
      </w:r>
      <w:r w:rsidR="00CC6A9E">
        <w:rPr>
          <w:rFonts w:cs="Arial"/>
          <w:szCs w:val="24"/>
          <w:lang w:val="de-DE"/>
        </w:rPr>
        <w:t xml:space="preserve">Übergang von einer </w:t>
      </w:r>
      <w:r w:rsidR="00FB48AE">
        <w:rPr>
          <w:rFonts w:cs="Arial"/>
          <w:szCs w:val="24"/>
          <w:lang w:val="de-DE"/>
        </w:rPr>
        <w:t>einfachen</w:t>
      </w:r>
      <w:r w:rsidR="00CC6A9E">
        <w:rPr>
          <w:rFonts w:cs="Arial"/>
          <w:szCs w:val="24"/>
          <w:lang w:val="de-DE"/>
        </w:rPr>
        <w:t xml:space="preserve"> Aus- oder Ansicht hin zu einer sinnträchtigen Landschaftsvision. </w:t>
      </w:r>
    </w:p>
    <w:p w:rsidR="005F5283" w:rsidRDefault="00CC6A9E" w:rsidP="005F5283">
      <w:pPr>
        <w:spacing w:line="276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 xml:space="preserve">Die Ausstellung zeigt unter anderem Werke von </w:t>
      </w:r>
      <w:proofErr w:type="spellStart"/>
      <w:r w:rsidR="005F5283" w:rsidRPr="005F5283">
        <w:rPr>
          <w:rFonts w:cs="Arial"/>
          <w:szCs w:val="24"/>
          <w:lang w:val="de-DE"/>
        </w:rPr>
        <w:t>Bezzi</w:t>
      </w:r>
      <w:proofErr w:type="spellEnd"/>
      <w:r w:rsidR="005F5283" w:rsidRPr="005F5283">
        <w:rPr>
          <w:rFonts w:cs="Arial"/>
          <w:szCs w:val="24"/>
          <w:lang w:val="de-DE"/>
        </w:rPr>
        <w:t xml:space="preserve">, Ciardi, De Nittis, </w:t>
      </w:r>
      <w:proofErr w:type="spellStart"/>
      <w:r w:rsidR="005F5283" w:rsidRPr="005F5283">
        <w:rPr>
          <w:rFonts w:cs="Arial"/>
          <w:szCs w:val="24"/>
          <w:lang w:val="de-DE"/>
        </w:rPr>
        <w:t>Fattori</w:t>
      </w:r>
      <w:proofErr w:type="spellEnd"/>
      <w:r w:rsidR="005F5283" w:rsidRPr="005F5283">
        <w:rPr>
          <w:rFonts w:cs="Arial"/>
          <w:szCs w:val="24"/>
          <w:lang w:val="de-DE"/>
        </w:rPr>
        <w:t xml:space="preserve">, </w:t>
      </w:r>
      <w:proofErr w:type="spellStart"/>
      <w:r w:rsidR="005F5283" w:rsidRPr="005F5283">
        <w:rPr>
          <w:rFonts w:cs="Arial"/>
          <w:szCs w:val="24"/>
          <w:lang w:val="de-DE"/>
        </w:rPr>
        <w:t>Fragiacomo</w:t>
      </w:r>
      <w:proofErr w:type="spellEnd"/>
      <w:r w:rsidR="005F5283" w:rsidRPr="005F5283">
        <w:rPr>
          <w:rFonts w:cs="Arial"/>
          <w:szCs w:val="24"/>
          <w:lang w:val="de-DE"/>
        </w:rPr>
        <w:t xml:space="preserve">, </w:t>
      </w:r>
      <w:proofErr w:type="spellStart"/>
      <w:r w:rsidR="005F5283" w:rsidRPr="005F5283">
        <w:rPr>
          <w:rFonts w:cs="Arial"/>
          <w:szCs w:val="24"/>
          <w:lang w:val="de-DE"/>
        </w:rPr>
        <w:t>Gigante</w:t>
      </w:r>
      <w:proofErr w:type="spellEnd"/>
      <w:r w:rsidR="005F5283" w:rsidRPr="005F5283">
        <w:rPr>
          <w:rFonts w:cs="Arial"/>
          <w:szCs w:val="24"/>
          <w:lang w:val="de-DE"/>
        </w:rPr>
        <w:t>, Lega</w:t>
      </w:r>
      <w:r>
        <w:rPr>
          <w:rFonts w:cs="Arial"/>
          <w:szCs w:val="24"/>
          <w:lang w:val="de-DE"/>
        </w:rPr>
        <w:t xml:space="preserve"> und </w:t>
      </w:r>
      <w:r w:rsidR="005F5283" w:rsidRPr="005F5283">
        <w:rPr>
          <w:rFonts w:cs="Arial"/>
          <w:szCs w:val="24"/>
          <w:lang w:val="de-DE"/>
        </w:rPr>
        <w:t>Signorini.</w:t>
      </w:r>
    </w:p>
    <w:p w:rsidR="00D46101" w:rsidRPr="00D46101" w:rsidRDefault="007D7EBF" w:rsidP="00D46101">
      <w:pPr>
        <w:spacing w:line="276" w:lineRule="auto"/>
        <w:jc w:val="both"/>
        <w:rPr>
          <w:rFonts w:cs="Arial"/>
          <w:szCs w:val="24"/>
          <w:lang w:val="de-DE"/>
        </w:rPr>
      </w:pPr>
      <w:r w:rsidRPr="005F5283">
        <w:rPr>
          <w:rFonts w:cs="Arial"/>
          <w:szCs w:val="24"/>
          <w:lang w:val="de-DE"/>
        </w:rPr>
        <w:lastRenderedPageBreak/>
        <w:t>„</w:t>
      </w:r>
      <w:proofErr w:type="spellStart"/>
      <w:r>
        <w:rPr>
          <w:rFonts w:cs="Arial"/>
          <w:szCs w:val="24"/>
          <w:lang w:val="de-DE"/>
        </w:rPr>
        <w:t>Viaggio</w:t>
      </w:r>
      <w:proofErr w:type="spellEnd"/>
      <w:r>
        <w:rPr>
          <w:rFonts w:cs="Arial"/>
          <w:szCs w:val="24"/>
          <w:lang w:val="de-DE"/>
        </w:rPr>
        <w:t xml:space="preserve"> in Italia/</w:t>
      </w:r>
      <w:proofErr w:type="spellStart"/>
      <w:r>
        <w:rPr>
          <w:rFonts w:cs="Arial"/>
          <w:szCs w:val="24"/>
          <w:lang w:val="de-DE"/>
        </w:rPr>
        <w:t>Italian</w:t>
      </w:r>
      <w:proofErr w:type="spellEnd"/>
      <w:r>
        <w:rPr>
          <w:rFonts w:cs="Arial"/>
          <w:szCs w:val="24"/>
          <w:lang w:val="de-DE"/>
        </w:rPr>
        <w:t xml:space="preserve"> Journey“</w:t>
      </w:r>
      <w:r w:rsidR="00D65C1F">
        <w:rPr>
          <w:rFonts w:cs="Arial"/>
          <w:szCs w:val="24"/>
          <w:lang w:val="de-DE"/>
        </w:rPr>
        <w:t xml:space="preserve"> steht Besuchern vom </w:t>
      </w:r>
      <w:r w:rsidR="00D65C1F" w:rsidRPr="00D65C1F">
        <w:rPr>
          <w:rFonts w:cs="Arial"/>
          <w:szCs w:val="24"/>
          <w:lang w:val="de-DE"/>
        </w:rPr>
        <w:t>21</w:t>
      </w:r>
      <w:r w:rsidR="00D65C1F">
        <w:rPr>
          <w:rFonts w:cs="Arial"/>
          <w:szCs w:val="24"/>
          <w:lang w:val="de-DE"/>
        </w:rPr>
        <w:t>.</w:t>
      </w:r>
      <w:r w:rsidR="00D65C1F" w:rsidRPr="00D65C1F">
        <w:rPr>
          <w:rFonts w:cs="Arial"/>
          <w:szCs w:val="24"/>
          <w:lang w:val="de-DE"/>
        </w:rPr>
        <w:t xml:space="preserve"> April </w:t>
      </w:r>
      <w:r w:rsidR="00D65C1F">
        <w:rPr>
          <w:rFonts w:cs="Arial"/>
          <w:szCs w:val="24"/>
          <w:lang w:val="de-DE"/>
        </w:rPr>
        <w:t>bis zum 28. August 2018 offen</w:t>
      </w:r>
      <w:r w:rsidR="00FB48AE">
        <w:rPr>
          <w:rFonts w:cs="Arial"/>
          <w:szCs w:val="24"/>
          <w:lang w:val="de-DE"/>
        </w:rPr>
        <w:t xml:space="preserve">, wurde </w:t>
      </w:r>
      <w:r w:rsidR="00D65C1F">
        <w:rPr>
          <w:rFonts w:cs="Arial"/>
          <w:szCs w:val="24"/>
          <w:lang w:val="de-DE"/>
        </w:rPr>
        <w:t xml:space="preserve">von </w:t>
      </w:r>
      <w:r w:rsidR="00D65C1F" w:rsidRPr="00D65C1F">
        <w:rPr>
          <w:rFonts w:cs="Arial"/>
          <w:szCs w:val="24"/>
          <w:lang w:val="de-DE"/>
        </w:rPr>
        <w:t xml:space="preserve">Alessandra </w:t>
      </w:r>
      <w:proofErr w:type="spellStart"/>
      <w:r w:rsidR="00D65C1F" w:rsidRPr="00D65C1F">
        <w:rPr>
          <w:rFonts w:cs="Arial"/>
          <w:szCs w:val="24"/>
          <w:lang w:val="de-DE"/>
        </w:rPr>
        <w:t>Tiddia</w:t>
      </w:r>
      <w:proofErr w:type="spellEnd"/>
      <w:r w:rsidR="00D65C1F">
        <w:rPr>
          <w:rFonts w:cs="Arial"/>
          <w:szCs w:val="24"/>
          <w:lang w:val="de-DE"/>
        </w:rPr>
        <w:t xml:space="preserve"> </w:t>
      </w:r>
      <w:proofErr w:type="spellStart"/>
      <w:r w:rsidR="00D65C1F">
        <w:rPr>
          <w:rFonts w:cs="Arial"/>
          <w:szCs w:val="24"/>
          <w:lang w:val="de-DE"/>
        </w:rPr>
        <w:t>kuratiert</w:t>
      </w:r>
      <w:proofErr w:type="spellEnd"/>
      <w:r w:rsidR="00D65C1F">
        <w:rPr>
          <w:rFonts w:cs="Arial"/>
          <w:szCs w:val="24"/>
          <w:lang w:val="de-DE"/>
        </w:rPr>
        <w:t xml:space="preserve"> und entstand in Kooperation mit dem </w:t>
      </w:r>
      <w:proofErr w:type="spellStart"/>
      <w:r w:rsidR="00D65C1F" w:rsidRPr="00D65C1F">
        <w:rPr>
          <w:rFonts w:cs="Arial"/>
          <w:szCs w:val="24"/>
          <w:lang w:val="de-DE"/>
        </w:rPr>
        <w:t>Istituto</w:t>
      </w:r>
      <w:proofErr w:type="spellEnd"/>
      <w:r w:rsidR="00D65C1F" w:rsidRPr="00D65C1F">
        <w:rPr>
          <w:rFonts w:cs="Arial"/>
          <w:szCs w:val="24"/>
          <w:lang w:val="de-DE"/>
        </w:rPr>
        <w:t xml:space="preserve"> </w:t>
      </w:r>
      <w:proofErr w:type="spellStart"/>
      <w:r w:rsidR="00D65C1F" w:rsidRPr="00D65C1F">
        <w:rPr>
          <w:rFonts w:cs="Arial"/>
          <w:szCs w:val="24"/>
          <w:lang w:val="de-DE"/>
        </w:rPr>
        <w:t>Matteucci</w:t>
      </w:r>
      <w:proofErr w:type="spellEnd"/>
      <w:r w:rsidR="00D65C1F">
        <w:rPr>
          <w:rFonts w:cs="Arial"/>
          <w:szCs w:val="24"/>
          <w:lang w:val="de-DE"/>
        </w:rPr>
        <w:t xml:space="preserve"> in </w:t>
      </w:r>
      <w:proofErr w:type="spellStart"/>
      <w:r w:rsidR="00D65C1F" w:rsidRPr="00D65C1F">
        <w:rPr>
          <w:rFonts w:cs="Arial"/>
          <w:szCs w:val="24"/>
          <w:lang w:val="de-DE"/>
        </w:rPr>
        <w:t>Viareggio</w:t>
      </w:r>
      <w:proofErr w:type="spellEnd"/>
      <w:r w:rsidR="00D65C1F" w:rsidRPr="00D65C1F">
        <w:rPr>
          <w:rFonts w:cs="Arial"/>
          <w:szCs w:val="24"/>
          <w:lang w:val="de-DE"/>
        </w:rPr>
        <w:t>.</w:t>
      </w:r>
    </w:p>
    <w:p w:rsidR="00F6554A" w:rsidRDefault="00F6554A" w:rsidP="009C05D3">
      <w:pPr>
        <w:spacing w:line="276" w:lineRule="auto"/>
        <w:jc w:val="both"/>
        <w:rPr>
          <w:rFonts w:cs="Arial"/>
          <w:szCs w:val="24"/>
          <w:lang w:val="de-DE"/>
        </w:rPr>
      </w:pPr>
    </w:p>
    <w:p w:rsidR="005F5283" w:rsidRDefault="00FB48AE" w:rsidP="009C05D3">
      <w:pPr>
        <w:spacing w:line="276" w:lineRule="auto"/>
        <w:jc w:val="both"/>
        <w:rPr>
          <w:rFonts w:cs="Arial"/>
          <w:b/>
          <w:szCs w:val="24"/>
          <w:lang w:val="de-DE"/>
        </w:rPr>
      </w:pPr>
      <w:r>
        <w:rPr>
          <w:rFonts w:cs="Arial"/>
          <w:b/>
          <w:szCs w:val="24"/>
          <w:lang w:val="de-DE"/>
        </w:rPr>
        <w:t xml:space="preserve">Das </w:t>
      </w:r>
      <w:r w:rsidR="005F5283" w:rsidRPr="005F5283">
        <w:rPr>
          <w:rFonts w:cs="Arial"/>
          <w:b/>
          <w:szCs w:val="24"/>
          <w:lang w:val="de-DE"/>
        </w:rPr>
        <w:t>MART</w:t>
      </w:r>
      <w:r>
        <w:rPr>
          <w:rFonts w:cs="Arial"/>
          <w:b/>
          <w:szCs w:val="24"/>
          <w:lang w:val="de-DE"/>
        </w:rPr>
        <w:t xml:space="preserve"> in </w:t>
      </w:r>
      <w:proofErr w:type="spellStart"/>
      <w:r>
        <w:rPr>
          <w:rFonts w:cs="Arial"/>
          <w:b/>
          <w:szCs w:val="24"/>
          <w:lang w:val="de-DE"/>
        </w:rPr>
        <w:t>Rovereto</w:t>
      </w:r>
      <w:proofErr w:type="spellEnd"/>
      <w:r>
        <w:rPr>
          <w:rFonts w:cs="Arial"/>
          <w:b/>
          <w:szCs w:val="24"/>
          <w:lang w:val="de-DE"/>
        </w:rPr>
        <w:t xml:space="preserve"> </w:t>
      </w:r>
    </w:p>
    <w:p w:rsidR="006A65BE" w:rsidRDefault="00FB48AE" w:rsidP="006A65BE">
      <w:pPr>
        <w:spacing w:line="276" w:lineRule="auto"/>
        <w:jc w:val="both"/>
        <w:rPr>
          <w:rFonts w:cs="Arial"/>
          <w:szCs w:val="24"/>
          <w:lang w:val="de-DE"/>
        </w:rPr>
      </w:pPr>
      <w:r w:rsidRPr="006A65BE">
        <w:rPr>
          <w:rFonts w:cs="Arial"/>
          <w:szCs w:val="24"/>
          <w:lang w:val="de-DE"/>
        </w:rPr>
        <w:t>Das Museum M</w:t>
      </w:r>
      <w:r w:rsidR="00314B8D">
        <w:rPr>
          <w:rFonts w:cs="Arial"/>
          <w:szCs w:val="24"/>
          <w:lang w:val="de-DE"/>
        </w:rPr>
        <w:t>art</w:t>
      </w:r>
      <w:r w:rsidRPr="006A65BE">
        <w:rPr>
          <w:rFonts w:cs="Arial"/>
          <w:szCs w:val="24"/>
          <w:lang w:val="de-DE"/>
        </w:rPr>
        <w:t xml:space="preserve"> im Zentrum der </w:t>
      </w:r>
      <w:proofErr w:type="spellStart"/>
      <w:r w:rsidRPr="006A65BE">
        <w:rPr>
          <w:rFonts w:cs="Arial"/>
          <w:szCs w:val="24"/>
          <w:lang w:val="de-DE"/>
        </w:rPr>
        <w:t>trentiner</w:t>
      </w:r>
      <w:proofErr w:type="spellEnd"/>
      <w:r w:rsidRPr="006A65BE">
        <w:rPr>
          <w:rFonts w:cs="Arial"/>
          <w:szCs w:val="24"/>
          <w:lang w:val="de-DE"/>
        </w:rPr>
        <w:t xml:space="preserve"> Stadt </w:t>
      </w:r>
      <w:proofErr w:type="spellStart"/>
      <w:r w:rsidRPr="006A65BE">
        <w:rPr>
          <w:rFonts w:cs="Arial"/>
          <w:szCs w:val="24"/>
          <w:lang w:val="de-DE"/>
        </w:rPr>
        <w:t>Rovereto</w:t>
      </w:r>
      <w:proofErr w:type="spellEnd"/>
      <w:r w:rsidRPr="006A65BE">
        <w:rPr>
          <w:rFonts w:cs="Arial"/>
          <w:szCs w:val="24"/>
          <w:lang w:val="de-DE"/>
        </w:rPr>
        <w:t xml:space="preserve"> ist ein</w:t>
      </w:r>
      <w:r w:rsidR="00CC6A9E" w:rsidRPr="006A65BE">
        <w:rPr>
          <w:rFonts w:cs="Arial"/>
          <w:szCs w:val="24"/>
          <w:lang w:val="de-DE"/>
        </w:rPr>
        <w:t xml:space="preserve">es der renommiertesten italienischen Museen für zeitgenössische Kunst. </w:t>
      </w:r>
      <w:r w:rsidR="006A65BE" w:rsidRPr="006A65BE">
        <w:rPr>
          <w:rFonts w:cs="Arial"/>
          <w:szCs w:val="24"/>
          <w:lang w:val="de-DE"/>
        </w:rPr>
        <w:t xml:space="preserve">Die Stadt an der </w:t>
      </w:r>
      <w:proofErr w:type="spellStart"/>
      <w:r w:rsidR="006A65BE" w:rsidRPr="006A65BE">
        <w:rPr>
          <w:rFonts w:cs="Arial"/>
          <w:szCs w:val="24"/>
          <w:lang w:val="de-DE"/>
        </w:rPr>
        <w:t>Adige</w:t>
      </w:r>
      <w:proofErr w:type="spellEnd"/>
      <w:r w:rsidR="006A65BE" w:rsidRPr="006A65BE">
        <w:rPr>
          <w:rFonts w:cs="Arial"/>
          <w:szCs w:val="24"/>
          <w:lang w:val="de-DE"/>
        </w:rPr>
        <w:t xml:space="preserve"> begeisterte bereits </w:t>
      </w:r>
      <w:r w:rsidR="00CC6A9E" w:rsidRPr="006A65BE">
        <w:rPr>
          <w:rFonts w:cs="Arial"/>
          <w:szCs w:val="24"/>
          <w:lang w:val="de-DE"/>
        </w:rPr>
        <w:t>Goethe</w:t>
      </w:r>
      <w:r w:rsidR="006A65BE" w:rsidRPr="006A65BE">
        <w:rPr>
          <w:rFonts w:cs="Arial"/>
          <w:szCs w:val="24"/>
          <w:lang w:val="de-DE"/>
        </w:rPr>
        <w:t xml:space="preserve"> auf seiner Italienreise und in der Kirche San Marco in </w:t>
      </w:r>
      <w:proofErr w:type="spellStart"/>
      <w:r w:rsidR="006A65BE" w:rsidRPr="006A65BE">
        <w:rPr>
          <w:rFonts w:cs="Arial"/>
          <w:szCs w:val="24"/>
          <w:lang w:val="de-DE"/>
        </w:rPr>
        <w:t>Rovereto</w:t>
      </w:r>
      <w:proofErr w:type="spellEnd"/>
      <w:r w:rsidR="006A65BE" w:rsidRPr="006A65BE">
        <w:rPr>
          <w:rFonts w:cs="Arial"/>
          <w:szCs w:val="24"/>
          <w:lang w:val="de-DE"/>
        </w:rPr>
        <w:t xml:space="preserve"> spielte Mozart sein erstes Konzert in Italien. Zudem beherbergt die Stadt neben historischen Stadthäusern aus dem 18. Jahrhundert wie der Casa </w:t>
      </w:r>
      <w:proofErr w:type="spellStart"/>
      <w:r w:rsidR="006A65BE" w:rsidRPr="006A65BE">
        <w:rPr>
          <w:rFonts w:cs="Arial"/>
          <w:szCs w:val="24"/>
          <w:lang w:val="de-DE"/>
        </w:rPr>
        <w:t>Piomarta</w:t>
      </w:r>
      <w:proofErr w:type="spellEnd"/>
      <w:r w:rsidR="006A65BE" w:rsidRPr="006A65BE">
        <w:rPr>
          <w:rFonts w:cs="Arial"/>
          <w:szCs w:val="24"/>
          <w:lang w:val="de-DE"/>
        </w:rPr>
        <w:t xml:space="preserve"> und dem</w:t>
      </w:r>
      <w:r w:rsidR="006A65BE">
        <w:rPr>
          <w:rFonts w:cs="Arial"/>
          <w:szCs w:val="24"/>
          <w:lang w:val="de-DE"/>
        </w:rPr>
        <w:t xml:space="preserve"> </w:t>
      </w:r>
      <w:r w:rsidR="006A65BE" w:rsidRPr="006A65BE">
        <w:rPr>
          <w:rFonts w:cs="Arial"/>
          <w:szCs w:val="24"/>
          <w:lang w:val="de-DE"/>
        </w:rPr>
        <w:t xml:space="preserve">Palazzo </w:t>
      </w:r>
      <w:proofErr w:type="spellStart"/>
      <w:r w:rsidR="006A65BE" w:rsidRPr="006A65BE">
        <w:rPr>
          <w:rFonts w:cs="Arial"/>
          <w:szCs w:val="24"/>
          <w:lang w:val="de-DE"/>
        </w:rPr>
        <w:t>dell’Annona</w:t>
      </w:r>
      <w:proofErr w:type="spellEnd"/>
      <w:r w:rsidR="006A65BE">
        <w:rPr>
          <w:rFonts w:cs="Arial"/>
          <w:szCs w:val="24"/>
          <w:lang w:val="de-DE"/>
        </w:rPr>
        <w:t xml:space="preserve">, mit dem </w:t>
      </w:r>
      <w:proofErr w:type="spellStart"/>
      <w:r w:rsidR="006A65BE" w:rsidRPr="006A65BE">
        <w:rPr>
          <w:rFonts w:cs="Arial"/>
          <w:szCs w:val="24"/>
          <w:lang w:val="de-DE"/>
        </w:rPr>
        <w:t>Teatro</w:t>
      </w:r>
      <w:proofErr w:type="spellEnd"/>
      <w:r w:rsidR="006A65BE" w:rsidRPr="006A65BE">
        <w:rPr>
          <w:rFonts w:cs="Arial"/>
          <w:szCs w:val="24"/>
          <w:lang w:val="de-DE"/>
        </w:rPr>
        <w:t xml:space="preserve"> </w:t>
      </w:r>
      <w:proofErr w:type="spellStart"/>
      <w:r w:rsidR="006A65BE" w:rsidRPr="006A65BE">
        <w:rPr>
          <w:rFonts w:cs="Arial"/>
          <w:szCs w:val="24"/>
          <w:lang w:val="de-DE"/>
        </w:rPr>
        <w:t>Zandonai</w:t>
      </w:r>
      <w:proofErr w:type="spellEnd"/>
      <w:r w:rsidR="006A65BE" w:rsidRPr="006A65BE">
        <w:rPr>
          <w:rFonts w:cs="Arial"/>
          <w:szCs w:val="24"/>
          <w:lang w:val="de-DE"/>
        </w:rPr>
        <w:t>, d</w:t>
      </w:r>
      <w:r w:rsidR="006A65BE">
        <w:rPr>
          <w:rFonts w:cs="Arial"/>
          <w:szCs w:val="24"/>
          <w:lang w:val="de-DE"/>
        </w:rPr>
        <w:t xml:space="preserve">as älteste Theater des Trentino. </w:t>
      </w:r>
    </w:p>
    <w:p w:rsidR="006A65BE" w:rsidRDefault="006A65BE" w:rsidP="006A65BE">
      <w:pPr>
        <w:spacing w:line="276" w:lineRule="auto"/>
        <w:jc w:val="both"/>
        <w:rPr>
          <w:rFonts w:cs="Arial"/>
          <w:szCs w:val="24"/>
          <w:lang w:val="de-DE"/>
        </w:rPr>
      </w:pPr>
    </w:p>
    <w:p w:rsidR="006A65BE" w:rsidRDefault="006A65BE" w:rsidP="006A65BE">
      <w:pPr>
        <w:spacing w:line="276" w:lineRule="auto"/>
        <w:jc w:val="both"/>
        <w:rPr>
          <w:rFonts w:cs="Arial"/>
          <w:szCs w:val="24"/>
          <w:lang w:val="de-DE"/>
        </w:rPr>
      </w:pPr>
    </w:p>
    <w:p w:rsidR="0030375C" w:rsidRPr="006A65BE" w:rsidRDefault="0030375C" w:rsidP="000C241B">
      <w:pPr>
        <w:spacing w:before="240" w:line="276" w:lineRule="auto"/>
        <w:jc w:val="both"/>
        <w:rPr>
          <w:rFonts w:cs="Arial"/>
          <w:b/>
          <w:szCs w:val="24"/>
          <w:lang w:val="de-DE"/>
        </w:rPr>
      </w:pPr>
      <w:r w:rsidRPr="006A65BE">
        <w:rPr>
          <w:rFonts w:cs="Arial"/>
          <w:b/>
          <w:szCs w:val="24"/>
          <w:lang w:val="de-DE"/>
        </w:rPr>
        <w:t>Der Trentino Museum</w:t>
      </w:r>
      <w:r w:rsidR="001E08E5" w:rsidRPr="006A65BE">
        <w:rPr>
          <w:rFonts w:cs="Arial"/>
          <w:b/>
          <w:szCs w:val="24"/>
          <w:lang w:val="de-DE"/>
        </w:rPr>
        <w:t>-</w:t>
      </w:r>
      <w:r w:rsidRPr="006A65BE">
        <w:rPr>
          <w:rFonts w:cs="Arial"/>
          <w:b/>
          <w:szCs w:val="24"/>
          <w:lang w:val="de-DE"/>
        </w:rPr>
        <w:t>Pass</w:t>
      </w:r>
    </w:p>
    <w:p w:rsidR="0030375C" w:rsidRDefault="0030375C" w:rsidP="0030375C">
      <w:pPr>
        <w:spacing w:before="240" w:line="276" w:lineRule="auto"/>
        <w:jc w:val="both"/>
        <w:rPr>
          <w:rFonts w:cs="Arial"/>
          <w:szCs w:val="24"/>
          <w:lang w:val="de-DE"/>
        </w:rPr>
      </w:pPr>
      <w:r w:rsidRPr="006A65BE">
        <w:rPr>
          <w:rFonts w:cs="Arial"/>
          <w:szCs w:val="24"/>
          <w:lang w:val="de-DE"/>
        </w:rPr>
        <w:t xml:space="preserve">Kunst- und Kulturinteressierte </w:t>
      </w:r>
      <w:r w:rsidR="00885FBB" w:rsidRPr="006A65BE">
        <w:rPr>
          <w:rFonts w:cs="Arial"/>
          <w:szCs w:val="24"/>
          <w:lang w:val="de-DE"/>
        </w:rPr>
        <w:t>erhalten mit dem Museum-P</w:t>
      </w:r>
      <w:r w:rsidRPr="006A65BE">
        <w:rPr>
          <w:rFonts w:cs="Arial"/>
          <w:szCs w:val="24"/>
          <w:lang w:val="de-DE"/>
        </w:rPr>
        <w:t>ass viele Vergünstigungen, darunter freier Eintritt zu den Museen in Trento und Rovereto sowie Ermäßigungen für Festival-Tickets und Stadtführung</w:t>
      </w:r>
      <w:r w:rsidR="00885FBB" w:rsidRPr="006A65BE">
        <w:rPr>
          <w:rFonts w:cs="Arial"/>
          <w:szCs w:val="24"/>
          <w:lang w:val="de-DE"/>
        </w:rPr>
        <w:t>en. Der Museum</w:t>
      </w:r>
      <w:r w:rsidR="001E08E5" w:rsidRPr="006A65BE">
        <w:rPr>
          <w:rFonts w:cs="Arial"/>
          <w:szCs w:val="24"/>
          <w:lang w:val="de-DE"/>
        </w:rPr>
        <w:t>-</w:t>
      </w:r>
      <w:r w:rsidRPr="006A65BE">
        <w:rPr>
          <w:rFonts w:cs="Arial"/>
          <w:szCs w:val="24"/>
          <w:lang w:val="de-DE"/>
        </w:rPr>
        <w:t xml:space="preserve">Pass gilt 48 Stunden und ist für 22 Euro bei allen teilnehmenden Partnern oder online unter </w:t>
      </w:r>
      <w:hyperlink r:id="rId11" w:history="1">
        <w:r w:rsidR="00885FBB" w:rsidRPr="006A65BE">
          <w:rPr>
            <w:rStyle w:val="Hyperlink"/>
            <w:rFonts w:cs="Arial"/>
            <w:szCs w:val="24"/>
            <w:lang w:val="de-DE"/>
          </w:rPr>
          <w:t>www.visittrentino.info/de/erleben/museum-pass</w:t>
        </w:r>
      </w:hyperlink>
      <w:r w:rsidR="00885FBB" w:rsidRPr="006A65BE">
        <w:rPr>
          <w:rFonts w:cs="Arial"/>
          <w:szCs w:val="24"/>
          <w:lang w:val="de-DE"/>
        </w:rPr>
        <w:t xml:space="preserve"> </w:t>
      </w:r>
      <w:r w:rsidRPr="006A65BE">
        <w:rPr>
          <w:rFonts w:cs="Arial"/>
          <w:szCs w:val="24"/>
          <w:lang w:val="de-DE"/>
        </w:rPr>
        <w:t>erhältlich. Er ermöglicht zudem die kostenfreie Nutzung aller öffentlichen Verkehrsmittel.</w:t>
      </w:r>
    </w:p>
    <w:p w:rsidR="00202295" w:rsidRDefault="00202295" w:rsidP="0030375C">
      <w:pPr>
        <w:spacing w:before="240" w:line="276" w:lineRule="auto"/>
        <w:jc w:val="both"/>
        <w:rPr>
          <w:rFonts w:cs="Arial"/>
          <w:szCs w:val="24"/>
          <w:lang w:val="de-DE"/>
        </w:rPr>
      </w:pPr>
    </w:p>
    <w:p w:rsidR="00202295" w:rsidRDefault="00202295" w:rsidP="00202295">
      <w:pPr>
        <w:spacing w:line="360" w:lineRule="auto"/>
        <w:jc w:val="both"/>
        <w:rPr>
          <w:rFonts w:cs="Arial"/>
          <w:szCs w:val="24"/>
          <w:lang w:val="de-DE"/>
        </w:rPr>
      </w:pPr>
      <w:r w:rsidRPr="00E537AB">
        <w:rPr>
          <w:rFonts w:cs="Arial"/>
          <w:szCs w:val="24"/>
          <w:lang w:val="de-DE"/>
        </w:rPr>
        <w:t xml:space="preserve">Passendes Bildmaterial zur Meldung </w:t>
      </w:r>
      <w:r>
        <w:rPr>
          <w:rFonts w:cs="Arial"/>
          <w:szCs w:val="24"/>
          <w:lang w:val="de-DE"/>
        </w:rPr>
        <w:t xml:space="preserve">steht unter </w:t>
      </w:r>
      <w:hyperlink r:id="rId12" w:history="1">
        <w:r w:rsidR="00A63138" w:rsidRPr="006525D6">
          <w:rPr>
            <w:rStyle w:val="Hyperlink"/>
            <w:rFonts w:cs="Arial"/>
            <w:szCs w:val="24"/>
            <w:lang w:val="de-DE"/>
          </w:rPr>
          <w:t>https://bit.ly/2J4momK</w:t>
        </w:r>
      </w:hyperlink>
      <w:r w:rsidR="00A63138">
        <w:rPr>
          <w:rFonts w:cs="Arial"/>
          <w:szCs w:val="24"/>
          <w:lang w:val="de-DE"/>
        </w:rPr>
        <w:t xml:space="preserve"> </w:t>
      </w:r>
      <w:r w:rsidRPr="004446B9">
        <w:rPr>
          <w:lang w:val="de-DE"/>
        </w:rPr>
        <w:t>zum Download zur Verfügung</w:t>
      </w:r>
      <w:r>
        <w:rPr>
          <w:rFonts w:cs="Arial"/>
          <w:szCs w:val="24"/>
          <w:lang w:val="de-DE"/>
        </w:rPr>
        <w:t xml:space="preserve"> </w:t>
      </w:r>
      <w:r w:rsidRPr="00E537AB">
        <w:rPr>
          <w:rFonts w:cs="Arial"/>
          <w:szCs w:val="24"/>
          <w:lang w:val="de-DE"/>
        </w:rPr>
        <w:t xml:space="preserve">(Copyright bitte wie im Dateinamen angeben). </w:t>
      </w:r>
    </w:p>
    <w:p w:rsidR="00CC6A9E" w:rsidRDefault="00CC6A9E" w:rsidP="00202295">
      <w:pPr>
        <w:spacing w:line="360" w:lineRule="auto"/>
        <w:jc w:val="both"/>
        <w:rPr>
          <w:rFonts w:cs="Arial"/>
          <w:szCs w:val="24"/>
          <w:lang w:val="de-DE"/>
        </w:rPr>
      </w:pPr>
    </w:p>
    <w:p w:rsidR="00CC6A9E" w:rsidRDefault="00CC6A9E" w:rsidP="00CC6A9E">
      <w:pPr>
        <w:spacing w:line="276" w:lineRule="auto"/>
        <w:jc w:val="both"/>
        <w:rPr>
          <w:rFonts w:cs="Arial"/>
          <w:szCs w:val="24"/>
          <w:lang w:val="de-DE"/>
        </w:rPr>
      </w:pPr>
    </w:p>
    <w:p w:rsidR="00CC6A9E" w:rsidRDefault="00CC6A9E" w:rsidP="00CC6A9E">
      <w:pPr>
        <w:spacing w:line="276" w:lineRule="auto"/>
        <w:jc w:val="both"/>
        <w:rPr>
          <w:rFonts w:cs="Arial"/>
          <w:szCs w:val="24"/>
          <w:lang w:val="de-DE"/>
        </w:rPr>
      </w:pPr>
    </w:p>
    <w:p w:rsidR="00CC6A9E" w:rsidRPr="000908D3" w:rsidRDefault="00CC6A9E" w:rsidP="00CC6A9E">
      <w:pPr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b/>
          <w:sz w:val="20"/>
          <w:szCs w:val="24"/>
          <w:lang w:val="de-DE" w:eastAsia="de-DE"/>
        </w:rPr>
        <w:t xml:space="preserve">Über Trentino:   </w:t>
      </w:r>
    </w:p>
    <w:p w:rsidR="00CC6A9E" w:rsidRDefault="00CC6A9E" w:rsidP="00CC6A9E">
      <w:pPr>
        <w:jc w:val="both"/>
        <w:rPr>
          <w:rFonts w:ascii="Helvetica" w:hAnsi="Helvetica" w:cs="Helvetica"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Die autonome Provinz im Norden Italiens gliedert sich in vierzehn touristische Gebiete und erstreckt sich von den Dolomiten, die seit 2009 als UNESCO-Weltnaturerbe zählen, bis hin zum Nordzipfel des Gardasees mit der Stadt Riva del </w:t>
      </w:r>
      <w:proofErr w:type="spellStart"/>
      <w:r w:rsidRPr="000908D3">
        <w:rPr>
          <w:rFonts w:ascii="Helvetica" w:hAnsi="Helvetica" w:cs="Helvetica"/>
          <w:sz w:val="20"/>
          <w:szCs w:val="24"/>
          <w:lang w:val="de-DE" w:eastAsia="de-DE"/>
        </w:rPr>
        <w:t>Garda</w:t>
      </w:r>
      <w:proofErr w:type="spellEnd"/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. Neben den historischen Städten </w:t>
      </w:r>
      <w:proofErr w:type="spellStart"/>
      <w:r w:rsidRPr="000908D3">
        <w:rPr>
          <w:rFonts w:ascii="Helvetica" w:hAnsi="Helvetica" w:cs="Helvetica"/>
          <w:sz w:val="20"/>
          <w:szCs w:val="24"/>
          <w:lang w:val="de-DE" w:eastAsia="de-DE"/>
        </w:rPr>
        <w:t>Trento</w:t>
      </w:r>
      <w:proofErr w:type="spellEnd"/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 und </w:t>
      </w:r>
      <w:proofErr w:type="spellStart"/>
      <w:r w:rsidRPr="000908D3">
        <w:rPr>
          <w:rFonts w:ascii="Helvetica" w:hAnsi="Helvetica" w:cs="Helvetica"/>
          <w:sz w:val="20"/>
          <w:szCs w:val="24"/>
          <w:lang w:val="de-DE" w:eastAsia="de-DE"/>
        </w:rPr>
        <w:t>Rovereto</w:t>
      </w:r>
      <w:proofErr w:type="spellEnd"/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 besticht Trentino vor allem mit seiner vielseitigen Natur – rund 30 Prozent der Gesamtfläche bestehen aus Naturschutzgebieten. Mediterrane Temperaturen am Wasser und alpines Klima in den Bergen:  Die abwechslungsreichen Wetterbedingungen machen Trentino zu einem idealen Reiseziel für Natur-, Kultur- sowie Sportliebhaber. Weitere Informationen unter www.</w:t>
      </w:r>
      <w:hyperlink r:id="rId13" w:history="1">
        <w:r w:rsidRPr="000908D3">
          <w:rPr>
            <w:rStyle w:val="Hyperlink"/>
            <w:rFonts w:ascii="Helvetica" w:hAnsi="Helvetica" w:cs="Helvetica"/>
            <w:sz w:val="20"/>
            <w:szCs w:val="24"/>
            <w:lang w:val="de-DE" w:eastAsia="de-DE"/>
          </w:rPr>
          <w:t xml:space="preserve">visittrentino.info.  </w:t>
        </w:r>
      </w:hyperlink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  </w:t>
      </w:r>
    </w:p>
    <w:p w:rsidR="00CC6A9E" w:rsidRPr="000908D3" w:rsidRDefault="00CC6A9E" w:rsidP="00CC6A9E">
      <w:pPr>
        <w:jc w:val="both"/>
        <w:rPr>
          <w:rFonts w:ascii="Helvetica" w:hAnsi="Helvetica" w:cs="Helvetica"/>
          <w:sz w:val="20"/>
          <w:szCs w:val="24"/>
          <w:lang w:val="de-DE"/>
        </w:rPr>
      </w:pPr>
    </w:p>
    <w:p w:rsidR="00CC6A9E" w:rsidRPr="000908D3" w:rsidRDefault="00CC6A9E" w:rsidP="00CC6A9E">
      <w:pPr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b/>
          <w:sz w:val="20"/>
          <w:szCs w:val="24"/>
          <w:lang w:val="de-DE" w:eastAsia="de-DE"/>
        </w:rPr>
        <w:t>Weitere Presseinformationen:</w:t>
      </w:r>
    </w:p>
    <w:p w:rsidR="00CC6A9E" w:rsidRPr="0092457D" w:rsidRDefault="00CC6A9E" w:rsidP="00CC6A9E">
      <w:pPr>
        <w:jc w:val="both"/>
        <w:rPr>
          <w:rFonts w:ascii="Helvetica" w:hAnsi="Helvetica" w:cs="Helvetica"/>
          <w:color w:val="0000FF"/>
          <w:sz w:val="20"/>
          <w:szCs w:val="24"/>
          <w:u w:val="single"/>
          <w:lang w:val="de-DE" w:eastAsia="de-DE"/>
        </w:rPr>
      </w:pPr>
      <w:r w:rsidRPr="000908D3">
        <w:rPr>
          <w:rFonts w:ascii="Helvetica" w:hAnsi="Helvetica" w:cs="Helvetica"/>
          <w:sz w:val="20"/>
          <w:szCs w:val="24"/>
          <w:lang w:val="de-DE" w:eastAsia="de-DE"/>
        </w:rPr>
        <w:t>Die aktuelle Pressemappe gibt es auch auf:</w:t>
      </w:r>
      <w:r w:rsidRPr="000908D3">
        <w:rPr>
          <w:rFonts w:ascii="Helvetica" w:hAnsi="Helvetica" w:cs="Helvetica"/>
          <w:color w:val="1F497D"/>
          <w:sz w:val="20"/>
          <w:szCs w:val="24"/>
          <w:lang w:val="de-DE" w:eastAsia="de-DE"/>
        </w:rPr>
        <w:t xml:space="preserve"> </w:t>
      </w:r>
      <w:hyperlink r:id="rId14" w:history="1">
        <w:r w:rsidRPr="000908D3">
          <w:rPr>
            <w:rFonts w:ascii="Helvetica" w:hAnsi="Helvetica" w:cs="Helvetica"/>
            <w:color w:val="0000FF"/>
            <w:sz w:val="20"/>
            <w:szCs w:val="24"/>
            <w:u w:val="single"/>
            <w:lang w:val="de-DE" w:eastAsia="de-DE"/>
          </w:rPr>
          <w:t>www.visittrentino.info/de/presse/pressemappen</w:t>
        </w:r>
      </w:hyperlink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 </w:t>
      </w:r>
    </w:p>
    <w:p w:rsidR="00CC6A9E" w:rsidRDefault="00CC6A9E" w:rsidP="00CC6A9E">
      <w:pPr>
        <w:tabs>
          <w:tab w:val="left" w:pos="5670"/>
        </w:tabs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CC6A9E" w:rsidRDefault="00CC6A9E" w:rsidP="00CC6A9E">
      <w:pPr>
        <w:tabs>
          <w:tab w:val="left" w:pos="5670"/>
        </w:tabs>
        <w:ind w:right="249"/>
        <w:rPr>
          <w:rFonts w:ascii="Helvetica" w:hAnsi="Helvetica" w:cs="Arial"/>
          <w:b/>
          <w:szCs w:val="24"/>
          <w:lang w:val="de-DE" w:eastAsia="en-US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 wp14:anchorId="754A831B" wp14:editId="4694A64F">
            <wp:simplePos x="0" y="0"/>
            <wp:positionH relativeFrom="column">
              <wp:posOffset>-85587</wp:posOffset>
            </wp:positionH>
            <wp:positionV relativeFrom="paragraph">
              <wp:posOffset>161925</wp:posOffset>
            </wp:positionV>
            <wp:extent cx="5972810" cy="1031240"/>
            <wp:effectExtent l="0" t="0" r="889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A9E" w:rsidRDefault="00CC6A9E" w:rsidP="00CC6A9E">
      <w:pPr>
        <w:tabs>
          <w:tab w:val="left" w:pos="5670"/>
        </w:tabs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CC6A9E" w:rsidRDefault="00CC6A9E" w:rsidP="00CC6A9E">
      <w:pPr>
        <w:tabs>
          <w:tab w:val="left" w:pos="5670"/>
        </w:tabs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CC6A9E" w:rsidRDefault="00CC6A9E" w:rsidP="00CC6A9E">
      <w:pPr>
        <w:tabs>
          <w:tab w:val="left" w:pos="5670"/>
        </w:tabs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CC6A9E" w:rsidRDefault="00CC6A9E" w:rsidP="00CC6A9E">
      <w:pPr>
        <w:tabs>
          <w:tab w:val="left" w:pos="5670"/>
        </w:tabs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CC6A9E" w:rsidRPr="004A2E91" w:rsidRDefault="00CC6A9E" w:rsidP="00CC6A9E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CC6A9E" w:rsidRDefault="00CC6A9E" w:rsidP="00202295">
      <w:pPr>
        <w:spacing w:line="360" w:lineRule="auto"/>
        <w:jc w:val="both"/>
        <w:rPr>
          <w:rFonts w:cs="Arial"/>
          <w:szCs w:val="24"/>
          <w:lang w:val="de-DE"/>
        </w:rPr>
      </w:pPr>
    </w:p>
    <w:p w:rsidR="00CC6A9E" w:rsidRPr="00E537AB" w:rsidRDefault="00CC6A9E" w:rsidP="00202295">
      <w:pPr>
        <w:spacing w:line="360" w:lineRule="auto"/>
        <w:jc w:val="both"/>
        <w:rPr>
          <w:rFonts w:cs="Arial"/>
          <w:szCs w:val="24"/>
          <w:lang w:val="de-DE"/>
        </w:rPr>
      </w:pPr>
    </w:p>
    <w:p w:rsidR="00435314" w:rsidRDefault="00435314" w:rsidP="009C05D3">
      <w:pPr>
        <w:spacing w:line="276" w:lineRule="auto"/>
        <w:jc w:val="both"/>
        <w:rPr>
          <w:rFonts w:cs="Arial"/>
          <w:szCs w:val="24"/>
          <w:lang w:val="de-DE"/>
        </w:rPr>
      </w:pPr>
    </w:p>
    <w:sectPr w:rsidR="00435314" w:rsidSect="00A9480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1B9B" w:rsidRDefault="00441B9B">
      <w:r>
        <w:separator/>
      </w:r>
    </w:p>
  </w:endnote>
  <w:endnote w:type="continuationSeparator" w:id="0">
    <w:p w:rsidR="00441B9B" w:rsidRDefault="00441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592" w:rsidRDefault="0070759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07E" w:rsidRDefault="003A107E">
    <w:pPr>
      <w:pStyle w:val="Fuzeile"/>
    </w:pPr>
  </w:p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907"/>
      <w:gridCol w:w="4025"/>
    </w:tblGrid>
    <w:tr w:rsidR="003A107E" w:rsidRPr="00BC32E2" w:rsidTr="00367B2B">
      <w:trPr>
        <w:jc w:val="center"/>
      </w:trPr>
      <w:tc>
        <w:tcPr>
          <w:tcW w:w="5841" w:type="dxa"/>
          <w:gridSpan w:val="2"/>
          <w:shd w:val="clear" w:color="auto" w:fill="auto"/>
        </w:tcPr>
        <w:p w:rsidR="003A107E" w:rsidRPr="00807D36" w:rsidRDefault="003A107E" w:rsidP="00441B9B">
          <w:pPr>
            <w:pStyle w:val="Fuzeile"/>
            <w:rPr>
              <w:rFonts w:cs="Arial"/>
              <w:b/>
              <w:bCs/>
              <w:color w:val="000000" w:themeColor="text1"/>
              <w:sz w:val="18"/>
              <w:szCs w:val="18"/>
              <w:lang w:val="de-DE"/>
            </w:rPr>
          </w:pPr>
          <w:r>
            <w:rPr>
              <w:noProof/>
              <w:lang w:val="de-DE" w:eastAsia="de-DE"/>
            </w:rPr>
            <mc:AlternateContent>
              <mc:Choice Requires="wps">
                <w:drawing>
                  <wp:anchor distT="4294967295" distB="4294967295" distL="114300" distR="114300" simplePos="0" relativeHeight="251661312" behindDoc="0" locked="0" layoutInCell="1" allowOverlap="1" wp14:anchorId="32F40CB8" wp14:editId="5798C456">
                    <wp:simplePos x="0" y="0"/>
                    <wp:positionH relativeFrom="column">
                      <wp:posOffset>-10795</wp:posOffset>
                    </wp:positionH>
                    <wp:positionV relativeFrom="paragraph">
                      <wp:posOffset>-53975</wp:posOffset>
                    </wp:positionV>
                    <wp:extent cx="6096000" cy="0"/>
                    <wp:effectExtent l="0" t="0" r="19050" b="19050"/>
                    <wp:wrapNone/>
                    <wp:docPr id="5" name="Connettore 1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6096000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" strokecolor="black [3213]" strokeweight=".25pt">
                    <v:stroke joinstyle="miter"/>
                    <o:lock v:ext="edit" shapetype="f"/>
                  </v:line>
                </w:pict>
              </mc:Fallback>
            </mc:AlternateContent>
          </w:r>
          <w:r w:rsidRPr="00807D36">
            <w:rPr>
              <w:rFonts w:cs="Arial"/>
              <w:b/>
              <w:bCs/>
              <w:color w:val="000000" w:themeColor="text1"/>
              <w:sz w:val="18"/>
              <w:szCs w:val="18"/>
              <w:lang w:val="de-DE"/>
            </w:rPr>
            <w:t>Pressekontakt:</w:t>
          </w:r>
          <w:r w:rsidR="009A2FCB" w:rsidRPr="00807D36">
            <w:rPr>
              <w:rFonts w:cs="Arial"/>
              <w:b/>
              <w:bCs/>
              <w:color w:val="000000" w:themeColor="text1"/>
              <w:sz w:val="18"/>
              <w:szCs w:val="18"/>
              <w:lang w:val="de-DE"/>
            </w:rPr>
            <w:t xml:space="preserve">                                    Pressekontakt:</w:t>
          </w:r>
        </w:p>
        <w:p w:rsidR="003A107E" w:rsidRPr="00807D36" w:rsidRDefault="00367B2B" w:rsidP="00441B9B">
          <w:pPr>
            <w:pStyle w:val="Fuzeile"/>
            <w:rPr>
              <w:rFonts w:cs="Arial"/>
              <w:bCs/>
              <w:color w:val="000000" w:themeColor="text1"/>
              <w:sz w:val="18"/>
              <w:szCs w:val="18"/>
              <w:lang w:val="de-DE"/>
            </w:rPr>
          </w:pPr>
          <w:r w:rsidRPr="00807D36">
            <w:rPr>
              <w:rFonts w:cs="Arial"/>
              <w:bCs/>
              <w:color w:val="000000" w:themeColor="text1"/>
              <w:sz w:val="18"/>
              <w:szCs w:val="18"/>
              <w:lang w:val="de-DE"/>
            </w:rPr>
            <w:t xml:space="preserve">Trentino Marketing                                BZ.COMM                                                                    </w:t>
          </w:r>
        </w:p>
        <w:p w:rsidR="003A107E" w:rsidRPr="00AD284E" w:rsidRDefault="00367B2B" w:rsidP="00707592">
          <w:pPr>
            <w:pStyle w:val="Fuzeile"/>
            <w:ind w:right="-250"/>
            <w:rPr>
              <w:rFonts w:cs="Arial"/>
              <w:bCs/>
              <w:color w:val="000000" w:themeColor="text1"/>
              <w:sz w:val="18"/>
              <w:szCs w:val="18"/>
            </w:rPr>
          </w:pPr>
          <w:r>
            <w:rPr>
              <w:rFonts w:cs="Arial"/>
              <w:sz w:val="18"/>
              <w:szCs w:val="18"/>
              <w:lang w:eastAsia="en-US"/>
            </w:rPr>
            <w:t xml:space="preserve">Paola Pancher &amp; Cinzia Gabrielli          </w:t>
          </w:r>
          <w:r w:rsidR="003A107E" w:rsidRPr="00AD284E">
            <w:rPr>
              <w:rFonts w:cs="Arial"/>
              <w:sz w:val="18"/>
              <w:szCs w:val="18"/>
              <w:lang w:eastAsia="en-US"/>
            </w:rPr>
            <w:t xml:space="preserve">Yvonne Maier &amp; </w:t>
          </w:r>
          <w:r w:rsidR="00707592">
            <w:rPr>
              <w:rFonts w:cs="Arial"/>
              <w:sz w:val="18"/>
              <w:szCs w:val="18"/>
              <w:lang w:eastAsia="en-US"/>
            </w:rPr>
            <w:t>Rainer Fornauf</w:t>
          </w:r>
        </w:p>
        <w:p w:rsidR="003A107E" w:rsidRPr="00807D36" w:rsidRDefault="00367B2B" w:rsidP="00441B9B">
          <w:pPr>
            <w:pStyle w:val="Fuzeile"/>
            <w:rPr>
              <w:rFonts w:cs="Arial"/>
              <w:sz w:val="18"/>
              <w:szCs w:val="18"/>
              <w:lang w:val="en-US"/>
            </w:rPr>
          </w:pPr>
          <w:r w:rsidRPr="00807D36">
            <w:rPr>
              <w:rFonts w:cs="Arial"/>
              <w:sz w:val="18"/>
              <w:szCs w:val="18"/>
              <w:lang w:val="en-US"/>
            </w:rPr>
            <w:t xml:space="preserve">Tel: +39 0461 219 310                          </w:t>
          </w:r>
          <w:r w:rsidR="00462DA8" w:rsidRPr="00807D36">
            <w:rPr>
              <w:rFonts w:cs="Arial"/>
              <w:sz w:val="18"/>
              <w:szCs w:val="18"/>
              <w:lang w:val="en-US"/>
            </w:rPr>
            <w:t>Tel: +49 (0) 69</w:t>
          </w:r>
          <w:r w:rsidR="0023587C" w:rsidRPr="00807D36">
            <w:rPr>
              <w:rFonts w:cs="Arial"/>
              <w:sz w:val="18"/>
              <w:szCs w:val="18"/>
              <w:lang w:val="en-US"/>
            </w:rPr>
            <w:t xml:space="preserve"> </w:t>
          </w:r>
          <w:r w:rsidR="00462DA8" w:rsidRPr="00807D36">
            <w:rPr>
              <w:rFonts w:cs="Arial"/>
              <w:sz w:val="18"/>
              <w:szCs w:val="18"/>
              <w:lang w:val="en-US"/>
            </w:rPr>
            <w:t>256</w:t>
          </w:r>
          <w:r w:rsidR="0023587C" w:rsidRPr="00807D36">
            <w:rPr>
              <w:rFonts w:cs="Arial"/>
              <w:sz w:val="18"/>
              <w:szCs w:val="18"/>
              <w:lang w:val="en-US"/>
            </w:rPr>
            <w:t xml:space="preserve"> </w:t>
          </w:r>
          <w:r w:rsidR="00462DA8" w:rsidRPr="00807D36">
            <w:rPr>
              <w:rFonts w:cs="Arial"/>
              <w:sz w:val="18"/>
              <w:szCs w:val="18"/>
              <w:lang w:val="en-US"/>
            </w:rPr>
            <w:t>28</w:t>
          </w:r>
          <w:r w:rsidR="00C72A8D" w:rsidRPr="00807D36">
            <w:rPr>
              <w:rFonts w:cs="Arial"/>
              <w:sz w:val="18"/>
              <w:szCs w:val="18"/>
              <w:lang w:val="en-US"/>
            </w:rPr>
            <w:t xml:space="preserve"> </w:t>
          </w:r>
          <w:r w:rsidR="00462DA8" w:rsidRPr="00807D36">
            <w:rPr>
              <w:rFonts w:cs="Arial"/>
              <w:sz w:val="18"/>
              <w:szCs w:val="18"/>
              <w:lang w:val="en-US"/>
            </w:rPr>
            <w:t>88</w:t>
          </w:r>
          <w:r w:rsidR="00C72A8D" w:rsidRPr="00807D36">
            <w:rPr>
              <w:rFonts w:cs="Arial"/>
              <w:sz w:val="18"/>
              <w:szCs w:val="18"/>
              <w:lang w:val="en-US"/>
            </w:rPr>
            <w:t xml:space="preserve"> </w:t>
          </w:r>
          <w:r w:rsidR="003A107E" w:rsidRPr="00807D36">
            <w:rPr>
              <w:rFonts w:cs="Arial"/>
              <w:sz w:val="18"/>
              <w:szCs w:val="18"/>
              <w:lang w:val="en-US" w:eastAsia="en-US"/>
            </w:rPr>
            <w:t>13</w:t>
          </w:r>
        </w:p>
        <w:p w:rsidR="003A107E" w:rsidRPr="00807D36" w:rsidRDefault="00367B2B" w:rsidP="00441B9B">
          <w:pPr>
            <w:pStyle w:val="Fuzeile"/>
            <w:rPr>
              <w:rFonts w:cs="Arial"/>
              <w:color w:val="000000" w:themeColor="text1"/>
              <w:sz w:val="18"/>
              <w:szCs w:val="18"/>
              <w:lang w:val="en-US"/>
            </w:rPr>
          </w:pPr>
          <w:r w:rsidRPr="00807D36">
            <w:rPr>
              <w:rFonts w:cs="Arial"/>
              <w:color w:val="000000" w:themeColor="text1"/>
              <w:sz w:val="18"/>
              <w:szCs w:val="18"/>
              <w:lang w:val="en-US"/>
            </w:rPr>
            <w:t xml:space="preserve">press@trentinomarketing.org                </w:t>
          </w:r>
          <w:r w:rsidR="003A107E" w:rsidRPr="00807D36">
            <w:rPr>
              <w:rFonts w:cs="Arial"/>
              <w:color w:val="000000" w:themeColor="text1"/>
              <w:sz w:val="18"/>
              <w:szCs w:val="18"/>
              <w:lang w:val="en-US"/>
            </w:rPr>
            <w:t>trentino@bz-comm.de</w:t>
          </w:r>
        </w:p>
        <w:p w:rsidR="003A107E" w:rsidRPr="00807D36" w:rsidRDefault="003A107E" w:rsidP="00441B9B">
          <w:pPr>
            <w:pStyle w:val="Fuzeile"/>
            <w:rPr>
              <w:rFonts w:ascii="HelveticaNeueLT Std" w:hAnsi="HelveticaNeueLT Std" w:cs="Arial"/>
              <w:sz w:val="20"/>
              <w:lang w:val="en-US"/>
            </w:rPr>
          </w:pPr>
        </w:p>
      </w:tc>
      <w:tc>
        <w:tcPr>
          <w:tcW w:w="4025" w:type="dxa"/>
          <w:shd w:val="clear" w:color="auto" w:fill="auto"/>
        </w:tcPr>
        <w:p w:rsidR="003A107E" w:rsidRPr="00DE417A" w:rsidRDefault="003A107E" w:rsidP="00441B9B">
          <w:pPr>
            <w:pStyle w:val="Fuzeile"/>
            <w:jc w:val="right"/>
            <w:rPr>
              <w:rFonts w:ascii="HelveticaNeueLT Std" w:hAnsi="HelveticaNeueLT Std" w:cs="Arial"/>
              <w:sz w:val="20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val="de-DE" w:eastAsia="de-DE"/>
            </w:rPr>
            <w:drawing>
              <wp:inline distT="0" distB="0" distL="0" distR="0" wp14:anchorId="1AB0FAC0" wp14:editId="1290539F">
                <wp:extent cx="1124374" cy="421640"/>
                <wp:effectExtent l="0" t="0" r="0" b="10160"/>
                <wp:docPr id="4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A107E" w:rsidRPr="00DE417A" w:rsidRDefault="003A107E" w:rsidP="00441B9B">
          <w:pPr>
            <w:pStyle w:val="Fuzeile"/>
            <w:jc w:val="right"/>
            <w:rPr>
              <w:rFonts w:ascii="HelveticaNeueLT Std" w:hAnsi="HelveticaNeueLT Std" w:cs="Arial"/>
              <w:sz w:val="20"/>
            </w:rPr>
          </w:pPr>
        </w:p>
      </w:tc>
    </w:tr>
    <w:tr w:rsidR="00367B2B" w:rsidRPr="00BC32E2" w:rsidTr="00441B9B">
      <w:trPr>
        <w:jc w:val="center"/>
      </w:trPr>
      <w:tc>
        <w:tcPr>
          <w:tcW w:w="4934" w:type="dxa"/>
          <w:shd w:val="clear" w:color="auto" w:fill="auto"/>
        </w:tcPr>
        <w:p w:rsidR="00367B2B" w:rsidRDefault="00367B2B" w:rsidP="00441B9B">
          <w:pPr>
            <w:pStyle w:val="Fuzeile"/>
            <w:rPr>
              <w:noProof/>
              <w:lang w:val="de-DE" w:eastAsia="de-DE"/>
            </w:rPr>
          </w:pPr>
        </w:p>
      </w:tc>
      <w:tc>
        <w:tcPr>
          <w:tcW w:w="4932" w:type="dxa"/>
          <w:gridSpan w:val="2"/>
          <w:shd w:val="clear" w:color="auto" w:fill="auto"/>
        </w:tcPr>
        <w:p w:rsidR="00367B2B" w:rsidRPr="00B7482B" w:rsidRDefault="00367B2B" w:rsidP="00441B9B">
          <w:pPr>
            <w:pStyle w:val="Fuzeile"/>
            <w:jc w:val="right"/>
            <w:rPr>
              <w:rFonts w:ascii="HelveticaNeueLT Std" w:hAnsi="HelveticaNeueLT Std" w:cs="Arial"/>
              <w:noProof/>
              <w:color w:val="00638E"/>
              <w:sz w:val="20"/>
              <w:lang w:val="de-DE" w:eastAsia="de-DE"/>
            </w:rPr>
          </w:pPr>
        </w:p>
      </w:tc>
    </w:tr>
  </w:tbl>
  <w:p w:rsidR="003A107E" w:rsidRDefault="003A107E">
    <w:pPr>
      <w:pStyle w:val="Fuzeile"/>
    </w:pPr>
  </w:p>
  <w:p w:rsidR="003A107E" w:rsidRDefault="003A107E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592" w:rsidRDefault="0070759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1B9B" w:rsidRDefault="00441B9B">
      <w:r>
        <w:separator/>
      </w:r>
    </w:p>
  </w:footnote>
  <w:footnote w:type="continuationSeparator" w:id="0">
    <w:p w:rsidR="00441B9B" w:rsidRDefault="00441B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592" w:rsidRDefault="0070759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535" w:rsidRDefault="00561A6F" w:rsidP="0043620C">
    <w:pPr>
      <w:pStyle w:val="Kopfzeile"/>
      <w:jc w:val="center"/>
    </w:pP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2F6726E5" wp14:editId="234BEDF1">
          <wp:simplePos x="0" y="0"/>
          <wp:positionH relativeFrom="column">
            <wp:posOffset>109855</wp:posOffset>
          </wp:positionH>
          <wp:positionV relativeFrom="paragraph">
            <wp:posOffset>184785</wp:posOffset>
          </wp:positionV>
          <wp:extent cx="1578899" cy="675289"/>
          <wp:effectExtent l="0" t="0" r="2540" b="0"/>
          <wp:wrapNone/>
          <wp:docPr id="3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899" cy="6752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60535" w:rsidRPr="00927A5E" w:rsidRDefault="00560535" w:rsidP="0043620C">
    <w:pPr>
      <w:pStyle w:val="Kopfzeile"/>
      <w:jc w:val="center"/>
      <w:rPr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592" w:rsidRDefault="00707592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.9pt;height:21.9pt" o:bullet="t">
        <v:imagedata r:id="rId1" o:title="twiiter"/>
      </v:shape>
    </w:pict>
  </w:numPicBullet>
  <w:numPicBullet w:numPicBulletId="1">
    <w:pict>
      <v:shape id="_x0000_i1027" type="#_x0000_t75" alt="Twitter_logo_blue" style="width:12.5pt;height:10.65pt;visibility:visible" o:bullet="t">
        <v:imagedata r:id="rId2" o:title="Twitter_logo_blue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70B6F7A"/>
    <w:multiLevelType w:val="hybridMultilevel"/>
    <w:tmpl w:val="CB2833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3AA17A4"/>
    <w:multiLevelType w:val="hybridMultilevel"/>
    <w:tmpl w:val="2D100D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C82C60"/>
    <w:multiLevelType w:val="hybridMultilevel"/>
    <w:tmpl w:val="23BAFF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8F0E9F"/>
    <w:multiLevelType w:val="hybridMultilevel"/>
    <w:tmpl w:val="2F32E1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296CCE"/>
    <w:multiLevelType w:val="hybridMultilevel"/>
    <w:tmpl w:val="2DA8E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725E0B"/>
    <w:multiLevelType w:val="hybridMultilevel"/>
    <w:tmpl w:val="4EF810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095359"/>
    <w:multiLevelType w:val="hybridMultilevel"/>
    <w:tmpl w:val="7E48F4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61762B"/>
    <w:multiLevelType w:val="hybridMultilevel"/>
    <w:tmpl w:val="312CEF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6F47D4"/>
    <w:multiLevelType w:val="hybridMultilevel"/>
    <w:tmpl w:val="0DAE3D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59317D12"/>
    <w:multiLevelType w:val="hybridMultilevel"/>
    <w:tmpl w:val="66F05EEC"/>
    <w:lvl w:ilvl="0" w:tplc="1F82029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9964CE"/>
    <w:multiLevelType w:val="hybridMultilevel"/>
    <w:tmpl w:val="1DEC42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0E7FDB"/>
    <w:multiLevelType w:val="hybridMultilevel"/>
    <w:tmpl w:val="AD0295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"/>
  </w:num>
  <w:num w:numId="3">
    <w:abstractNumId w:val="0"/>
  </w:num>
  <w:num w:numId="4">
    <w:abstractNumId w:val="1"/>
  </w:num>
  <w:num w:numId="5">
    <w:abstractNumId w:val="12"/>
  </w:num>
  <w:num w:numId="6">
    <w:abstractNumId w:val="13"/>
  </w:num>
  <w:num w:numId="7">
    <w:abstractNumId w:val="10"/>
  </w:num>
  <w:num w:numId="8">
    <w:abstractNumId w:val="4"/>
  </w:num>
  <w:num w:numId="9">
    <w:abstractNumId w:val="11"/>
  </w:num>
  <w:num w:numId="10">
    <w:abstractNumId w:val="6"/>
  </w:num>
  <w:num w:numId="11">
    <w:abstractNumId w:val="7"/>
  </w:num>
  <w:num w:numId="12">
    <w:abstractNumId w:val="15"/>
  </w:num>
  <w:num w:numId="13">
    <w:abstractNumId w:val="9"/>
  </w:num>
  <w:num w:numId="14">
    <w:abstractNumId w:val="5"/>
  </w:num>
  <w:num w:numId="15">
    <w:abstractNumId w:val="14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60F"/>
    <w:rsid w:val="000023C0"/>
    <w:rsid w:val="0001035E"/>
    <w:rsid w:val="000149B0"/>
    <w:rsid w:val="00015447"/>
    <w:rsid w:val="00015A1C"/>
    <w:rsid w:val="000172EC"/>
    <w:rsid w:val="00021376"/>
    <w:rsid w:val="00022735"/>
    <w:rsid w:val="00024BE0"/>
    <w:rsid w:val="00026028"/>
    <w:rsid w:val="00026A50"/>
    <w:rsid w:val="000309FA"/>
    <w:rsid w:val="000365E6"/>
    <w:rsid w:val="00042A11"/>
    <w:rsid w:val="0004448B"/>
    <w:rsid w:val="000450B9"/>
    <w:rsid w:val="0004586F"/>
    <w:rsid w:val="000465D9"/>
    <w:rsid w:val="0005598F"/>
    <w:rsid w:val="00065CF6"/>
    <w:rsid w:val="00067016"/>
    <w:rsid w:val="0007236C"/>
    <w:rsid w:val="00085CB7"/>
    <w:rsid w:val="00090893"/>
    <w:rsid w:val="000908D3"/>
    <w:rsid w:val="000A41CC"/>
    <w:rsid w:val="000A451A"/>
    <w:rsid w:val="000B4E12"/>
    <w:rsid w:val="000B5572"/>
    <w:rsid w:val="000B644A"/>
    <w:rsid w:val="000B7833"/>
    <w:rsid w:val="000C241B"/>
    <w:rsid w:val="000D3796"/>
    <w:rsid w:val="000D599F"/>
    <w:rsid w:val="000D72F5"/>
    <w:rsid w:val="000E54AD"/>
    <w:rsid w:val="000F0404"/>
    <w:rsid w:val="000F3CFA"/>
    <w:rsid w:val="000F5005"/>
    <w:rsid w:val="000F61CF"/>
    <w:rsid w:val="0010193F"/>
    <w:rsid w:val="001023BB"/>
    <w:rsid w:val="00105B32"/>
    <w:rsid w:val="00105E7D"/>
    <w:rsid w:val="0010752A"/>
    <w:rsid w:val="001109DD"/>
    <w:rsid w:val="001156DF"/>
    <w:rsid w:val="00120ECB"/>
    <w:rsid w:val="00120F92"/>
    <w:rsid w:val="0012147C"/>
    <w:rsid w:val="001236D9"/>
    <w:rsid w:val="001246DF"/>
    <w:rsid w:val="00124E49"/>
    <w:rsid w:val="00127559"/>
    <w:rsid w:val="00130449"/>
    <w:rsid w:val="00135E70"/>
    <w:rsid w:val="00143DA7"/>
    <w:rsid w:val="001511C8"/>
    <w:rsid w:val="001519F9"/>
    <w:rsid w:val="0015236A"/>
    <w:rsid w:val="001543DA"/>
    <w:rsid w:val="001559ED"/>
    <w:rsid w:val="0016511F"/>
    <w:rsid w:val="0016553A"/>
    <w:rsid w:val="00167007"/>
    <w:rsid w:val="001675D5"/>
    <w:rsid w:val="0017473A"/>
    <w:rsid w:val="00180B14"/>
    <w:rsid w:val="00181CA7"/>
    <w:rsid w:val="001862F1"/>
    <w:rsid w:val="001A0144"/>
    <w:rsid w:val="001A279D"/>
    <w:rsid w:val="001A57E2"/>
    <w:rsid w:val="001B01E9"/>
    <w:rsid w:val="001B28DA"/>
    <w:rsid w:val="001D2991"/>
    <w:rsid w:val="001D678B"/>
    <w:rsid w:val="001D75EB"/>
    <w:rsid w:val="001D7EB0"/>
    <w:rsid w:val="001E08E5"/>
    <w:rsid w:val="001E234F"/>
    <w:rsid w:val="001E2499"/>
    <w:rsid w:val="001E3323"/>
    <w:rsid w:val="001F099E"/>
    <w:rsid w:val="001F2F9E"/>
    <w:rsid w:val="001F2FAF"/>
    <w:rsid w:val="001F3868"/>
    <w:rsid w:val="001F4A45"/>
    <w:rsid w:val="00200306"/>
    <w:rsid w:val="00202295"/>
    <w:rsid w:val="0021480B"/>
    <w:rsid w:val="00217053"/>
    <w:rsid w:val="00217EED"/>
    <w:rsid w:val="002211A7"/>
    <w:rsid w:val="00223891"/>
    <w:rsid w:val="00223FA5"/>
    <w:rsid w:val="00224148"/>
    <w:rsid w:val="00226019"/>
    <w:rsid w:val="00232166"/>
    <w:rsid w:val="0023587C"/>
    <w:rsid w:val="002408CF"/>
    <w:rsid w:val="00247BBD"/>
    <w:rsid w:val="00250EE4"/>
    <w:rsid w:val="0025306B"/>
    <w:rsid w:val="00262FE8"/>
    <w:rsid w:val="00263165"/>
    <w:rsid w:val="00266DC4"/>
    <w:rsid w:val="00270B80"/>
    <w:rsid w:val="00270D84"/>
    <w:rsid w:val="00276626"/>
    <w:rsid w:val="002809E9"/>
    <w:rsid w:val="00291E12"/>
    <w:rsid w:val="002937FE"/>
    <w:rsid w:val="00296238"/>
    <w:rsid w:val="002A2CF7"/>
    <w:rsid w:val="002A7F07"/>
    <w:rsid w:val="002B0DBA"/>
    <w:rsid w:val="002C2872"/>
    <w:rsid w:val="002C3E13"/>
    <w:rsid w:val="002D1185"/>
    <w:rsid w:val="002D1FB3"/>
    <w:rsid w:val="002D715D"/>
    <w:rsid w:val="002D7248"/>
    <w:rsid w:val="002E01F0"/>
    <w:rsid w:val="002F1094"/>
    <w:rsid w:val="002F52FA"/>
    <w:rsid w:val="002F7CA0"/>
    <w:rsid w:val="0030375C"/>
    <w:rsid w:val="003048E2"/>
    <w:rsid w:val="0030629E"/>
    <w:rsid w:val="00314B8D"/>
    <w:rsid w:val="00320C87"/>
    <w:rsid w:val="00323066"/>
    <w:rsid w:val="00325282"/>
    <w:rsid w:val="003274A4"/>
    <w:rsid w:val="00341D2C"/>
    <w:rsid w:val="00341E64"/>
    <w:rsid w:val="0035084B"/>
    <w:rsid w:val="00356E9D"/>
    <w:rsid w:val="0035757A"/>
    <w:rsid w:val="00357E7B"/>
    <w:rsid w:val="00362262"/>
    <w:rsid w:val="00366495"/>
    <w:rsid w:val="00367B2B"/>
    <w:rsid w:val="00370935"/>
    <w:rsid w:val="0037141C"/>
    <w:rsid w:val="003720FD"/>
    <w:rsid w:val="00375BB8"/>
    <w:rsid w:val="003765C0"/>
    <w:rsid w:val="00393165"/>
    <w:rsid w:val="003A107E"/>
    <w:rsid w:val="003B69D6"/>
    <w:rsid w:val="003C432B"/>
    <w:rsid w:val="003C4361"/>
    <w:rsid w:val="003C5A4E"/>
    <w:rsid w:val="003D04A4"/>
    <w:rsid w:val="003D2403"/>
    <w:rsid w:val="003D291D"/>
    <w:rsid w:val="003D6C67"/>
    <w:rsid w:val="003E5FAD"/>
    <w:rsid w:val="003E6047"/>
    <w:rsid w:val="003E7A76"/>
    <w:rsid w:val="003E7DFF"/>
    <w:rsid w:val="003F3AF3"/>
    <w:rsid w:val="003F5B9C"/>
    <w:rsid w:val="003F7383"/>
    <w:rsid w:val="00403F8F"/>
    <w:rsid w:val="00405425"/>
    <w:rsid w:val="00410661"/>
    <w:rsid w:val="004114DC"/>
    <w:rsid w:val="00413056"/>
    <w:rsid w:val="004143C1"/>
    <w:rsid w:val="00421D2E"/>
    <w:rsid w:val="004234AB"/>
    <w:rsid w:val="0042505B"/>
    <w:rsid w:val="004251E3"/>
    <w:rsid w:val="00427329"/>
    <w:rsid w:val="0043509C"/>
    <w:rsid w:val="00435314"/>
    <w:rsid w:val="0043620C"/>
    <w:rsid w:val="00437789"/>
    <w:rsid w:val="00441868"/>
    <w:rsid w:val="00441B9B"/>
    <w:rsid w:val="00445714"/>
    <w:rsid w:val="0045205E"/>
    <w:rsid w:val="00462DA8"/>
    <w:rsid w:val="00466683"/>
    <w:rsid w:val="0047789A"/>
    <w:rsid w:val="00480166"/>
    <w:rsid w:val="0048732A"/>
    <w:rsid w:val="00487BDA"/>
    <w:rsid w:val="00487E46"/>
    <w:rsid w:val="00491F87"/>
    <w:rsid w:val="00492D40"/>
    <w:rsid w:val="00493C28"/>
    <w:rsid w:val="004A2E91"/>
    <w:rsid w:val="004A3574"/>
    <w:rsid w:val="004B00D1"/>
    <w:rsid w:val="004B1063"/>
    <w:rsid w:val="004B57BD"/>
    <w:rsid w:val="004C2C4C"/>
    <w:rsid w:val="004C50A0"/>
    <w:rsid w:val="004C7EBC"/>
    <w:rsid w:val="004D1822"/>
    <w:rsid w:val="004D27BC"/>
    <w:rsid w:val="004D688B"/>
    <w:rsid w:val="004E23AA"/>
    <w:rsid w:val="004F2EDB"/>
    <w:rsid w:val="004F3019"/>
    <w:rsid w:val="004F44F8"/>
    <w:rsid w:val="004F5D5D"/>
    <w:rsid w:val="004F7429"/>
    <w:rsid w:val="00501087"/>
    <w:rsid w:val="0050211E"/>
    <w:rsid w:val="00502A59"/>
    <w:rsid w:val="005041CA"/>
    <w:rsid w:val="0050443B"/>
    <w:rsid w:val="00504F7D"/>
    <w:rsid w:val="005066E6"/>
    <w:rsid w:val="00507346"/>
    <w:rsid w:val="00507A5C"/>
    <w:rsid w:val="00515FF5"/>
    <w:rsid w:val="005265B2"/>
    <w:rsid w:val="00531AB8"/>
    <w:rsid w:val="00535505"/>
    <w:rsid w:val="00535FD7"/>
    <w:rsid w:val="005373CA"/>
    <w:rsid w:val="005407AC"/>
    <w:rsid w:val="00540F91"/>
    <w:rsid w:val="00547E3C"/>
    <w:rsid w:val="00551D95"/>
    <w:rsid w:val="00552D62"/>
    <w:rsid w:val="0055500B"/>
    <w:rsid w:val="00560535"/>
    <w:rsid w:val="00561A6F"/>
    <w:rsid w:val="005628FD"/>
    <w:rsid w:val="00563260"/>
    <w:rsid w:val="005643F5"/>
    <w:rsid w:val="00566C98"/>
    <w:rsid w:val="005735B4"/>
    <w:rsid w:val="005800F3"/>
    <w:rsid w:val="00580784"/>
    <w:rsid w:val="005823A1"/>
    <w:rsid w:val="005A4C57"/>
    <w:rsid w:val="005B0CFF"/>
    <w:rsid w:val="005B141A"/>
    <w:rsid w:val="005B52F1"/>
    <w:rsid w:val="005B7695"/>
    <w:rsid w:val="005D15A7"/>
    <w:rsid w:val="005D2F31"/>
    <w:rsid w:val="005D4982"/>
    <w:rsid w:val="005D53BC"/>
    <w:rsid w:val="005D6D32"/>
    <w:rsid w:val="005D742D"/>
    <w:rsid w:val="005E05D8"/>
    <w:rsid w:val="005E2C7F"/>
    <w:rsid w:val="005F1FBF"/>
    <w:rsid w:val="005F2EE9"/>
    <w:rsid w:val="005F5283"/>
    <w:rsid w:val="005F659D"/>
    <w:rsid w:val="00600F0A"/>
    <w:rsid w:val="0060248F"/>
    <w:rsid w:val="0060486D"/>
    <w:rsid w:val="006059CE"/>
    <w:rsid w:val="006068AA"/>
    <w:rsid w:val="00607536"/>
    <w:rsid w:val="00607EB7"/>
    <w:rsid w:val="00611643"/>
    <w:rsid w:val="00615C62"/>
    <w:rsid w:val="006231CC"/>
    <w:rsid w:val="00623228"/>
    <w:rsid w:val="006279DB"/>
    <w:rsid w:val="0063221D"/>
    <w:rsid w:val="00633CB8"/>
    <w:rsid w:val="006476FE"/>
    <w:rsid w:val="006511B1"/>
    <w:rsid w:val="00657DA6"/>
    <w:rsid w:val="00670BA9"/>
    <w:rsid w:val="0067475B"/>
    <w:rsid w:val="00675AD9"/>
    <w:rsid w:val="00675D9A"/>
    <w:rsid w:val="006773E4"/>
    <w:rsid w:val="00692CB6"/>
    <w:rsid w:val="00693FEC"/>
    <w:rsid w:val="00695084"/>
    <w:rsid w:val="0069631E"/>
    <w:rsid w:val="00696752"/>
    <w:rsid w:val="006970D8"/>
    <w:rsid w:val="006A1701"/>
    <w:rsid w:val="006A65BE"/>
    <w:rsid w:val="006B6785"/>
    <w:rsid w:val="006C3A66"/>
    <w:rsid w:val="006C4F71"/>
    <w:rsid w:val="006D512E"/>
    <w:rsid w:val="006D53E5"/>
    <w:rsid w:val="006D5CAC"/>
    <w:rsid w:val="006E1B41"/>
    <w:rsid w:val="006E3492"/>
    <w:rsid w:val="006E3798"/>
    <w:rsid w:val="006E48EF"/>
    <w:rsid w:val="006E7512"/>
    <w:rsid w:val="006F0EB8"/>
    <w:rsid w:val="006F544A"/>
    <w:rsid w:val="006F6BAB"/>
    <w:rsid w:val="007023BC"/>
    <w:rsid w:val="00704DF9"/>
    <w:rsid w:val="00707592"/>
    <w:rsid w:val="0071076C"/>
    <w:rsid w:val="007134CD"/>
    <w:rsid w:val="007135C3"/>
    <w:rsid w:val="00715C3B"/>
    <w:rsid w:val="00717D18"/>
    <w:rsid w:val="00731BF7"/>
    <w:rsid w:val="00731C24"/>
    <w:rsid w:val="00732DE1"/>
    <w:rsid w:val="00734F84"/>
    <w:rsid w:val="00735205"/>
    <w:rsid w:val="00740896"/>
    <w:rsid w:val="00742C32"/>
    <w:rsid w:val="00745D90"/>
    <w:rsid w:val="00747238"/>
    <w:rsid w:val="0075157E"/>
    <w:rsid w:val="00753EA0"/>
    <w:rsid w:val="007544C6"/>
    <w:rsid w:val="00756614"/>
    <w:rsid w:val="0075668F"/>
    <w:rsid w:val="00756A14"/>
    <w:rsid w:val="00762AB1"/>
    <w:rsid w:val="00773507"/>
    <w:rsid w:val="00773CD5"/>
    <w:rsid w:val="00775AE9"/>
    <w:rsid w:val="00777675"/>
    <w:rsid w:val="007808F7"/>
    <w:rsid w:val="007876D3"/>
    <w:rsid w:val="007906D3"/>
    <w:rsid w:val="00790828"/>
    <w:rsid w:val="007A05D1"/>
    <w:rsid w:val="007A3983"/>
    <w:rsid w:val="007C5B3A"/>
    <w:rsid w:val="007D2210"/>
    <w:rsid w:val="007D32CB"/>
    <w:rsid w:val="007D5E7F"/>
    <w:rsid w:val="007D72D8"/>
    <w:rsid w:val="007D74F6"/>
    <w:rsid w:val="007D7EBF"/>
    <w:rsid w:val="007E07F8"/>
    <w:rsid w:val="007E4CE3"/>
    <w:rsid w:val="007F20D9"/>
    <w:rsid w:val="007F30B2"/>
    <w:rsid w:val="008013A8"/>
    <w:rsid w:val="00803C08"/>
    <w:rsid w:val="00807D36"/>
    <w:rsid w:val="008137B5"/>
    <w:rsid w:val="0081642A"/>
    <w:rsid w:val="00816556"/>
    <w:rsid w:val="00821778"/>
    <w:rsid w:val="008260F2"/>
    <w:rsid w:val="008343C3"/>
    <w:rsid w:val="008375EB"/>
    <w:rsid w:val="00841A48"/>
    <w:rsid w:val="008507F1"/>
    <w:rsid w:val="0086284C"/>
    <w:rsid w:val="00865FFB"/>
    <w:rsid w:val="00876372"/>
    <w:rsid w:val="008766F4"/>
    <w:rsid w:val="00876AC6"/>
    <w:rsid w:val="00877581"/>
    <w:rsid w:val="00883F52"/>
    <w:rsid w:val="00885FBB"/>
    <w:rsid w:val="00897B30"/>
    <w:rsid w:val="008A3900"/>
    <w:rsid w:val="008A4997"/>
    <w:rsid w:val="008A4CFE"/>
    <w:rsid w:val="008A5B11"/>
    <w:rsid w:val="008A68A4"/>
    <w:rsid w:val="008A735D"/>
    <w:rsid w:val="008A7C9E"/>
    <w:rsid w:val="008B0251"/>
    <w:rsid w:val="008B17B9"/>
    <w:rsid w:val="008B3018"/>
    <w:rsid w:val="008B6A0F"/>
    <w:rsid w:val="008C06B4"/>
    <w:rsid w:val="008C23F2"/>
    <w:rsid w:val="008D4552"/>
    <w:rsid w:val="008D5E45"/>
    <w:rsid w:val="008D6C01"/>
    <w:rsid w:val="008D7A38"/>
    <w:rsid w:val="008E294E"/>
    <w:rsid w:val="008E2EAB"/>
    <w:rsid w:val="008E4301"/>
    <w:rsid w:val="008E76E1"/>
    <w:rsid w:val="008E7779"/>
    <w:rsid w:val="008E7D5F"/>
    <w:rsid w:val="008F3022"/>
    <w:rsid w:val="008F48DC"/>
    <w:rsid w:val="00911058"/>
    <w:rsid w:val="00911B80"/>
    <w:rsid w:val="0091739B"/>
    <w:rsid w:val="0092457D"/>
    <w:rsid w:val="009256CF"/>
    <w:rsid w:val="00925A6C"/>
    <w:rsid w:val="00925EBE"/>
    <w:rsid w:val="00927A5E"/>
    <w:rsid w:val="00933480"/>
    <w:rsid w:val="009349C8"/>
    <w:rsid w:val="00936B32"/>
    <w:rsid w:val="0094475B"/>
    <w:rsid w:val="00945041"/>
    <w:rsid w:val="0094516A"/>
    <w:rsid w:val="00952DE5"/>
    <w:rsid w:val="00956532"/>
    <w:rsid w:val="00956875"/>
    <w:rsid w:val="00966EF0"/>
    <w:rsid w:val="00967803"/>
    <w:rsid w:val="00971B9C"/>
    <w:rsid w:val="00972B3A"/>
    <w:rsid w:val="009754CD"/>
    <w:rsid w:val="00980A04"/>
    <w:rsid w:val="009816F1"/>
    <w:rsid w:val="0098312D"/>
    <w:rsid w:val="009950C2"/>
    <w:rsid w:val="0099770B"/>
    <w:rsid w:val="009A1AA4"/>
    <w:rsid w:val="009A2FCB"/>
    <w:rsid w:val="009A5FDB"/>
    <w:rsid w:val="009A6B1B"/>
    <w:rsid w:val="009B173A"/>
    <w:rsid w:val="009B574D"/>
    <w:rsid w:val="009B6B12"/>
    <w:rsid w:val="009C05D3"/>
    <w:rsid w:val="009C44FD"/>
    <w:rsid w:val="009C469A"/>
    <w:rsid w:val="009C52BD"/>
    <w:rsid w:val="009C6C1C"/>
    <w:rsid w:val="009D0077"/>
    <w:rsid w:val="009D4B5D"/>
    <w:rsid w:val="009E25CE"/>
    <w:rsid w:val="009E687B"/>
    <w:rsid w:val="009F0894"/>
    <w:rsid w:val="009F320D"/>
    <w:rsid w:val="009F4FEE"/>
    <w:rsid w:val="009F6AA3"/>
    <w:rsid w:val="00A123F6"/>
    <w:rsid w:val="00A20FBF"/>
    <w:rsid w:val="00A253CD"/>
    <w:rsid w:val="00A30A29"/>
    <w:rsid w:val="00A30FC5"/>
    <w:rsid w:val="00A323E9"/>
    <w:rsid w:val="00A35699"/>
    <w:rsid w:val="00A40158"/>
    <w:rsid w:val="00A40CC8"/>
    <w:rsid w:val="00A44ABF"/>
    <w:rsid w:val="00A45AB3"/>
    <w:rsid w:val="00A4665C"/>
    <w:rsid w:val="00A47687"/>
    <w:rsid w:val="00A50406"/>
    <w:rsid w:val="00A5715F"/>
    <w:rsid w:val="00A63138"/>
    <w:rsid w:val="00A63580"/>
    <w:rsid w:val="00A63E90"/>
    <w:rsid w:val="00A646D4"/>
    <w:rsid w:val="00A64B28"/>
    <w:rsid w:val="00A6659F"/>
    <w:rsid w:val="00A66609"/>
    <w:rsid w:val="00A73881"/>
    <w:rsid w:val="00A81FED"/>
    <w:rsid w:val="00A83076"/>
    <w:rsid w:val="00A857A5"/>
    <w:rsid w:val="00A915C4"/>
    <w:rsid w:val="00A94801"/>
    <w:rsid w:val="00A956EB"/>
    <w:rsid w:val="00AA3B9B"/>
    <w:rsid w:val="00AA4CFC"/>
    <w:rsid w:val="00AB0087"/>
    <w:rsid w:val="00AB2CA0"/>
    <w:rsid w:val="00AC0548"/>
    <w:rsid w:val="00AC45EA"/>
    <w:rsid w:val="00AD03F6"/>
    <w:rsid w:val="00AD1B50"/>
    <w:rsid w:val="00AD702B"/>
    <w:rsid w:val="00AD7CD9"/>
    <w:rsid w:val="00AE1FB4"/>
    <w:rsid w:val="00AE3782"/>
    <w:rsid w:val="00AE48C1"/>
    <w:rsid w:val="00AE7DAC"/>
    <w:rsid w:val="00AF328C"/>
    <w:rsid w:val="00AF340B"/>
    <w:rsid w:val="00B04916"/>
    <w:rsid w:val="00B05FD3"/>
    <w:rsid w:val="00B06F97"/>
    <w:rsid w:val="00B070BA"/>
    <w:rsid w:val="00B126C0"/>
    <w:rsid w:val="00B239A0"/>
    <w:rsid w:val="00B26448"/>
    <w:rsid w:val="00B333F8"/>
    <w:rsid w:val="00B339B7"/>
    <w:rsid w:val="00B33B61"/>
    <w:rsid w:val="00B365AC"/>
    <w:rsid w:val="00B42194"/>
    <w:rsid w:val="00B46685"/>
    <w:rsid w:val="00B467DE"/>
    <w:rsid w:val="00B46933"/>
    <w:rsid w:val="00B47801"/>
    <w:rsid w:val="00B62FE6"/>
    <w:rsid w:val="00B71406"/>
    <w:rsid w:val="00B72C4F"/>
    <w:rsid w:val="00B75D35"/>
    <w:rsid w:val="00B80604"/>
    <w:rsid w:val="00B82860"/>
    <w:rsid w:val="00B82BA4"/>
    <w:rsid w:val="00B82CD5"/>
    <w:rsid w:val="00B8628C"/>
    <w:rsid w:val="00B902F7"/>
    <w:rsid w:val="00B919B9"/>
    <w:rsid w:val="00B9264D"/>
    <w:rsid w:val="00BA18E1"/>
    <w:rsid w:val="00BA5CC1"/>
    <w:rsid w:val="00BA6F03"/>
    <w:rsid w:val="00BA6FE4"/>
    <w:rsid w:val="00BB07DD"/>
    <w:rsid w:val="00BB180F"/>
    <w:rsid w:val="00BC0C23"/>
    <w:rsid w:val="00BC32E2"/>
    <w:rsid w:val="00BD0321"/>
    <w:rsid w:val="00BD1F63"/>
    <w:rsid w:val="00BD2878"/>
    <w:rsid w:val="00BD37FD"/>
    <w:rsid w:val="00BD5DC8"/>
    <w:rsid w:val="00BE046A"/>
    <w:rsid w:val="00BE0F7B"/>
    <w:rsid w:val="00BE5F31"/>
    <w:rsid w:val="00C00F01"/>
    <w:rsid w:val="00C01A1D"/>
    <w:rsid w:val="00C03A2B"/>
    <w:rsid w:val="00C074E3"/>
    <w:rsid w:val="00C11914"/>
    <w:rsid w:val="00C12282"/>
    <w:rsid w:val="00C15970"/>
    <w:rsid w:val="00C15FFD"/>
    <w:rsid w:val="00C17BB1"/>
    <w:rsid w:val="00C20463"/>
    <w:rsid w:val="00C20E41"/>
    <w:rsid w:val="00C21741"/>
    <w:rsid w:val="00C355D8"/>
    <w:rsid w:val="00C406E2"/>
    <w:rsid w:val="00C40CE2"/>
    <w:rsid w:val="00C43479"/>
    <w:rsid w:val="00C44F58"/>
    <w:rsid w:val="00C45EE4"/>
    <w:rsid w:val="00C544CB"/>
    <w:rsid w:val="00C56CA4"/>
    <w:rsid w:val="00C576B2"/>
    <w:rsid w:val="00C6335A"/>
    <w:rsid w:val="00C634A9"/>
    <w:rsid w:val="00C6388E"/>
    <w:rsid w:val="00C67987"/>
    <w:rsid w:val="00C7189D"/>
    <w:rsid w:val="00C72275"/>
    <w:rsid w:val="00C728C1"/>
    <w:rsid w:val="00C72A8D"/>
    <w:rsid w:val="00C72E17"/>
    <w:rsid w:val="00C742A7"/>
    <w:rsid w:val="00C74DA7"/>
    <w:rsid w:val="00C77D5E"/>
    <w:rsid w:val="00C876D4"/>
    <w:rsid w:val="00CB17A0"/>
    <w:rsid w:val="00CB22DD"/>
    <w:rsid w:val="00CB4593"/>
    <w:rsid w:val="00CB4A35"/>
    <w:rsid w:val="00CC057F"/>
    <w:rsid w:val="00CC277D"/>
    <w:rsid w:val="00CC6A9E"/>
    <w:rsid w:val="00CD41FE"/>
    <w:rsid w:val="00CD6DCE"/>
    <w:rsid w:val="00CE3174"/>
    <w:rsid w:val="00CE7489"/>
    <w:rsid w:val="00CF1018"/>
    <w:rsid w:val="00CF7AF1"/>
    <w:rsid w:val="00CF7D6F"/>
    <w:rsid w:val="00D0299F"/>
    <w:rsid w:val="00D061FE"/>
    <w:rsid w:val="00D136B1"/>
    <w:rsid w:val="00D13752"/>
    <w:rsid w:val="00D13B47"/>
    <w:rsid w:val="00D17221"/>
    <w:rsid w:val="00D24380"/>
    <w:rsid w:val="00D2527D"/>
    <w:rsid w:val="00D263CC"/>
    <w:rsid w:val="00D302FC"/>
    <w:rsid w:val="00D30BEE"/>
    <w:rsid w:val="00D33D95"/>
    <w:rsid w:val="00D340E2"/>
    <w:rsid w:val="00D40AC0"/>
    <w:rsid w:val="00D4133E"/>
    <w:rsid w:val="00D46101"/>
    <w:rsid w:val="00D519CC"/>
    <w:rsid w:val="00D52AEB"/>
    <w:rsid w:val="00D52C9D"/>
    <w:rsid w:val="00D567EA"/>
    <w:rsid w:val="00D65C1F"/>
    <w:rsid w:val="00D700A6"/>
    <w:rsid w:val="00D75DD8"/>
    <w:rsid w:val="00D823B7"/>
    <w:rsid w:val="00DA0796"/>
    <w:rsid w:val="00DA31CD"/>
    <w:rsid w:val="00DA31F0"/>
    <w:rsid w:val="00DB1933"/>
    <w:rsid w:val="00DB39B1"/>
    <w:rsid w:val="00DC33F1"/>
    <w:rsid w:val="00DC3AB0"/>
    <w:rsid w:val="00DD0CCA"/>
    <w:rsid w:val="00DE007A"/>
    <w:rsid w:val="00DF1C28"/>
    <w:rsid w:val="00DF78F4"/>
    <w:rsid w:val="00E02F5D"/>
    <w:rsid w:val="00E05D2B"/>
    <w:rsid w:val="00E06287"/>
    <w:rsid w:val="00E07AD0"/>
    <w:rsid w:val="00E11CBB"/>
    <w:rsid w:val="00E1324B"/>
    <w:rsid w:val="00E142B5"/>
    <w:rsid w:val="00E17B4B"/>
    <w:rsid w:val="00E20FAA"/>
    <w:rsid w:val="00E21ECD"/>
    <w:rsid w:val="00E24A94"/>
    <w:rsid w:val="00E27DE1"/>
    <w:rsid w:val="00E30A06"/>
    <w:rsid w:val="00E3198F"/>
    <w:rsid w:val="00E339BC"/>
    <w:rsid w:val="00E46063"/>
    <w:rsid w:val="00E474FC"/>
    <w:rsid w:val="00E54F70"/>
    <w:rsid w:val="00E551FB"/>
    <w:rsid w:val="00E56626"/>
    <w:rsid w:val="00E624E3"/>
    <w:rsid w:val="00E6253C"/>
    <w:rsid w:val="00E6441E"/>
    <w:rsid w:val="00E6594B"/>
    <w:rsid w:val="00E73316"/>
    <w:rsid w:val="00E745FF"/>
    <w:rsid w:val="00E74BA8"/>
    <w:rsid w:val="00E74CD6"/>
    <w:rsid w:val="00E75525"/>
    <w:rsid w:val="00E83F9A"/>
    <w:rsid w:val="00E858C1"/>
    <w:rsid w:val="00E90FDC"/>
    <w:rsid w:val="00E92A2D"/>
    <w:rsid w:val="00E92D4E"/>
    <w:rsid w:val="00E92DD3"/>
    <w:rsid w:val="00E93E48"/>
    <w:rsid w:val="00E94681"/>
    <w:rsid w:val="00E979BB"/>
    <w:rsid w:val="00EA0AA6"/>
    <w:rsid w:val="00EA103D"/>
    <w:rsid w:val="00EA71D7"/>
    <w:rsid w:val="00EB3210"/>
    <w:rsid w:val="00EB722C"/>
    <w:rsid w:val="00EB7C90"/>
    <w:rsid w:val="00EC7DA1"/>
    <w:rsid w:val="00ED2F1F"/>
    <w:rsid w:val="00EE0E41"/>
    <w:rsid w:val="00EF6D4F"/>
    <w:rsid w:val="00F0029A"/>
    <w:rsid w:val="00F00504"/>
    <w:rsid w:val="00F073D7"/>
    <w:rsid w:val="00F0789B"/>
    <w:rsid w:val="00F22DE8"/>
    <w:rsid w:val="00F30BE4"/>
    <w:rsid w:val="00F30D72"/>
    <w:rsid w:val="00F3242F"/>
    <w:rsid w:val="00F3475E"/>
    <w:rsid w:val="00F353AC"/>
    <w:rsid w:val="00F4110F"/>
    <w:rsid w:val="00F4310C"/>
    <w:rsid w:val="00F43173"/>
    <w:rsid w:val="00F4489C"/>
    <w:rsid w:val="00F461E3"/>
    <w:rsid w:val="00F468F5"/>
    <w:rsid w:val="00F53A76"/>
    <w:rsid w:val="00F54274"/>
    <w:rsid w:val="00F5549F"/>
    <w:rsid w:val="00F564E3"/>
    <w:rsid w:val="00F61A4F"/>
    <w:rsid w:val="00F6554A"/>
    <w:rsid w:val="00F658EC"/>
    <w:rsid w:val="00F71828"/>
    <w:rsid w:val="00F73245"/>
    <w:rsid w:val="00F74FB3"/>
    <w:rsid w:val="00F80370"/>
    <w:rsid w:val="00F83EAC"/>
    <w:rsid w:val="00F86DB2"/>
    <w:rsid w:val="00F8773A"/>
    <w:rsid w:val="00F91C6C"/>
    <w:rsid w:val="00F95FEC"/>
    <w:rsid w:val="00F97E89"/>
    <w:rsid w:val="00FA0953"/>
    <w:rsid w:val="00FA16B1"/>
    <w:rsid w:val="00FA5BE9"/>
    <w:rsid w:val="00FA5D6B"/>
    <w:rsid w:val="00FA5F82"/>
    <w:rsid w:val="00FB03E1"/>
    <w:rsid w:val="00FB27D0"/>
    <w:rsid w:val="00FB2E25"/>
    <w:rsid w:val="00FB48AE"/>
    <w:rsid w:val="00FC560F"/>
    <w:rsid w:val="00FC5683"/>
    <w:rsid w:val="00FD11A2"/>
    <w:rsid w:val="00FD1BDF"/>
    <w:rsid w:val="00FD266A"/>
    <w:rsid w:val="00FD44BF"/>
    <w:rsid w:val="00FD48B6"/>
    <w:rsid w:val="00FD7126"/>
    <w:rsid w:val="00FD7E95"/>
    <w:rsid w:val="00FE2028"/>
    <w:rsid w:val="00FE447B"/>
    <w:rsid w:val="00FE51CB"/>
    <w:rsid w:val="00FE6C6B"/>
    <w:rsid w:val="00FF001F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20ECB"/>
    <w:rPr>
      <w:rFonts w:ascii="Courier New" w:hAnsi="Courier New" w:cs="Courier New"/>
      <w:lang w:val="nl-NL" w:eastAsia="nl-NL"/>
    </w:rPr>
  </w:style>
  <w:style w:type="character" w:styleId="Kommentarzeichen">
    <w:name w:val="annotation reference"/>
    <w:basedOn w:val="Absatz-Standardschriftart"/>
    <w:semiHidden/>
    <w:unhideWhenUsed/>
    <w:rsid w:val="00D061F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D061FE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D061FE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061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061FE"/>
    <w:rPr>
      <w:rFonts w:ascii="Arial" w:hAnsi="Arial"/>
      <w:b/>
      <w:bCs/>
    </w:rPr>
  </w:style>
  <w:style w:type="character" w:customStyle="1" w:styleId="TestoSohoL10">
    <w:name w:val="Testo Soho L 10"/>
    <w:rsid w:val="00515FF5"/>
    <w:rPr>
      <w:rFonts w:ascii="SohoGothicPro-Light" w:hAnsi="SohoGothicPro-Light" w:cs="SohoGothicPro-Light" w:hint="cs"/>
      <w:color w:val="000000"/>
      <w:spacing w:val="-2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20ECB"/>
    <w:rPr>
      <w:rFonts w:ascii="Courier New" w:hAnsi="Courier New" w:cs="Courier New"/>
      <w:lang w:val="nl-NL" w:eastAsia="nl-NL"/>
    </w:rPr>
  </w:style>
  <w:style w:type="character" w:styleId="Kommentarzeichen">
    <w:name w:val="annotation reference"/>
    <w:basedOn w:val="Absatz-Standardschriftart"/>
    <w:semiHidden/>
    <w:unhideWhenUsed/>
    <w:rsid w:val="00D061F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D061FE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D061FE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061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061FE"/>
    <w:rPr>
      <w:rFonts w:ascii="Arial" w:hAnsi="Arial"/>
      <w:b/>
      <w:bCs/>
    </w:rPr>
  </w:style>
  <w:style w:type="character" w:customStyle="1" w:styleId="TestoSohoL10">
    <w:name w:val="Testo Soho L 10"/>
    <w:rsid w:val="00515FF5"/>
    <w:rPr>
      <w:rFonts w:ascii="SohoGothicPro-Light" w:hAnsi="SohoGothicPro-Light" w:cs="SohoGothicPro-Light" w:hint="cs"/>
      <w:color w:val="000000"/>
      <w:spacing w:val="-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4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visittrentino.info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https://bit.ly/2J4momK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visittrentino.info/de/erleben/museum-pass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visittrentino.info/de/presse/pressemappen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9CB71-CF5F-43AD-8E5E-2F0C782B4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485</Words>
  <Characters>3475</Characters>
  <Application>Microsoft Office Word</Application>
  <DocSecurity>0</DocSecurity>
  <Lines>28</Lines>
  <Paragraphs>7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Titolo titolo</vt:lpstr>
      <vt:lpstr>Titolo titolo</vt:lpstr>
      <vt:lpstr>Titolo titolo</vt:lpstr>
    </vt:vector>
  </TitlesOfParts>
  <Company>Trentino S.p.A.</Company>
  <LinksUpToDate>false</LinksUpToDate>
  <CharactersWithSpaces>3953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Zarina Abdoella</dc:creator>
  <cp:lastModifiedBy>Rainer Fornauf</cp:lastModifiedBy>
  <cp:revision>4</cp:revision>
  <cp:lastPrinted>2018-04-16T09:39:00Z</cp:lastPrinted>
  <dcterms:created xsi:type="dcterms:W3CDTF">2018-04-18T13:34:00Z</dcterms:created>
  <dcterms:modified xsi:type="dcterms:W3CDTF">2018-04-18T15:11:00Z</dcterms:modified>
</cp:coreProperties>
</file>