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89D36C" w14:textId="484AB816" w:rsidR="00BF25FA" w:rsidRPr="003A4AF5" w:rsidRDefault="003A4AF5" w:rsidP="00BF25FA">
      <w:pPr>
        <w:rPr>
          <w:b/>
          <w:bCs/>
          <w:sz w:val="28"/>
          <w:szCs w:val="28"/>
          <w:lang w:val="en-US"/>
        </w:rPr>
      </w:pPr>
      <w:r w:rsidRPr="003A4AF5">
        <w:rPr>
          <w:b/>
          <w:bCs/>
          <w:sz w:val="28"/>
          <w:szCs w:val="28"/>
          <w:lang w:val="en-US"/>
        </w:rPr>
        <w:t>Best walks around the l</w:t>
      </w:r>
      <w:r>
        <w:rPr>
          <w:b/>
          <w:bCs/>
          <w:sz w:val="28"/>
          <w:szCs w:val="28"/>
          <w:lang w:val="en-US"/>
        </w:rPr>
        <w:t>akeshores</w:t>
      </w:r>
    </w:p>
    <w:p w14:paraId="4BD1903C" w14:textId="74BFD1F1" w:rsidR="00BF25FA" w:rsidRPr="003A4AF5" w:rsidRDefault="003A4AF5" w:rsidP="00BF25FA">
      <w:pPr>
        <w:rPr>
          <w:b/>
          <w:bCs/>
          <w:sz w:val="30"/>
          <w:szCs w:val="30"/>
        </w:rPr>
      </w:pPr>
      <w:r w:rsidRPr="003A4AF5">
        <w:rPr>
          <w:b/>
          <w:bCs/>
          <w:sz w:val="30"/>
          <w:szCs w:val="30"/>
        </w:rPr>
        <w:t>AUTUMN AT THE TRENTINO LAKES</w:t>
      </w:r>
    </w:p>
    <w:p w14:paraId="41972CA8" w14:textId="77777777" w:rsidR="00BF25FA" w:rsidRPr="003A4AF5" w:rsidRDefault="00BF25FA" w:rsidP="00BF25FA"/>
    <w:p w14:paraId="2851115D" w14:textId="30B33030" w:rsidR="00043A25" w:rsidRDefault="003A4AF5" w:rsidP="00D762DA">
      <w:pPr>
        <w:jc w:val="both"/>
        <w:rPr>
          <w:b/>
          <w:bCs/>
          <w:color w:val="00000A"/>
          <w:lang w:val="en-US"/>
        </w:rPr>
      </w:pPr>
      <w:r>
        <w:rPr>
          <w:b/>
          <w:bCs/>
          <w:color w:val="00000A"/>
          <w:lang w:val="en-US"/>
        </w:rPr>
        <w:t>I</w:t>
      </w:r>
      <w:r w:rsidRPr="003A4AF5">
        <w:rPr>
          <w:b/>
          <w:bCs/>
          <w:color w:val="00000A"/>
          <w:lang w:val="en-US"/>
        </w:rPr>
        <w:t>n autumn, the lakes of Trentino still offer opportunities for a break and for easy family-friendly excursions.</w:t>
      </w:r>
    </w:p>
    <w:p w14:paraId="3FD1FF1B" w14:textId="77777777" w:rsidR="003A4AF5" w:rsidRPr="003A4AF5" w:rsidRDefault="003A4AF5" w:rsidP="00D762DA">
      <w:pPr>
        <w:jc w:val="both"/>
        <w:rPr>
          <w:lang w:val="en-US"/>
        </w:rPr>
      </w:pPr>
    </w:p>
    <w:p w14:paraId="7BD05915" w14:textId="419B2F07" w:rsidR="00530943" w:rsidRPr="00530943" w:rsidRDefault="00530943" w:rsidP="00530943">
      <w:pPr>
        <w:jc w:val="both"/>
        <w:rPr>
          <w:lang w:val="en-US"/>
        </w:rPr>
      </w:pPr>
      <w:r w:rsidRPr="00530943">
        <w:rPr>
          <w:b/>
          <w:bCs/>
        </w:rPr>
        <w:t>Lake Caldonazzo</w:t>
      </w:r>
      <w:r>
        <w:t xml:space="preserve"> in Valsugana </w:t>
      </w:r>
      <w:proofErr w:type="spellStart"/>
      <w:r>
        <w:t>is</w:t>
      </w:r>
      <w:proofErr w:type="spellEnd"/>
      <w:r>
        <w:t xml:space="preserve"> the </w:t>
      </w:r>
      <w:proofErr w:type="spellStart"/>
      <w:r>
        <w:t>backdrop</w:t>
      </w:r>
      <w:proofErr w:type="spellEnd"/>
      <w:r>
        <w:t xml:space="preserve"> to the "Giro dei Masi dei Castagni". </w:t>
      </w:r>
      <w:r w:rsidRPr="00530943">
        <w:rPr>
          <w:lang w:val="en-US"/>
        </w:rPr>
        <w:t xml:space="preserve">From </w:t>
      </w:r>
      <w:proofErr w:type="spellStart"/>
      <w:r w:rsidRPr="00530943">
        <w:rPr>
          <w:lang w:val="en-US"/>
        </w:rPr>
        <w:t>Bosentino</w:t>
      </w:r>
      <w:proofErr w:type="spellEnd"/>
      <w:r w:rsidRPr="00530943">
        <w:rPr>
          <w:lang w:val="en-US"/>
        </w:rPr>
        <w:t xml:space="preserve"> you reach </w:t>
      </w:r>
      <w:proofErr w:type="spellStart"/>
      <w:r w:rsidRPr="00530943">
        <w:rPr>
          <w:lang w:val="en-US"/>
        </w:rPr>
        <w:t>Migazzone</w:t>
      </w:r>
      <w:proofErr w:type="spellEnd"/>
      <w:r w:rsidRPr="00530943">
        <w:rPr>
          <w:lang w:val="en-US"/>
        </w:rPr>
        <w:t xml:space="preserve"> and from here, through cultivated areas and woods, the hamlet of Santa Caterina, where the panorama opens onto the Valsugana, Colle di Tenna and the lake. Then climb up towards the high farmsteads until you reach the </w:t>
      </w:r>
      <w:proofErr w:type="gramStart"/>
      <w:r w:rsidRPr="00530943">
        <w:rPr>
          <w:lang w:val="en-US"/>
        </w:rPr>
        <w:t xml:space="preserve">Monte di </w:t>
      </w:r>
      <w:proofErr w:type="spellStart"/>
      <w:r w:rsidRPr="00530943">
        <w:rPr>
          <w:lang w:val="en-US"/>
        </w:rPr>
        <w:t>Bosentino</w:t>
      </w:r>
      <w:proofErr w:type="spellEnd"/>
      <w:r w:rsidRPr="00530943">
        <w:rPr>
          <w:lang w:val="en-US"/>
        </w:rPr>
        <w:t xml:space="preserve"> forest</w:t>
      </w:r>
      <w:proofErr w:type="gramEnd"/>
      <w:r w:rsidRPr="00530943">
        <w:rPr>
          <w:lang w:val="en-US"/>
        </w:rPr>
        <w:t xml:space="preserve"> road. Then back towards </w:t>
      </w:r>
      <w:proofErr w:type="spellStart"/>
      <w:r w:rsidRPr="00530943">
        <w:rPr>
          <w:lang w:val="en-US"/>
        </w:rPr>
        <w:t>Vigolo</w:t>
      </w:r>
      <w:proofErr w:type="spellEnd"/>
      <w:r w:rsidRPr="00530943">
        <w:rPr>
          <w:lang w:val="en-US"/>
        </w:rPr>
        <w:t xml:space="preserve"> </w:t>
      </w:r>
      <w:proofErr w:type="spellStart"/>
      <w:r w:rsidRPr="00530943">
        <w:rPr>
          <w:lang w:val="en-US"/>
        </w:rPr>
        <w:t>Vattaro</w:t>
      </w:r>
      <w:proofErr w:type="spellEnd"/>
      <w:r w:rsidRPr="00530943">
        <w:rPr>
          <w:lang w:val="en-US"/>
        </w:rPr>
        <w:t xml:space="preserve"> up to the Castello di </w:t>
      </w:r>
      <w:proofErr w:type="spellStart"/>
      <w:r w:rsidRPr="00530943">
        <w:rPr>
          <w:lang w:val="en-US"/>
        </w:rPr>
        <w:t>Vigolo</w:t>
      </w:r>
      <w:proofErr w:type="spellEnd"/>
      <w:r w:rsidRPr="00530943">
        <w:rPr>
          <w:lang w:val="en-US"/>
        </w:rPr>
        <w:t xml:space="preserve">, a manor house from the 1200s today a private residence, the sanctuary of the Madonna del Feles and back to </w:t>
      </w:r>
      <w:proofErr w:type="spellStart"/>
      <w:r w:rsidRPr="00530943">
        <w:rPr>
          <w:lang w:val="en-US"/>
        </w:rPr>
        <w:t>Bosentino</w:t>
      </w:r>
      <w:proofErr w:type="spellEnd"/>
      <w:r w:rsidRPr="00530943">
        <w:rPr>
          <w:lang w:val="en-US"/>
        </w:rPr>
        <w:t xml:space="preserve">. Gastronomic stop at the Berry House Farmhouse in </w:t>
      </w:r>
      <w:proofErr w:type="spellStart"/>
      <w:r w:rsidRPr="00530943">
        <w:rPr>
          <w:lang w:val="en-US"/>
        </w:rPr>
        <w:t>Vigolo</w:t>
      </w:r>
      <w:proofErr w:type="spellEnd"/>
      <w:r w:rsidRPr="00530943">
        <w:rPr>
          <w:lang w:val="en-US"/>
        </w:rPr>
        <w:t xml:space="preserve"> </w:t>
      </w:r>
      <w:proofErr w:type="spellStart"/>
      <w:r w:rsidRPr="00530943">
        <w:rPr>
          <w:lang w:val="en-US"/>
        </w:rPr>
        <w:t>Vattaro</w:t>
      </w:r>
      <w:proofErr w:type="spellEnd"/>
      <w:r w:rsidRPr="00530943">
        <w:rPr>
          <w:lang w:val="en-US"/>
        </w:rPr>
        <w:t xml:space="preserve"> (</w:t>
      </w:r>
      <w:hyperlink r:id="rId8" w:history="1">
        <w:r w:rsidRPr="007551FA">
          <w:rPr>
            <w:rStyle w:val="Collegamentoipertestuale"/>
            <w:lang w:val="en-US"/>
          </w:rPr>
          <w:t>www.berryhouse.it</w:t>
        </w:r>
      </w:hyperlink>
      <w:r>
        <w:rPr>
          <w:lang w:val="en-US"/>
        </w:rPr>
        <w:t xml:space="preserve"> </w:t>
      </w:r>
      <w:r w:rsidRPr="00530943">
        <w:rPr>
          <w:lang w:val="en-US"/>
        </w:rPr>
        <w:t>)</w:t>
      </w:r>
    </w:p>
    <w:p w14:paraId="02F6796A" w14:textId="77777777" w:rsidR="00530943" w:rsidRPr="00530943" w:rsidRDefault="00530943" w:rsidP="00530943">
      <w:pPr>
        <w:jc w:val="both"/>
        <w:rPr>
          <w:lang w:val="en-US"/>
        </w:rPr>
      </w:pPr>
    </w:p>
    <w:p w14:paraId="449C7F4B" w14:textId="77777777" w:rsidR="00530943" w:rsidRPr="00530943" w:rsidRDefault="00530943" w:rsidP="00530943">
      <w:pPr>
        <w:jc w:val="both"/>
        <w:rPr>
          <w:lang w:val="en-US"/>
        </w:rPr>
      </w:pPr>
      <w:r w:rsidRPr="00530943">
        <w:rPr>
          <w:lang w:val="en-US"/>
        </w:rPr>
        <w:t xml:space="preserve">Still in Valsugana, you can walk along the romantic "Strada dei </w:t>
      </w:r>
      <w:proofErr w:type="spellStart"/>
      <w:r w:rsidRPr="00530943">
        <w:rPr>
          <w:lang w:val="en-US"/>
        </w:rPr>
        <w:t>Pescatori</w:t>
      </w:r>
      <w:proofErr w:type="spellEnd"/>
      <w:r w:rsidRPr="00530943">
        <w:rPr>
          <w:lang w:val="en-US"/>
        </w:rPr>
        <w:t xml:space="preserve">" close to the water and in the most uncontaminated nature that surrounds </w:t>
      </w:r>
      <w:r w:rsidRPr="00530943">
        <w:rPr>
          <w:b/>
          <w:bCs/>
          <w:lang w:val="en-US"/>
        </w:rPr>
        <w:t xml:space="preserve">Lake </w:t>
      </w:r>
      <w:proofErr w:type="spellStart"/>
      <w:r w:rsidRPr="00530943">
        <w:rPr>
          <w:b/>
          <w:bCs/>
          <w:lang w:val="en-US"/>
        </w:rPr>
        <w:t>Levico</w:t>
      </w:r>
      <w:proofErr w:type="spellEnd"/>
      <w:r w:rsidRPr="00530943">
        <w:rPr>
          <w:lang w:val="en-US"/>
        </w:rPr>
        <w:t xml:space="preserve">, to relax and be amazed by the </w:t>
      </w:r>
      <w:proofErr w:type="spellStart"/>
      <w:r w:rsidRPr="00530943">
        <w:rPr>
          <w:lang w:val="en-US"/>
        </w:rPr>
        <w:t>colours</w:t>
      </w:r>
      <w:proofErr w:type="spellEnd"/>
      <w:r w:rsidRPr="00530943">
        <w:rPr>
          <w:lang w:val="en-US"/>
        </w:rPr>
        <w:t xml:space="preserve">, shades and reflections that are drawn on the </w:t>
      </w:r>
      <w:proofErr w:type="gramStart"/>
      <w:r w:rsidRPr="00530943">
        <w:rPr>
          <w:lang w:val="en-US"/>
        </w:rPr>
        <w:t>lake ,</w:t>
      </w:r>
      <w:proofErr w:type="gramEnd"/>
      <w:r w:rsidRPr="00530943">
        <w:rPr>
          <w:lang w:val="en-US"/>
        </w:rPr>
        <w:t xml:space="preserve"> pausing on the numerous benches scattered along the route. It starts from the lakefront beaches. From the narrowest point of the lake, follow a path that runs along the other bank and enters the biotope, to then return to the starting point.</w:t>
      </w:r>
    </w:p>
    <w:p w14:paraId="67C857A3" w14:textId="7832B997" w:rsidR="003A4AF5" w:rsidRDefault="00530943" w:rsidP="00530943">
      <w:pPr>
        <w:jc w:val="both"/>
        <w:rPr>
          <w:lang w:val="en-US"/>
        </w:rPr>
      </w:pPr>
      <w:r w:rsidRPr="00530943">
        <w:rPr>
          <w:lang w:val="en-US"/>
        </w:rPr>
        <w:t xml:space="preserve">Recommended venue, the Boivin Restaurant in </w:t>
      </w:r>
      <w:proofErr w:type="spellStart"/>
      <w:r w:rsidRPr="00530943">
        <w:rPr>
          <w:lang w:val="en-US"/>
        </w:rPr>
        <w:t>Levico</w:t>
      </w:r>
      <w:proofErr w:type="spellEnd"/>
      <w:r w:rsidRPr="00530943">
        <w:rPr>
          <w:lang w:val="en-US"/>
        </w:rPr>
        <w:t xml:space="preserve"> Terme (</w:t>
      </w:r>
      <w:hyperlink r:id="rId9" w:history="1">
        <w:r w:rsidRPr="007551FA">
          <w:rPr>
            <w:rStyle w:val="Collegamentoipertestuale"/>
            <w:lang w:val="en-US"/>
          </w:rPr>
          <w:t>www.boivin.it</w:t>
        </w:r>
      </w:hyperlink>
      <w:r>
        <w:rPr>
          <w:lang w:val="en-US"/>
        </w:rPr>
        <w:t xml:space="preserve"> </w:t>
      </w:r>
      <w:r w:rsidRPr="00530943">
        <w:rPr>
          <w:lang w:val="en-US"/>
        </w:rPr>
        <w:t>)</w:t>
      </w:r>
    </w:p>
    <w:p w14:paraId="4788BE1A" w14:textId="77777777" w:rsidR="00530943" w:rsidRPr="00530943" w:rsidRDefault="00530943" w:rsidP="00530943">
      <w:pPr>
        <w:jc w:val="both"/>
        <w:rPr>
          <w:lang w:val="en-US"/>
        </w:rPr>
      </w:pPr>
    </w:p>
    <w:p w14:paraId="0BDD6A94" w14:textId="77777777" w:rsidR="00782A37" w:rsidRDefault="00782A37" w:rsidP="00782A37">
      <w:pPr>
        <w:jc w:val="both"/>
        <w:rPr>
          <w:rFonts w:cs="Arial"/>
          <w:szCs w:val="24"/>
        </w:rPr>
      </w:pPr>
      <w:r w:rsidRPr="000076F8">
        <w:rPr>
          <w:rFonts w:cs="Arial"/>
        </w:rPr>
        <w:t xml:space="preserve">L'azzurro del </w:t>
      </w:r>
      <w:r w:rsidRPr="00EB1768">
        <w:rPr>
          <w:rFonts w:cs="Arial"/>
          <w:b/>
          <w:bCs/>
        </w:rPr>
        <w:t>Lago di Molveno</w:t>
      </w:r>
      <w:r w:rsidRPr="000076F8">
        <w:rPr>
          <w:rFonts w:cs="Arial"/>
        </w:rPr>
        <w:t xml:space="preserve">, </w:t>
      </w:r>
      <w:r>
        <w:rPr>
          <w:rFonts w:cs="Arial"/>
        </w:rPr>
        <w:t xml:space="preserve">tra i </w:t>
      </w:r>
      <w:r w:rsidRPr="000076F8">
        <w:rPr>
          <w:rFonts w:cs="Arial"/>
        </w:rPr>
        <w:t>più bel</w:t>
      </w:r>
      <w:r>
        <w:rPr>
          <w:rFonts w:cs="Arial"/>
        </w:rPr>
        <w:t xml:space="preserve">li </w:t>
      </w:r>
      <w:r w:rsidRPr="000076F8">
        <w:rPr>
          <w:rFonts w:cs="Arial"/>
        </w:rPr>
        <w:t>d'Italia</w:t>
      </w:r>
      <w:r>
        <w:rPr>
          <w:rFonts w:cs="Arial"/>
        </w:rPr>
        <w:t xml:space="preserve"> per Touring e Legambiente</w:t>
      </w:r>
      <w:r w:rsidRPr="000076F8">
        <w:rPr>
          <w:rFonts w:cs="Arial"/>
        </w:rPr>
        <w:t>, e le ardite guglie delle Dolomiti di Brenta.</w:t>
      </w:r>
      <w:r>
        <w:rPr>
          <w:rFonts w:cs="Arial"/>
        </w:rPr>
        <w:t xml:space="preserve"> Tra questi estremi di bellezza, i colori del bosco accompagnano gli escursionisti che, allacciati gli scarponi, da Molveno salgono fino all’alpeggio del rifugio Malga Andalo, al cospetto della grande parete del </w:t>
      </w:r>
      <w:proofErr w:type="spellStart"/>
      <w:r>
        <w:rPr>
          <w:rFonts w:cs="Arial"/>
        </w:rPr>
        <w:t>Croz</w:t>
      </w:r>
      <w:proofErr w:type="spellEnd"/>
      <w:r>
        <w:rPr>
          <w:rFonts w:cs="Arial"/>
        </w:rPr>
        <w:t xml:space="preserve"> dell’Altissimo. Si parte dal </w:t>
      </w:r>
      <w:r w:rsidRPr="000076F8">
        <w:rPr>
          <w:rFonts w:cs="Arial"/>
        </w:rPr>
        <w:t>campeggio</w:t>
      </w:r>
      <w:r>
        <w:rPr>
          <w:rFonts w:cs="Arial"/>
        </w:rPr>
        <w:t xml:space="preserve"> presso il lago e poi si segue un ripido ma facile sentiero (SAT </w:t>
      </w:r>
      <w:r w:rsidRPr="000076F8">
        <w:rPr>
          <w:rFonts w:cs="Arial"/>
        </w:rPr>
        <w:t>n.332</w:t>
      </w:r>
      <w:r>
        <w:rPr>
          <w:rFonts w:cs="Arial"/>
        </w:rPr>
        <w:t>) che sale</w:t>
      </w:r>
      <w:r w:rsidRPr="000076F8">
        <w:rPr>
          <w:rFonts w:cs="Arial"/>
        </w:rPr>
        <w:t xml:space="preserve"> nel bosco e </w:t>
      </w:r>
      <w:r>
        <w:rPr>
          <w:rFonts w:cs="Arial"/>
        </w:rPr>
        <w:t>rag</w:t>
      </w:r>
      <w:r w:rsidRPr="000076F8">
        <w:rPr>
          <w:rFonts w:cs="Arial"/>
        </w:rPr>
        <w:t>giunge Malga di Andalo</w:t>
      </w:r>
      <w:r w:rsidRPr="00984310">
        <w:rPr>
          <w:rFonts w:cs="Arial"/>
        </w:rPr>
        <w:t xml:space="preserve"> </w:t>
      </w:r>
      <w:r>
        <w:rPr>
          <w:rFonts w:cs="Arial"/>
        </w:rPr>
        <w:t xml:space="preserve">che ha riaperto a inizio estate. </w:t>
      </w:r>
      <w:r w:rsidRPr="00BE39B9">
        <w:rPr>
          <w:rFonts w:cs="Arial"/>
          <w:szCs w:val="24"/>
        </w:rPr>
        <w:t xml:space="preserve">Il rientro </w:t>
      </w:r>
      <w:r>
        <w:rPr>
          <w:rFonts w:cs="Arial"/>
          <w:szCs w:val="24"/>
        </w:rPr>
        <w:t>avviene</w:t>
      </w:r>
      <w:r w:rsidRPr="00BE39B9">
        <w:rPr>
          <w:rFonts w:cs="Arial"/>
          <w:szCs w:val="24"/>
        </w:rPr>
        <w:t xml:space="preserve"> lungo lo stesso percorso, oppure dalla strada del </w:t>
      </w:r>
      <w:proofErr w:type="spellStart"/>
      <w:r w:rsidRPr="00BE39B9">
        <w:rPr>
          <w:rFonts w:cs="Arial"/>
          <w:szCs w:val="24"/>
        </w:rPr>
        <w:t>Bondai</w:t>
      </w:r>
      <w:proofErr w:type="spellEnd"/>
      <w:r w:rsidRPr="00BE39B9">
        <w:rPr>
          <w:rFonts w:cs="Arial"/>
          <w:szCs w:val="24"/>
        </w:rPr>
        <w:t xml:space="preserve"> fino al Ristorante Baita Fortini di Napoleone, ottimo per uno spuntino a fine escursione (</w:t>
      </w:r>
      <w:hyperlink r:id="rId10" w:history="1">
        <w:r w:rsidRPr="00BE39B9">
          <w:rPr>
            <w:rStyle w:val="Collegamentoipertestuale"/>
            <w:rFonts w:cs="Arial"/>
            <w:szCs w:val="24"/>
          </w:rPr>
          <w:t>https://it-it.facebook.com/baitafortini.dinapoleone/</w:t>
        </w:r>
      </w:hyperlink>
      <w:r w:rsidRPr="00BE39B9">
        <w:rPr>
          <w:rFonts w:cs="Arial"/>
          <w:szCs w:val="24"/>
        </w:rPr>
        <w:t>)</w:t>
      </w:r>
      <w:r>
        <w:rPr>
          <w:rFonts w:cs="Arial"/>
          <w:szCs w:val="24"/>
        </w:rPr>
        <w:t>.</w:t>
      </w:r>
    </w:p>
    <w:p w14:paraId="030B4A26" w14:textId="77777777" w:rsidR="00782A37" w:rsidRDefault="00782A37" w:rsidP="00782A37">
      <w:pPr>
        <w:jc w:val="both"/>
        <w:rPr>
          <w:rFonts w:cs="Arial"/>
          <w:szCs w:val="24"/>
        </w:rPr>
      </w:pPr>
    </w:p>
    <w:p w14:paraId="6D87F18B" w14:textId="0FB0A4C0" w:rsidR="00530943" w:rsidRPr="00530943" w:rsidRDefault="00530943" w:rsidP="00530943">
      <w:pPr>
        <w:jc w:val="both"/>
        <w:rPr>
          <w:rFonts w:cs="Arial"/>
          <w:szCs w:val="24"/>
          <w:lang w:val="en-US"/>
        </w:rPr>
      </w:pPr>
      <w:r w:rsidRPr="00530943">
        <w:rPr>
          <w:rFonts w:cs="Arial"/>
          <w:b/>
          <w:bCs/>
          <w:szCs w:val="24"/>
          <w:lang w:val="en-US"/>
        </w:rPr>
        <w:t>L</w:t>
      </w:r>
      <w:r w:rsidRPr="00530943">
        <w:rPr>
          <w:rFonts w:cs="Arial"/>
          <w:b/>
          <w:bCs/>
          <w:szCs w:val="24"/>
          <w:lang w:val="en-US"/>
        </w:rPr>
        <w:t xml:space="preserve">ake </w:t>
      </w:r>
      <w:proofErr w:type="spellStart"/>
      <w:r w:rsidRPr="00530943">
        <w:rPr>
          <w:rFonts w:cs="Arial"/>
          <w:b/>
          <w:bCs/>
          <w:szCs w:val="24"/>
          <w:lang w:val="en-US"/>
        </w:rPr>
        <w:t>Lavarone</w:t>
      </w:r>
      <w:proofErr w:type="spellEnd"/>
      <w:r w:rsidRPr="00530943">
        <w:rPr>
          <w:rFonts w:cs="Arial"/>
          <w:szCs w:val="24"/>
          <w:lang w:val="en-US"/>
        </w:rPr>
        <w:t xml:space="preserve">, </w:t>
      </w:r>
      <w:r w:rsidRPr="00782A37">
        <w:rPr>
          <w:rFonts w:cs="Arial"/>
          <w:b/>
          <w:bCs/>
          <w:szCs w:val="24"/>
          <w:lang w:val="en-US"/>
        </w:rPr>
        <w:t xml:space="preserve">on Alpe </w:t>
      </w:r>
      <w:proofErr w:type="spellStart"/>
      <w:r w:rsidRPr="00782A37">
        <w:rPr>
          <w:rFonts w:cs="Arial"/>
          <w:b/>
          <w:bCs/>
          <w:szCs w:val="24"/>
          <w:lang w:val="en-US"/>
        </w:rPr>
        <w:t>Cimbra</w:t>
      </w:r>
      <w:proofErr w:type="spellEnd"/>
      <w:r w:rsidRPr="00530943">
        <w:rPr>
          <w:rFonts w:cs="Arial"/>
          <w:szCs w:val="24"/>
          <w:lang w:val="en-US"/>
        </w:rPr>
        <w:t xml:space="preserve">, can be reached by taking the nineteenth-century road that connects </w:t>
      </w:r>
      <w:proofErr w:type="spellStart"/>
      <w:r w:rsidRPr="00530943">
        <w:rPr>
          <w:rFonts w:cs="Arial"/>
          <w:szCs w:val="24"/>
          <w:lang w:val="en-US"/>
        </w:rPr>
        <w:t>Lavarone</w:t>
      </w:r>
      <w:proofErr w:type="spellEnd"/>
      <w:r w:rsidRPr="00530943">
        <w:rPr>
          <w:rFonts w:cs="Arial"/>
          <w:szCs w:val="24"/>
          <w:lang w:val="en-US"/>
        </w:rPr>
        <w:t xml:space="preserve">, a connection once used by the inhabitants to lead the cows to graze on the meadows around the body of water. It is among the most evocative places of the Alpe </w:t>
      </w:r>
      <w:proofErr w:type="spellStart"/>
      <w:r w:rsidRPr="00530943">
        <w:rPr>
          <w:rFonts w:cs="Arial"/>
          <w:szCs w:val="24"/>
          <w:lang w:val="en-US"/>
        </w:rPr>
        <w:t>Cimbra</w:t>
      </w:r>
      <w:proofErr w:type="spellEnd"/>
      <w:r w:rsidRPr="00530943">
        <w:rPr>
          <w:rFonts w:cs="Arial"/>
          <w:szCs w:val="24"/>
          <w:lang w:val="en-US"/>
        </w:rPr>
        <w:t xml:space="preserve">, at the beginning of the twentieth century chosen by Sigmund Freud, father of psychoanalysis, for some holiday periods in what was then the Italian Tyrol. Having reached the town of </w:t>
      </w:r>
      <w:proofErr w:type="spellStart"/>
      <w:r w:rsidRPr="00530943">
        <w:rPr>
          <w:rFonts w:cs="Arial"/>
          <w:szCs w:val="24"/>
          <w:lang w:val="en-US"/>
        </w:rPr>
        <w:t>Pra</w:t>
      </w:r>
      <w:proofErr w:type="spellEnd"/>
      <w:r w:rsidRPr="00530943">
        <w:rPr>
          <w:rFonts w:cs="Arial"/>
          <w:szCs w:val="24"/>
          <w:lang w:val="en-US"/>
        </w:rPr>
        <w:t xml:space="preserve">' di Sopra, before continuing to the lake in the square, you can visit the small church dedicated to San Rocco. Recommended restaurant, the </w:t>
      </w:r>
      <w:proofErr w:type="spellStart"/>
      <w:r w:rsidRPr="00530943">
        <w:rPr>
          <w:rFonts w:cs="Arial"/>
          <w:szCs w:val="24"/>
          <w:lang w:val="en-US"/>
        </w:rPr>
        <w:t>Bazzario</w:t>
      </w:r>
      <w:proofErr w:type="spellEnd"/>
      <w:r w:rsidRPr="00530943">
        <w:rPr>
          <w:rFonts w:cs="Arial"/>
          <w:szCs w:val="24"/>
          <w:lang w:val="en-US"/>
        </w:rPr>
        <w:t xml:space="preserve"> Bistrot by the lake (www.lavaronehospitality.it/</w:t>
      </w:r>
      <w:proofErr w:type="gramStart"/>
      <w:r w:rsidRPr="00530943">
        <w:rPr>
          <w:rFonts w:cs="Arial"/>
          <w:szCs w:val="24"/>
          <w:lang w:val="en-US"/>
        </w:rPr>
        <w:t>) .</w:t>
      </w:r>
      <w:proofErr w:type="gramEnd"/>
    </w:p>
    <w:p w14:paraId="134A6646" w14:textId="77777777" w:rsidR="00530943" w:rsidRPr="00530943" w:rsidRDefault="00530943" w:rsidP="00530943">
      <w:pPr>
        <w:jc w:val="both"/>
        <w:rPr>
          <w:rFonts w:cs="Arial"/>
          <w:szCs w:val="24"/>
          <w:lang w:val="en-US"/>
        </w:rPr>
      </w:pPr>
    </w:p>
    <w:p w14:paraId="4C452DCD" w14:textId="4EB31E30" w:rsidR="003A4AF5" w:rsidRPr="00530943" w:rsidRDefault="003A4AF5" w:rsidP="00530943">
      <w:pPr>
        <w:jc w:val="both"/>
        <w:rPr>
          <w:rFonts w:cstheme="minorHAnsi"/>
          <w:szCs w:val="24"/>
          <w:shd w:val="clear" w:color="auto" w:fill="FFFFFF"/>
          <w:lang w:val="en-US"/>
        </w:rPr>
      </w:pPr>
    </w:p>
    <w:p w14:paraId="4D307B21" w14:textId="77777777" w:rsidR="003A4AF5" w:rsidRPr="00BE39B9" w:rsidRDefault="003A4AF5" w:rsidP="00BB413B">
      <w:pPr>
        <w:jc w:val="both"/>
        <w:rPr>
          <w:rFonts w:cs="Arial"/>
          <w:szCs w:val="24"/>
        </w:rPr>
      </w:pPr>
    </w:p>
    <w:p w14:paraId="04DBDB6A" w14:textId="0449D43B" w:rsidR="007542AC" w:rsidRPr="007542AC" w:rsidRDefault="007542AC" w:rsidP="007542AC">
      <w:pPr>
        <w:jc w:val="both"/>
        <w:rPr>
          <w:rFonts w:cs="Arial"/>
          <w:szCs w:val="24"/>
          <w:lang w:val="en-US"/>
        </w:rPr>
      </w:pPr>
      <w:r>
        <w:rPr>
          <w:rFonts w:cs="Arial"/>
          <w:szCs w:val="24"/>
          <w:lang w:val="en-US"/>
        </w:rPr>
        <w:t>O</w:t>
      </w:r>
      <w:r w:rsidRPr="007542AC">
        <w:rPr>
          <w:rFonts w:cs="Arial"/>
          <w:szCs w:val="24"/>
          <w:lang w:val="en-US"/>
        </w:rPr>
        <w:t xml:space="preserve">n </w:t>
      </w:r>
      <w:r w:rsidRPr="007542AC">
        <w:rPr>
          <w:rFonts w:cs="Arial"/>
          <w:b/>
          <w:bCs/>
          <w:szCs w:val="24"/>
          <w:lang w:val="en-US"/>
        </w:rPr>
        <w:t xml:space="preserve">Lake </w:t>
      </w:r>
      <w:proofErr w:type="spellStart"/>
      <w:r w:rsidRPr="007542AC">
        <w:rPr>
          <w:rFonts w:cs="Arial"/>
          <w:b/>
          <w:bCs/>
          <w:szCs w:val="24"/>
          <w:lang w:val="en-US"/>
        </w:rPr>
        <w:t>Toblino</w:t>
      </w:r>
      <w:proofErr w:type="spellEnd"/>
      <w:r w:rsidRPr="007542AC">
        <w:rPr>
          <w:rFonts w:cs="Arial"/>
          <w:szCs w:val="24"/>
          <w:lang w:val="en-US"/>
        </w:rPr>
        <w:t xml:space="preserve">, every morning, in every season, the ethereal profile of its iconic sixteenth-century castle emerges from the mists and mists with battlements and towers directly on the water. In this romantic destination and in the immediate surroundings you can breathe the scent of rosemary, of the northernmost olive trees on the planet, of holm oaks, which benefit from the microclimate common to the whole area north of the </w:t>
      </w:r>
      <w:r w:rsidRPr="007542AC">
        <w:rPr>
          <w:rFonts w:cs="Arial"/>
          <w:b/>
          <w:bCs/>
          <w:szCs w:val="24"/>
          <w:lang w:val="en-US"/>
        </w:rPr>
        <w:t>Trentino shore of Lake Garda</w:t>
      </w:r>
      <w:r w:rsidRPr="007542AC">
        <w:rPr>
          <w:rFonts w:cs="Arial"/>
          <w:szCs w:val="24"/>
          <w:lang w:val="en-US"/>
        </w:rPr>
        <w:t xml:space="preserve">. Not to be missed, in the surrounding area, is the </w:t>
      </w:r>
      <w:r>
        <w:rPr>
          <w:rFonts w:cs="Arial"/>
          <w:szCs w:val="24"/>
          <w:lang w:val="en-US"/>
        </w:rPr>
        <w:t>Path of the</w:t>
      </w:r>
      <w:r w:rsidRPr="007542AC">
        <w:rPr>
          <w:rFonts w:cs="Arial"/>
          <w:szCs w:val="24"/>
          <w:lang w:val="en-US"/>
        </w:rPr>
        <w:t xml:space="preserve"> </w:t>
      </w:r>
      <w:proofErr w:type="spellStart"/>
      <w:r w:rsidRPr="007542AC">
        <w:rPr>
          <w:rFonts w:cs="Arial"/>
          <w:szCs w:val="24"/>
          <w:lang w:val="en-US"/>
        </w:rPr>
        <w:t>Roggia</w:t>
      </w:r>
      <w:proofErr w:type="spellEnd"/>
      <w:r w:rsidRPr="007542AC">
        <w:rPr>
          <w:rFonts w:cs="Arial"/>
          <w:szCs w:val="24"/>
          <w:lang w:val="en-US"/>
        </w:rPr>
        <w:t xml:space="preserve"> di </w:t>
      </w:r>
      <w:proofErr w:type="spellStart"/>
      <w:r w:rsidRPr="007542AC">
        <w:rPr>
          <w:rFonts w:cs="Arial"/>
          <w:szCs w:val="24"/>
          <w:lang w:val="en-US"/>
        </w:rPr>
        <w:t>Calavino</w:t>
      </w:r>
      <w:proofErr w:type="spellEnd"/>
      <w:r w:rsidRPr="007542AC">
        <w:rPr>
          <w:rFonts w:cs="Arial"/>
          <w:szCs w:val="24"/>
          <w:lang w:val="en-US"/>
        </w:rPr>
        <w:t xml:space="preserve"> which tells of the close link between the town and its </w:t>
      </w:r>
      <w:r>
        <w:rPr>
          <w:rFonts w:cs="Arial"/>
          <w:szCs w:val="24"/>
          <w:lang w:val="en-US"/>
        </w:rPr>
        <w:t xml:space="preserve">stream </w:t>
      </w:r>
      <w:r w:rsidRPr="007542AC">
        <w:rPr>
          <w:rFonts w:cs="Arial"/>
          <w:szCs w:val="24"/>
          <w:lang w:val="en-US"/>
        </w:rPr>
        <w:t xml:space="preserve">full of waterfalls and </w:t>
      </w:r>
      <w:proofErr w:type="spellStart"/>
      <w:r w:rsidRPr="007542AC">
        <w:rPr>
          <w:rFonts w:cs="Arial"/>
          <w:szCs w:val="24"/>
          <w:lang w:val="en-US"/>
        </w:rPr>
        <w:t>cascade</w:t>
      </w:r>
      <w:r>
        <w:rPr>
          <w:rFonts w:cs="Arial"/>
          <w:szCs w:val="24"/>
          <w:lang w:val="en-US"/>
        </w:rPr>
        <w:t>lles</w:t>
      </w:r>
      <w:proofErr w:type="spellEnd"/>
      <w:r w:rsidRPr="007542AC">
        <w:rPr>
          <w:rFonts w:cs="Arial"/>
          <w:szCs w:val="24"/>
          <w:lang w:val="en-US"/>
        </w:rPr>
        <w:t>..Local</w:t>
      </w:r>
      <w:r>
        <w:rPr>
          <w:rFonts w:cs="Arial"/>
          <w:szCs w:val="24"/>
          <w:lang w:val="en-US"/>
        </w:rPr>
        <w:t>s</w:t>
      </w:r>
      <w:r w:rsidRPr="007542AC">
        <w:rPr>
          <w:rFonts w:cs="Arial"/>
          <w:szCs w:val="24"/>
          <w:lang w:val="en-US"/>
        </w:rPr>
        <w:t xml:space="preserve"> recommend the</w:t>
      </w:r>
      <w:r>
        <w:rPr>
          <w:rFonts w:cs="Arial"/>
          <w:szCs w:val="24"/>
          <w:lang w:val="en-US"/>
        </w:rPr>
        <w:t xml:space="preserve"> gourmet</w:t>
      </w:r>
      <w:r w:rsidRPr="007542AC">
        <w:rPr>
          <w:rFonts w:cs="Arial"/>
          <w:szCs w:val="24"/>
          <w:lang w:val="en-US"/>
        </w:rPr>
        <w:t xml:space="preserve"> Ho</w:t>
      </w:r>
      <w:proofErr w:type="spellStart"/>
      <w:r w:rsidRPr="007542AC">
        <w:rPr>
          <w:rFonts w:cs="Arial"/>
          <w:szCs w:val="24"/>
          <w:lang w:val="en-US"/>
        </w:rPr>
        <w:t>steria</w:t>
      </w:r>
      <w:proofErr w:type="spellEnd"/>
      <w:r w:rsidRPr="007542AC">
        <w:rPr>
          <w:rFonts w:cs="Arial"/>
          <w:szCs w:val="24"/>
          <w:lang w:val="en-US"/>
        </w:rPr>
        <w:t xml:space="preserve"> </w:t>
      </w:r>
      <w:proofErr w:type="spellStart"/>
      <w:r w:rsidRPr="007542AC">
        <w:rPr>
          <w:rFonts w:cs="Arial"/>
          <w:szCs w:val="24"/>
          <w:lang w:val="en-US"/>
        </w:rPr>
        <w:t>Toblino</w:t>
      </w:r>
      <w:proofErr w:type="spellEnd"/>
      <w:r w:rsidRPr="007542AC">
        <w:rPr>
          <w:rFonts w:cs="Arial"/>
          <w:szCs w:val="24"/>
          <w:lang w:val="en-US"/>
        </w:rPr>
        <w:t xml:space="preserve"> in </w:t>
      </w:r>
      <w:proofErr w:type="spellStart"/>
      <w:r w:rsidRPr="007542AC">
        <w:rPr>
          <w:rFonts w:cs="Arial"/>
          <w:szCs w:val="24"/>
          <w:lang w:val="en-US"/>
        </w:rPr>
        <w:t>Sarche</w:t>
      </w:r>
      <w:proofErr w:type="spellEnd"/>
      <w:r w:rsidRPr="007542AC">
        <w:rPr>
          <w:rFonts w:cs="Arial"/>
          <w:szCs w:val="24"/>
          <w:lang w:val="en-US"/>
        </w:rPr>
        <w:t xml:space="preserve"> (</w:t>
      </w:r>
      <w:hyperlink r:id="rId11" w:history="1">
        <w:r w:rsidRPr="007551FA">
          <w:rPr>
            <w:rStyle w:val="Collegamentoipertestuale"/>
            <w:rFonts w:cs="Arial"/>
            <w:szCs w:val="24"/>
            <w:lang w:val="en-US"/>
          </w:rPr>
          <w:t>www.toblino.it/hosteria/ristorante/</w:t>
        </w:r>
      </w:hyperlink>
      <w:r>
        <w:rPr>
          <w:rFonts w:cs="Arial"/>
          <w:szCs w:val="24"/>
          <w:lang w:val="en-US"/>
        </w:rPr>
        <w:t xml:space="preserve"> </w:t>
      </w:r>
      <w:r w:rsidRPr="007542AC">
        <w:rPr>
          <w:rFonts w:cs="Arial"/>
          <w:szCs w:val="24"/>
          <w:lang w:val="en-US"/>
        </w:rPr>
        <w:t>)</w:t>
      </w:r>
    </w:p>
    <w:p w14:paraId="017D1F98" w14:textId="77777777" w:rsidR="007542AC" w:rsidRPr="007542AC" w:rsidRDefault="007542AC" w:rsidP="007542AC">
      <w:pPr>
        <w:jc w:val="both"/>
        <w:rPr>
          <w:rFonts w:cs="Arial"/>
          <w:szCs w:val="24"/>
          <w:lang w:val="en-US"/>
        </w:rPr>
      </w:pPr>
    </w:p>
    <w:p w14:paraId="3831B288" w14:textId="0BDF86E9" w:rsidR="007542AC" w:rsidRPr="007542AC" w:rsidRDefault="007542AC" w:rsidP="007542AC">
      <w:pPr>
        <w:jc w:val="both"/>
        <w:rPr>
          <w:rFonts w:cs="Arial"/>
          <w:szCs w:val="24"/>
          <w:lang w:val="en-US"/>
        </w:rPr>
      </w:pPr>
      <w:r w:rsidRPr="007542AC">
        <w:rPr>
          <w:rFonts w:cs="Arial"/>
          <w:szCs w:val="24"/>
          <w:lang w:val="en-US"/>
        </w:rPr>
        <w:t xml:space="preserve">Even </w:t>
      </w:r>
      <w:r w:rsidRPr="007542AC">
        <w:rPr>
          <w:rFonts w:cs="Arial"/>
          <w:b/>
          <w:bCs/>
          <w:szCs w:val="24"/>
          <w:lang w:val="en-US"/>
        </w:rPr>
        <w:t xml:space="preserve">Lake </w:t>
      </w:r>
      <w:proofErr w:type="spellStart"/>
      <w:r w:rsidRPr="007542AC">
        <w:rPr>
          <w:rFonts w:cs="Arial"/>
          <w:b/>
          <w:bCs/>
          <w:szCs w:val="24"/>
          <w:lang w:val="en-US"/>
        </w:rPr>
        <w:t>Ledro</w:t>
      </w:r>
      <w:proofErr w:type="spellEnd"/>
      <w:r w:rsidRPr="007542AC">
        <w:rPr>
          <w:rFonts w:cs="Arial"/>
          <w:szCs w:val="24"/>
          <w:lang w:val="en-US"/>
        </w:rPr>
        <w:t xml:space="preserve"> with its hidden beaches can be discovered paddling aboard a canoe, a captivating and adventurous experience even for the little ones, especially in the morning before the afternoon breezes rise, gliding effortlessly on the lake</w:t>
      </w:r>
      <w:r>
        <w:rPr>
          <w:rFonts w:cs="Arial"/>
          <w:szCs w:val="24"/>
          <w:lang w:val="en-US"/>
        </w:rPr>
        <w:t xml:space="preserve"> surface</w:t>
      </w:r>
      <w:r w:rsidRPr="007542AC">
        <w:rPr>
          <w:rFonts w:cs="Arial"/>
          <w:szCs w:val="24"/>
          <w:lang w:val="en-US"/>
        </w:rPr>
        <w:t xml:space="preserve">. Or from </w:t>
      </w:r>
      <w:proofErr w:type="spellStart"/>
      <w:r w:rsidRPr="007542AC">
        <w:rPr>
          <w:rFonts w:cs="Arial"/>
          <w:szCs w:val="24"/>
          <w:lang w:val="en-US"/>
        </w:rPr>
        <w:t>Mezzolago</w:t>
      </w:r>
      <w:proofErr w:type="spellEnd"/>
      <w:r w:rsidRPr="007542AC">
        <w:rPr>
          <w:rFonts w:cs="Arial"/>
          <w:szCs w:val="24"/>
          <w:lang w:val="en-US"/>
        </w:rPr>
        <w:t>, through the beech woods that light up with very lively colors in autumn, you can go up to the panoramic point of the Madonna di Besta. Recommended venue: Slow Elda Restaurant (</w:t>
      </w:r>
      <w:hyperlink r:id="rId12" w:history="1">
        <w:r w:rsidRPr="007551FA">
          <w:rPr>
            <w:rStyle w:val="Collegamentoipertestuale"/>
            <w:rFonts w:cs="Arial"/>
            <w:szCs w:val="24"/>
            <w:lang w:val="en-US"/>
          </w:rPr>
          <w:t>https://ristorante-elda-slow-restaurant.business.site</w:t>
        </w:r>
      </w:hyperlink>
      <w:r w:rsidRPr="007542AC">
        <w:rPr>
          <w:rFonts w:cs="Arial"/>
          <w:szCs w:val="24"/>
          <w:lang w:val="en-US"/>
        </w:rPr>
        <w:t>)</w:t>
      </w:r>
    </w:p>
    <w:p w14:paraId="659ADA9B" w14:textId="77777777" w:rsidR="007542AC" w:rsidRPr="007542AC" w:rsidRDefault="007542AC" w:rsidP="007542AC">
      <w:pPr>
        <w:jc w:val="both"/>
        <w:rPr>
          <w:rFonts w:cs="Arial"/>
          <w:szCs w:val="24"/>
          <w:lang w:val="en-US"/>
        </w:rPr>
      </w:pPr>
    </w:p>
    <w:p w14:paraId="33EEA608" w14:textId="77777777" w:rsidR="007542AC" w:rsidRDefault="007542AC" w:rsidP="00603FEC">
      <w:pPr>
        <w:jc w:val="both"/>
        <w:rPr>
          <w:rFonts w:cs="Arial"/>
          <w:szCs w:val="24"/>
          <w:lang w:val="en-US"/>
        </w:rPr>
      </w:pPr>
      <w:r w:rsidRPr="007542AC">
        <w:rPr>
          <w:rFonts w:cs="Arial"/>
          <w:szCs w:val="24"/>
          <w:lang w:val="en-US"/>
        </w:rPr>
        <w:t xml:space="preserve">The small </w:t>
      </w:r>
      <w:r w:rsidRPr="007542AC">
        <w:rPr>
          <w:rFonts w:cs="Arial"/>
          <w:b/>
          <w:bCs/>
          <w:szCs w:val="24"/>
          <w:lang w:val="en-US"/>
        </w:rPr>
        <w:t>Lago di Cei</w:t>
      </w:r>
      <w:r w:rsidRPr="007542AC">
        <w:rPr>
          <w:rFonts w:cs="Arial"/>
          <w:szCs w:val="24"/>
          <w:lang w:val="en-US"/>
        </w:rPr>
        <w:t xml:space="preserve"> is immersed in nature and surrounded by lush woods above the Vallagarina from which it is easily accessible. This place is particularly appreciated in autumn, when the beech woods around the lake light up with a thousand warm colors and the red and yellow reflections of the trees are reflected in its waters. A path allows you to go all the way around this body of water. Recommended place: </w:t>
      </w:r>
      <w:proofErr w:type="spellStart"/>
      <w:r w:rsidRPr="007542AC">
        <w:rPr>
          <w:rFonts w:cs="Arial"/>
          <w:szCs w:val="24"/>
          <w:lang w:val="en-US"/>
        </w:rPr>
        <w:t>Malga</w:t>
      </w:r>
      <w:proofErr w:type="spellEnd"/>
      <w:r w:rsidRPr="007542AC">
        <w:rPr>
          <w:rFonts w:cs="Arial"/>
          <w:szCs w:val="24"/>
          <w:lang w:val="en-US"/>
        </w:rPr>
        <w:t xml:space="preserve"> </w:t>
      </w:r>
      <w:proofErr w:type="spellStart"/>
      <w:r w:rsidRPr="007542AC">
        <w:rPr>
          <w:rFonts w:cs="Arial"/>
          <w:szCs w:val="24"/>
          <w:lang w:val="en-US"/>
        </w:rPr>
        <w:t>Cimana</w:t>
      </w:r>
      <w:proofErr w:type="spellEnd"/>
      <w:r w:rsidRPr="007542AC">
        <w:rPr>
          <w:rFonts w:cs="Arial"/>
          <w:szCs w:val="24"/>
          <w:lang w:val="en-US"/>
        </w:rPr>
        <w:t xml:space="preserve"> (</w:t>
      </w:r>
      <w:hyperlink r:id="rId13" w:history="1">
        <w:r w:rsidRPr="007551FA">
          <w:rPr>
            <w:rStyle w:val="Collegamentoipertestuale"/>
            <w:rFonts w:cs="Arial"/>
            <w:szCs w:val="24"/>
            <w:lang w:val="en-US"/>
          </w:rPr>
          <w:t>www.malgacimana.com</w:t>
        </w:r>
      </w:hyperlink>
      <w:r>
        <w:rPr>
          <w:rFonts w:cs="Arial"/>
          <w:szCs w:val="24"/>
          <w:lang w:val="en-US"/>
        </w:rPr>
        <w:t xml:space="preserve"> </w:t>
      </w:r>
      <w:r w:rsidRPr="007542AC">
        <w:rPr>
          <w:rFonts w:cs="Arial"/>
          <w:szCs w:val="24"/>
          <w:lang w:val="en-US"/>
        </w:rPr>
        <w:t>) which can be reached from the lake with a walk.</w:t>
      </w:r>
    </w:p>
    <w:p w14:paraId="530904F1" w14:textId="77777777" w:rsidR="007542AC" w:rsidRDefault="007542AC" w:rsidP="00603FEC">
      <w:pPr>
        <w:jc w:val="both"/>
        <w:rPr>
          <w:rFonts w:cs="Arial"/>
          <w:szCs w:val="24"/>
          <w:lang w:val="en-US"/>
        </w:rPr>
      </w:pPr>
    </w:p>
    <w:p w14:paraId="774FD9B8" w14:textId="6564471D" w:rsidR="00782A37" w:rsidRPr="00782A37" w:rsidRDefault="00782A37" w:rsidP="00603FEC">
      <w:pPr>
        <w:jc w:val="both"/>
        <w:rPr>
          <w:rFonts w:cs="Arial"/>
          <w:color w:val="00000A"/>
          <w:szCs w:val="24"/>
          <w:lang w:val="en-US"/>
        </w:rPr>
      </w:pPr>
      <w:r w:rsidRPr="00782A37">
        <w:rPr>
          <w:rFonts w:cs="Arial"/>
          <w:color w:val="00000A"/>
          <w:szCs w:val="24"/>
          <w:lang w:val="en-US"/>
        </w:rPr>
        <w:t xml:space="preserve">Find out more: </w:t>
      </w:r>
      <w:hyperlink r:id="rId14" w:history="1">
        <w:r w:rsidRPr="00782A37">
          <w:rPr>
            <w:rStyle w:val="Collegamentoipertestuale"/>
            <w:rFonts w:cs="Arial"/>
            <w:szCs w:val="24"/>
            <w:lang w:val="en-US"/>
          </w:rPr>
          <w:t>https://www.visittrentino.info/en/experience/lake-autumn</w:t>
        </w:r>
      </w:hyperlink>
      <w:r w:rsidRPr="00782A37">
        <w:rPr>
          <w:rFonts w:cs="Arial"/>
          <w:color w:val="00000A"/>
          <w:szCs w:val="24"/>
          <w:lang w:val="en-US"/>
        </w:rPr>
        <w:t xml:space="preserve"> </w:t>
      </w:r>
    </w:p>
    <w:sectPr w:rsidR="00782A37" w:rsidRPr="00782A37" w:rsidSect="00A1234D">
      <w:headerReference w:type="even" r:id="rId15"/>
      <w:headerReference w:type="default" r:id="rId16"/>
      <w:footerReference w:type="even" r:id="rId17"/>
      <w:footerReference w:type="default" r:id="rId18"/>
      <w:headerReference w:type="first" r:id="rId19"/>
      <w:footerReference w:type="first" r:id="rId20"/>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1467E" w14:textId="77777777" w:rsidR="00A141FC" w:rsidRDefault="00A141FC" w:rsidP="009C72FF">
      <w:r>
        <w:separator/>
      </w:r>
    </w:p>
  </w:endnote>
  <w:endnote w:type="continuationSeparator" w:id="0">
    <w:p w14:paraId="5E0CB2D8" w14:textId="77777777" w:rsidR="00A141FC" w:rsidRDefault="00A141FC"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0C307" w14:textId="77777777" w:rsidR="0058193E" w:rsidRDefault="0058193E">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58F5D7AB" w:rsidR="000F631A" w:rsidRPr="00DE417A" w:rsidRDefault="000F631A" w:rsidP="000A692D">
          <w:pPr>
            <w:pStyle w:val="Pidipagina"/>
            <w:rPr>
              <w:rFonts w:ascii="HelveticaNeueLT Std" w:hAnsi="HelveticaNeueLT Std" w:cs="Arial"/>
              <w:sz w:val="20"/>
              <w:lang w:eastAsia="it-IT"/>
            </w:rPr>
          </w:pP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C0FD8" w14:textId="77777777" w:rsidR="0058193E" w:rsidRDefault="0058193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BE703" w14:textId="77777777" w:rsidR="00A141FC" w:rsidRDefault="00A141FC" w:rsidP="009C72FF">
      <w:r>
        <w:separator/>
      </w:r>
    </w:p>
  </w:footnote>
  <w:footnote w:type="continuationSeparator" w:id="0">
    <w:p w14:paraId="413E7510" w14:textId="77777777" w:rsidR="00A141FC" w:rsidRDefault="00A141FC"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8603B" w14:textId="77777777" w:rsidR="0058193E" w:rsidRDefault="0058193E">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674F0" w14:textId="77777777" w:rsidR="0058193E" w:rsidRDefault="0058193E">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5"/>
  </w:num>
  <w:num w:numId="3" w16cid:durableId="2054881565">
    <w:abstractNumId w:val="2"/>
  </w:num>
  <w:num w:numId="4" w16cid:durableId="387345169">
    <w:abstractNumId w:val="0"/>
  </w:num>
  <w:num w:numId="5" w16cid:durableId="499464269">
    <w:abstractNumId w:val="4"/>
  </w:num>
  <w:num w:numId="6" w16cid:durableId="12364329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076F8"/>
    <w:rsid w:val="00043A25"/>
    <w:rsid w:val="00061B3C"/>
    <w:rsid w:val="000708AA"/>
    <w:rsid w:val="000927E5"/>
    <w:rsid w:val="00092B77"/>
    <w:rsid w:val="000970D5"/>
    <w:rsid w:val="000A692D"/>
    <w:rsid w:val="000A74CA"/>
    <w:rsid w:val="000B179A"/>
    <w:rsid w:val="000C4F2A"/>
    <w:rsid w:val="000D27B1"/>
    <w:rsid w:val="000D59D2"/>
    <w:rsid w:val="000D62FB"/>
    <w:rsid w:val="000F2041"/>
    <w:rsid w:val="000F5223"/>
    <w:rsid w:val="000F5B39"/>
    <w:rsid w:val="000F631A"/>
    <w:rsid w:val="001123DA"/>
    <w:rsid w:val="001205F9"/>
    <w:rsid w:val="001263B5"/>
    <w:rsid w:val="001341F5"/>
    <w:rsid w:val="00144F7C"/>
    <w:rsid w:val="00155FD3"/>
    <w:rsid w:val="001669D7"/>
    <w:rsid w:val="00171219"/>
    <w:rsid w:val="00185948"/>
    <w:rsid w:val="001908DC"/>
    <w:rsid w:val="001A5F8A"/>
    <w:rsid w:val="001B7EC4"/>
    <w:rsid w:val="001C253C"/>
    <w:rsid w:val="001C5D85"/>
    <w:rsid w:val="001C6CA0"/>
    <w:rsid w:val="001C7BE6"/>
    <w:rsid w:val="001E20F6"/>
    <w:rsid w:val="001E253A"/>
    <w:rsid w:val="001E6AE9"/>
    <w:rsid w:val="001F1B66"/>
    <w:rsid w:val="001F2F71"/>
    <w:rsid w:val="001F7C2E"/>
    <w:rsid w:val="00201BB9"/>
    <w:rsid w:val="00201FC3"/>
    <w:rsid w:val="00202744"/>
    <w:rsid w:val="00213E5F"/>
    <w:rsid w:val="00217EFF"/>
    <w:rsid w:val="00224044"/>
    <w:rsid w:val="0022549E"/>
    <w:rsid w:val="00252C6C"/>
    <w:rsid w:val="0025727E"/>
    <w:rsid w:val="0027590E"/>
    <w:rsid w:val="0028233F"/>
    <w:rsid w:val="00287487"/>
    <w:rsid w:val="002933F5"/>
    <w:rsid w:val="002A63BC"/>
    <w:rsid w:val="002B2DF2"/>
    <w:rsid w:val="002B381B"/>
    <w:rsid w:val="002D09B0"/>
    <w:rsid w:val="002D53AB"/>
    <w:rsid w:val="003014AC"/>
    <w:rsid w:val="003018AC"/>
    <w:rsid w:val="00313B43"/>
    <w:rsid w:val="00320280"/>
    <w:rsid w:val="0032202F"/>
    <w:rsid w:val="003366B6"/>
    <w:rsid w:val="00342BBD"/>
    <w:rsid w:val="003476B0"/>
    <w:rsid w:val="0035646C"/>
    <w:rsid w:val="003633CF"/>
    <w:rsid w:val="003661B4"/>
    <w:rsid w:val="00381AD6"/>
    <w:rsid w:val="00382BB2"/>
    <w:rsid w:val="003856DF"/>
    <w:rsid w:val="003A4AF5"/>
    <w:rsid w:val="003A5802"/>
    <w:rsid w:val="003C52A3"/>
    <w:rsid w:val="003C5623"/>
    <w:rsid w:val="003C6629"/>
    <w:rsid w:val="003D4FAB"/>
    <w:rsid w:val="003D75DF"/>
    <w:rsid w:val="003F3739"/>
    <w:rsid w:val="003F3CD5"/>
    <w:rsid w:val="003F6FC5"/>
    <w:rsid w:val="004017DB"/>
    <w:rsid w:val="0041263B"/>
    <w:rsid w:val="00414B4A"/>
    <w:rsid w:val="00417863"/>
    <w:rsid w:val="004348F1"/>
    <w:rsid w:val="0043702B"/>
    <w:rsid w:val="0044497F"/>
    <w:rsid w:val="00446DF7"/>
    <w:rsid w:val="0046464D"/>
    <w:rsid w:val="004700A2"/>
    <w:rsid w:val="004809A6"/>
    <w:rsid w:val="00482F29"/>
    <w:rsid w:val="00494518"/>
    <w:rsid w:val="004A4134"/>
    <w:rsid w:val="004A4E3B"/>
    <w:rsid w:val="004B1401"/>
    <w:rsid w:val="004B3FDD"/>
    <w:rsid w:val="004B4731"/>
    <w:rsid w:val="004C3781"/>
    <w:rsid w:val="004E783A"/>
    <w:rsid w:val="004E7FDE"/>
    <w:rsid w:val="004F3E61"/>
    <w:rsid w:val="00506122"/>
    <w:rsid w:val="00530943"/>
    <w:rsid w:val="00534CE9"/>
    <w:rsid w:val="0054030A"/>
    <w:rsid w:val="00540F62"/>
    <w:rsid w:val="00555C41"/>
    <w:rsid w:val="00564CED"/>
    <w:rsid w:val="00566508"/>
    <w:rsid w:val="00576704"/>
    <w:rsid w:val="0057740B"/>
    <w:rsid w:val="00577656"/>
    <w:rsid w:val="00577A8A"/>
    <w:rsid w:val="0058193E"/>
    <w:rsid w:val="00581BEB"/>
    <w:rsid w:val="005848A9"/>
    <w:rsid w:val="005A0D15"/>
    <w:rsid w:val="005A45E9"/>
    <w:rsid w:val="005A72EB"/>
    <w:rsid w:val="005B455E"/>
    <w:rsid w:val="005B6F5D"/>
    <w:rsid w:val="005D01A2"/>
    <w:rsid w:val="005D5890"/>
    <w:rsid w:val="005E67A5"/>
    <w:rsid w:val="006010B2"/>
    <w:rsid w:val="00603FEC"/>
    <w:rsid w:val="00622E1C"/>
    <w:rsid w:val="006256D8"/>
    <w:rsid w:val="00626AFB"/>
    <w:rsid w:val="006374B2"/>
    <w:rsid w:val="00641A0C"/>
    <w:rsid w:val="00645103"/>
    <w:rsid w:val="006469B6"/>
    <w:rsid w:val="00657592"/>
    <w:rsid w:val="00663B3C"/>
    <w:rsid w:val="00675B85"/>
    <w:rsid w:val="00686F38"/>
    <w:rsid w:val="00695487"/>
    <w:rsid w:val="006A192E"/>
    <w:rsid w:val="006A789F"/>
    <w:rsid w:val="006B3D66"/>
    <w:rsid w:val="006F6B13"/>
    <w:rsid w:val="006F721C"/>
    <w:rsid w:val="00717251"/>
    <w:rsid w:val="00724E05"/>
    <w:rsid w:val="007312A0"/>
    <w:rsid w:val="0074295B"/>
    <w:rsid w:val="00743568"/>
    <w:rsid w:val="007462BD"/>
    <w:rsid w:val="0074772B"/>
    <w:rsid w:val="007542AC"/>
    <w:rsid w:val="0075635D"/>
    <w:rsid w:val="007701DF"/>
    <w:rsid w:val="0077380C"/>
    <w:rsid w:val="00780633"/>
    <w:rsid w:val="00782A37"/>
    <w:rsid w:val="00797087"/>
    <w:rsid w:val="007B0451"/>
    <w:rsid w:val="007B67F0"/>
    <w:rsid w:val="007C19C1"/>
    <w:rsid w:val="007C4AD3"/>
    <w:rsid w:val="007C5F56"/>
    <w:rsid w:val="007D257A"/>
    <w:rsid w:val="007E5534"/>
    <w:rsid w:val="007F5D11"/>
    <w:rsid w:val="00813CDA"/>
    <w:rsid w:val="00822726"/>
    <w:rsid w:val="008264FC"/>
    <w:rsid w:val="0082667B"/>
    <w:rsid w:val="008412BF"/>
    <w:rsid w:val="00841DB7"/>
    <w:rsid w:val="008472FB"/>
    <w:rsid w:val="00855886"/>
    <w:rsid w:val="00857707"/>
    <w:rsid w:val="0086050D"/>
    <w:rsid w:val="008876F8"/>
    <w:rsid w:val="00887C51"/>
    <w:rsid w:val="0089506F"/>
    <w:rsid w:val="008A2827"/>
    <w:rsid w:val="008B4E3D"/>
    <w:rsid w:val="008C10E6"/>
    <w:rsid w:val="008D2706"/>
    <w:rsid w:val="008D36FB"/>
    <w:rsid w:val="008D6265"/>
    <w:rsid w:val="008F1650"/>
    <w:rsid w:val="008F373C"/>
    <w:rsid w:val="008F7841"/>
    <w:rsid w:val="009042E6"/>
    <w:rsid w:val="00926AA9"/>
    <w:rsid w:val="00930C28"/>
    <w:rsid w:val="00950E9B"/>
    <w:rsid w:val="009605AB"/>
    <w:rsid w:val="00966569"/>
    <w:rsid w:val="009804CE"/>
    <w:rsid w:val="0098381E"/>
    <w:rsid w:val="00984310"/>
    <w:rsid w:val="00984E9E"/>
    <w:rsid w:val="00991C6B"/>
    <w:rsid w:val="00992575"/>
    <w:rsid w:val="00994407"/>
    <w:rsid w:val="0099448B"/>
    <w:rsid w:val="009A1FFC"/>
    <w:rsid w:val="009A242D"/>
    <w:rsid w:val="009A45B5"/>
    <w:rsid w:val="009C1842"/>
    <w:rsid w:val="009C186B"/>
    <w:rsid w:val="009C285E"/>
    <w:rsid w:val="009C72FF"/>
    <w:rsid w:val="009D2085"/>
    <w:rsid w:val="009E22AE"/>
    <w:rsid w:val="009F1FD1"/>
    <w:rsid w:val="009F20BF"/>
    <w:rsid w:val="009F4BC7"/>
    <w:rsid w:val="00A012B7"/>
    <w:rsid w:val="00A072F3"/>
    <w:rsid w:val="00A10A23"/>
    <w:rsid w:val="00A1234D"/>
    <w:rsid w:val="00A141FC"/>
    <w:rsid w:val="00A16396"/>
    <w:rsid w:val="00A23E3A"/>
    <w:rsid w:val="00A27923"/>
    <w:rsid w:val="00A74FF4"/>
    <w:rsid w:val="00A8007E"/>
    <w:rsid w:val="00A817CB"/>
    <w:rsid w:val="00A928AD"/>
    <w:rsid w:val="00AA0573"/>
    <w:rsid w:val="00AA0E26"/>
    <w:rsid w:val="00AA6983"/>
    <w:rsid w:val="00AA76FF"/>
    <w:rsid w:val="00AB264A"/>
    <w:rsid w:val="00AB2CF9"/>
    <w:rsid w:val="00AB51FE"/>
    <w:rsid w:val="00AC5EEE"/>
    <w:rsid w:val="00AD384A"/>
    <w:rsid w:val="00AE1429"/>
    <w:rsid w:val="00AF41CE"/>
    <w:rsid w:val="00AF63F4"/>
    <w:rsid w:val="00AF7407"/>
    <w:rsid w:val="00B06C89"/>
    <w:rsid w:val="00B10525"/>
    <w:rsid w:val="00B1563D"/>
    <w:rsid w:val="00B43249"/>
    <w:rsid w:val="00B468FC"/>
    <w:rsid w:val="00B53868"/>
    <w:rsid w:val="00B61314"/>
    <w:rsid w:val="00B72AF5"/>
    <w:rsid w:val="00B81167"/>
    <w:rsid w:val="00B95685"/>
    <w:rsid w:val="00B96D16"/>
    <w:rsid w:val="00BA7D3C"/>
    <w:rsid w:val="00BB0BF2"/>
    <w:rsid w:val="00BB19C5"/>
    <w:rsid w:val="00BB26B6"/>
    <w:rsid w:val="00BB3E2C"/>
    <w:rsid w:val="00BB413B"/>
    <w:rsid w:val="00BC6855"/>
    <w:rsid w:val="00BC77FB"/>
    <w:rsid w:val="00BD4144"/>
    <w:rsid w:val="00BD459B"/>
    <w:rsid w:val="00BE39B9"/>
    <w:rsid w:val="00BF25FA"/>
    <w:rsid w:val="00C02761"/>
    <w:rsid w:val="00C21374"/>
    <w:rsid w:val="00C3156B"/>
    <w:rsid w:val="00C40386"/>
    <w:rsid w:val="00C655C5"/>
    <w:rsid w:val="00C85F2C"/>
    <w:rsid w:val="00C87C95"/>
    <w:rsid w:val="00C96291"/>
    <w:rsid w:val="00C96B4C"/>
    <w:rsid w:val="00CB56F5"/>
    <w:rsid w:val="00CB598E"/>
    <w:rsid w:val="00CC4CB6"/>
    <w:rsid w:val="00CC5395"/>
    <w:rsid w:val="00CD02B5"/>
    <w:rsid w:val="00CE0BA9"/>
    <w:rsid w:val="00CE3399"/>
    <w:rsid w:val="00CE63D2"/>
    <w:rsid w:val="00CF5EA8"/>
    <w:rsid w:val="00D01F14"/>
    <w:rsid w:val="00D05EBE"/>
    <w:rsid w:val="00D103BC"/>
    <w:rsid w:val="00D25084"/>
    <w:rsid w:val="00D3146E"/>
    <w:rsid w:val="00D3353A"/>
    <w:rsid w:val="00D35905"/>
    <w:rsid w:val="00D447FE"/>
    <w:rsid w:val="00D46902"/>
    <w:rsid w:val="00D512FD"/>
    <w:rsid w:val="00D6595A"/>
    <w:rsid w:val="00D72EB1"/>
    <w:rsid w:val="00D73EC1"/>
    <w:rsid w:val="00D762DA"/>
    <w:rsid w:val="00D76789"/>
    <w:rsid w:val="00D8076A"/>
    <w:rsid w:val="00D81B8A"/>
    <w:rsid w:val="00D81C80"/>
    <w:rsid w:val="00D82B37"/>
    <w:rsid w:val="00D914DC"/>
    <w:rsid w:val="00D92C3A"/>
    <w:rsid w:val="00D93CB5"/>
    <w:rsid w:val="00DA7633"/>
    <w:rsid w:val="00DB549B"/>
    <w:rsid w:val="00DB75D4"/>
    <w:rsid w:val="00DC1173"/>
    <w:rsid w:val="00DC16F1"/>
    <w:rsid w:val="00DC77A8"/>
    <w:rsid w:val="00DD4177"/>
    <w:rsid w:val="00DD7962"/>
    <w:rsid w:val="00DE05DC"/>
    <w:rsid w:val="00DE2B7D"/>
    <w:rsid w:val="00E051C6"/>
    <w:rsid w:val="00E0586A"/>
    <w:rsid w:val="00E118A1"/>
    <w:rsid w:val="00E1624C"/>
    <w:rsid w:val="00E317C9"/>
    <w:rsid w:val="00E37065"/>
    <w:rsid w:val="00E3745E"/>
    <w:rsid w:val="00E401FB"/>
    <w:rsid w:val="00E44A3F"/>
    <w:rsid w:val="00E467CE"/>
    <w:rsid w:val="00E50AF3"/>
    <w:rsid w:val="00E51299"/>
    <w:rsid w:val="00E90796"/>
    <w:rsid w:val="00E90D39"/>
    <w:rsid w:val="00E90F86"/>
    <w:rsid w:val="00E97652"/>
    <w:rsid w:val="00EB049B"/>
    <w:rsid w:val="00EB1768"/>
    <w:rsid w:val="00EC6057"/>
    <w:rsid w:val="00ED3666"/>
    <w:rsid w:val="00EE50D2"/>
    <w:rsid w:val="00EF4F0F"/>
    <w:rsid w:val="00F14FBB"/>
    <w:rsid w:val="00F16462"/>
    <w:rsid w:val="00F17A44"/>
    <w:rsid w:val="00F2020D"/>
    <w:rsid w:val="00F207FB"/>
    <w:rsid w:val="00F2597E"/>
    <w:rsid w:val="00F31E18"/>
    <w:rsid w:val="00F35F04"/>
    <w:rsid w:val="00F379B5"/>
    <w:rsid w:val="00F4212D"/>
    <w:rsid w:val="00F459C5"/>
    <w:rsid w:val="00F53ABB"/>
    <w:rsid w:val="00F568DA"/>
    <w:rsid w:val="00F66A83"/>
    <w:rsid w:val="00F7101A"/>
    <w:rsid w:val="00F82CD8"/>
    <w:rsid w:val="00F86B94"/>
    <w:rsid w:val="00FC0779"/>
    <w:rsid w:val="00FD41C8"/>
    <w:rsid w:val="00FD610A"/>
    <w:rsid w:val="00FD7E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character" w:styleId="Menzionenonrisolta">
    <w:name w:val="Unresolved Mention"/>
    <w:basedOn w:val="Carpredefinitoparagrafo"/>
    <w:uiPriority w:val="99"/>
    <w:semiHidden/>
    <w:unhideWhenUsed/>
    <w:rsid w:val="00FC07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234735">
      <w:bodyDiv w:val="1"/>
      <w:marLeft w:val="0"/>
      <w:marRight w:val="0"/>
      <w:marTop w:val="0"/>
      <w:marBottom w:val="0"/>
      <w:divBdr>
        <w:top w:val="none" w:sz="0" w:space="0" w:color="auto"/>
        <w:left w:val="none" w:sz="0" w:space="0" w:color="auto"/>
        <w:bottom w:val="none" w:sz="0" w:space="0" w:color="auto"/>
        <w:right w:val="none" w:sz="0" w:space="0" w:color="auto"/>
      </w:divBdr>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erryhouse.it" TargetMode="External"/><Relationship Id="rId13" Type="http://schemas.openxmlformats.org/officeDocument/2006/relationships/hyperlink" Target="http://www.malgacimana.com"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ristorante-elda-slow-restaurant.business.sit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oblino.it/hosteria/ristorant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it-it.facebook.com/baitafortini.dinapoleone/"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boivin.it" TargetMode="External"/><Relationship Id="rId14" Type="http://schemas.openxmlformats.org/officeDocument/2006/relationships/hyperlink" Target="https://www.visittrentino.info/en/experience/lake-autumn"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2</Pages>
  <Words>744</Words>
  <Characters>4242</Characters>
  <Application>Microsoft Office Word</Application>
  <DocSecurity>0</DocSecurity>
  <Lines>35</Lines>
  <Paragraphs>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Vinco Katia</cp:lastModifiedBy>
  <cp:revision>4</cp:revision>
  <cp:lastPrinted>2018-03-22T13:16:00Z</cp:lastPrinted>
  <dcterms:created xsi:type="dcterms:W3CDTF">2023-09-01T12:52:00Z</dcterms:created>
  <dcterms:modified xsi:type="dcterms:W3CDTF">2023-09-01T13:32:00Z</dcterms:modified>
</cp:coreProperties>
</file>